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0D53F" w14:textId="77777777" w:rsidR="002F4826" w:rsidRDefault="00785E9E" w:rsidP="00E32270">
      <w:pPr>
        <w:pStyle w:val="Textoindependiente"/>
        <w:rPr>
          <w:rFonts w:ascii="Times New Roman"/>
          <w:sz w:val="10"/>
        </w:rPr>
      </w:pPr>
      <w:r w:rsidRPr="00785E9E">
        <w:rPr>
          <w:noProof/>
          <w:lang w:bidi="ar-SA"/>
        </w:rPr>
        <mc:AlternateContent>
          <mc:Choice Requires="wpg">
            <w:drawing>
              <wp:anchor distT="0" distB="0" distL="114300" distR="114300" simplePos="0" relativeHeight="251656192" behindDoc="1" locked="0" layoutInCell="1" allowOverlap="1" wp14:anchorId="51395677" wp14:editId="1FB6E162">
                <wp:simplePos x="0" y="0"/>
                <wp:positionH relativeFrom="page">
                  <wp:posOffset>904875</wp:posOffset>
                </wp:positionH>
                <wp:positionV relativeFrom="page">
                  <wp:posOffset>1323975</wp:posOffset>
                </wp:positionV>
                <wp:extent cx="6305550" cy="7142480"/>
                <wp:effectExtent l="0" t="0" r="19050" b="2032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5550" cy="7142480"/>
                          <a:chOff x="1592" y="2213"/>
                          <a:chExt cx="9369" cy="11248"/>
                        </a:xfrm>
                      </wpg:grpSpPr>
                      <wps:wsp>
                        <wps:cNvPr id="6" name="Rectangle 17"/>
                        <wps:cNvSpPr>
                          <a:spLocks noChangeArrowheads="1"/>
                        </wps:cNvSpPr>
                        <wps:spPr bwMode="auto">
                          <a:xfrm>
                            <a:off x="1591" y="2213"/>
                            <a:ext cx="89"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16"/>
                        <wps:cNvCnPr>
                          <a:cxnSpLocks noChangeShapeType="1"/>
                        </wps:cNvCnPr>
                        <wps:spPr bwMode="auto">
                          <a:xfrm>
                            <a:off x="1680" y="2243"/>
                            <a:ext cx="9191" cy="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15"/>
                        <wps:cNvCnPr>
                          <a:cxnSpLocks noChangeShapeType="1"/>
                        </wps:cNvCnPr>
                        <wps:spPr bwMode="auto">
                          <a:xfrm>
                            <a:off x="1680" y="2295"/>
                            <a:ext cx="919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Rectangle 14"/>
                        <wps:cNvSpPr>
                          <a:spLocks noChangeArrowheads="1"/>
                        </wps:cNvSpPr>
                        <wps:spPr bwMode="auto">
                          <a:xfrm>
                            <a:off x="10871" y="2213"/>
                            <a:ext cx="89"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13"/>
                        <wps:cNvCnPr>
                          <a:cxnSpLocks noChangeShapeType="1"/>
                        </wps:cNvCnPr>
                        <wps:spPr bwMode="auto">
                          <a:xfrm>
                            <a:off x="1673" y="2288"/>
                            <a:ext cx="0" cy="11144"/>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12"/>
                        <wps:cNvCnPr>
                          <a:cxnSpLocks noChangeShapeType="1"/>
                        </wps:cNvCnPr>
                        <wps:spPr bwMode="auto">
                          <a:xfrm>
                            <a:off x="1622" y="2213"/>
                            <a:ext cx="0" cy="11248"/>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Rectangle 11"/>
                        <wps:cNvSpPr>
                          <a:spLocks noChangeArrowheads="1"/>
                        </wps:cNvSpPr>
                        <wps:spPr bwMode="auto">
                          <a:xfrm>
                            <a:off x="1591" y="13446"/>
                            <a:ext cx="89"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Line 10"/>
                        <wps:cNvCnPr>
                          <a:cxnSpLocks noChangeShapeType="1"/>
                        </wps:cNvCnPr>
                        <wps:spPr bwMode="auto">
                          <a:xfrm>
                            <a:off x="1680" y="13454"/>
                            <a:ext cx="919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Rectangle 9"/>
                        <wps:cNvSpPr>
                          <a:spLocks noChangeArrowheads="1"/>
                        </wps:cNvSpPr>
                        <wps:spPr bwMode="auto">
                          <a:xfrm>
                            <a:off x="1680" y="13372"/>
                            <a:ext cx="9191"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Line 8"/>
                        <wps:cNvCnPr>
                          <a:cxnSpLocks noChangeShapeType="1"/>
                        </wps:cNvCnPr>
                        <wps:spPr bwMode="auto">
                          <a:xfrm>
                            <a:off x="10953" y="2213"/>
                            <a:ext cx="0" cy="11248"/>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7"/>
                        <wps:cNvCnPr>
                          <a:cxnSpLocks noChangeShapeType="1"/>
                        </wps:cNvCnPr>
                        <wps:spPr bwMode="auto">
                          <a:xfrm>
                            <a:off x="10902" y="2288"/>
                            <a:ext cx="0" cy="11144"/>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Rectangle 6"/>
                        <wps:cNvSpPr>
                          <a:spLocks noChangeArrowheads="1"/>
                        </wps:cNvSpPr>
                        <wps:spPr bwMode="auto">
                          <a:xfrm>
                            <a:off x="10871" y="13446"/>
                            <a:ext cx="89"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459FFA9" id="Group 5" o:spid="_x0000_s1026" style="position:absolute;margin-left:71.25pt;margin-top:104.25pt;width:496.5pt;height:562.4pt;z-index:-251660288;mso-position-horizontal-relative:page;mso-position-vertical-relative:page" coordorigin="1592,2213" coordsize="9369,1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MHQJgQAACocAAAOAAAAZHJzL2Uyb0RvYy54bWzsWVtv2zYUfh+w/0DwfbFoyxcJUYoiaYMB&#10;2Vas3Q+gJeqCSqRKypGzX7/DQ0mWnW3pBRY6zH4wSJE8Ovy+cyN1/WpfleRRaFMoGVF25VEiZKyS&#10;QmYR/ePD2582lJiGy4SXSoqIPglDX938+MN1W4dirnJVJkITECJN2NYRzZumDmczE+ei4uZK1ULC&#10;YKp0xRvo6myWaN6C9KqczT1vNWuVTmqtYmEMPL1zg/QG5aepiJvf0tSIhpQRBd0a/Nf4v7X/s5tr&#10;Hmaa13kRd2rwr9Ci4oWElw6i7njDyU4Xz0RVRayVUWlzFatqptK0iAXuAXbDvJPd3Gu1q3EvWdhm&#10;9QATQHuC01eLjX99fKdJkUR0SYnkFVCEbyVLC01bZyHMuNf1+/qddvuD5oOKPxoYnp2O237mJpNt&#10;+4tKQBzfNQqh2ae6siJg02SPDDwNDIh9Q2J4uFp4y+USiIphbM38ub/pOIpzINKuY8tgTgkMz+ds&#10;4fiL8zfd+mCxCtxixmCtHZ7x0L0Zte20s1sDgzMHTM23Yfo+57VAqoxFrMN01WP6Oxgil1kpCFs7&#10;YHFaj6pxkBKpbnOYJl5rrdpc8AS0YrgJqy7IdQtsxwAhL2IMWLETrHqkNx1OK8R3AImHtTbNvVAV&#10;sY2IatAc6eOPD6ZxePZTLJtGlUXytihL7Ohse1tq8situ+Gvo+BoWintZKnsMifRPgF+3LYcOVuV&#10;PMEWtXI+CzEGGrnSf1LSgr9G1HzacS0oKX+WAFPAfN86OHb85XoOHT0e2Y5HuIxBVEQbSlzztnFB&#10;YVfrIsvhTQw3LdVrMN+0wI1b/ZxWnbJgPxMZ0ro3pIdCgg2tRjZ0K51nxnvZeeZgRmiUH55q8MIj&#10;K3JLerhftqIVOKHzOL/zuN6KAmYNzDrrC2ZUgt7/ZkaDMfCwlKSN6GLDPA9XHJmO+TwLsxZ6x03u&#10;LBElWMh4CBFVJtiy7vWmaze8KF0bHOEfbdGaqgVtOtohebqY7GjvYjJGgklpD/DNPDw/7daN/++s&#10;Q2R2rI+yhj/y+LNnDW+zvqSNLqH8p9MGg7g9DiAYvW0Ig1JiigCyXnR5Y4Ol2CGAgF42aTBm3d2V&#10;AH152BcXXf3xxYnjEkEsrse8z0fRYwre56cVep84Bt5Pi/NndecX834pGBIgHoB/ljuw9uu8/uy5&#10;oz9xsIXvY5l6cPr+yMGwmrgcOb7vIwccro9yBxb4E+aO7swBdrTEFHGwo/MdOi65A0KI3/N+KD+D&#10;Uf44ewTpT5tssVhj4vo75i/XFniD8Z1fW0CkH8cQLAKnCyFesOzrz/6mcII65BJDIIYMF594cTG+&#10;8pyg/PQCr68/Jzx3XOpPW38OF5WH5DG+rDx78hiuLi71JyXnurvALynwQQo/rnQfz+wXr3Ef70oP&#10;n/hu/gIAAP//AwBQSwMEFAAGAAgAAAAhAFTAWqbgAAAADQEAAA8AAABkcnMvZG93bnJldi54bWxM&#10;j09Lw0AQxe+C32EZwZvd/DFSYjalFPVUBFtBvE2z0yQ0uxuy2yT99k5Pdk7vMY83vylWs+nESINv&#10;nVUQLyIQZCunW1sr+N6/Py1B+IBWY+csKbiQh1V5f1dgrt1kv2jchVpwifU5KmhC6HMpfdWQQb9w&#10;PVneHd1gMLAdaqkHnLjcdDKJohdpsLV8ocGeNg1Vp93ZKPiYcFqn8du4PR03l9999vmzjUmpx4d5&#10;/Qoi0Bz+w3DFZ3QomengzlZ70bF/TjKOKkiiJYtrIk4zVgdWKQ/IspC3X5R/AAAA//8DAFBLAQIt&#10;ABQABgAIAAAAIQC2gziS/gAAAOEBAAATAAAAAAAAAAAAAAAAAAAAAABbQ29udGVudF9UeXBlc10u&#10;eG1sUEsBAi0AFAAGAAgAAAAhADj9If/WAAAAlAEAAAsAAAAAAAAAAAAAAAAALwEAAF9yZWxzLy5y&#10;ZWxzUEsBAi0AFAAGAAgAAAAhADqgwdAmBAAAKhwAAA4AAAAAAAAAAAAAAAAALgIAAGRycy9lMm9E&#10;b2MueG1sUEsBAi0AFAAGAAgAAAAhAFTAWqbgAAAADQEAAA8AAAAAAAAAAAAAAAAAgAYAAGRycy9k&#10;b3ducmV2LnhtbFBLBQYAAAAABAAEAPMAAACNBwAAAAA=&#10;">
                <v:rect id="Rectangle 17" o:spid="_x0000_s1027" style="position:absolute;left:1591;top:2213;width:89;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16" o:spid="_x0000_s1028" style="position:absolute;visibility:visible;mso-wrap-style:square" from="1680,2243" to="10871,2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bq1wgAAANoAAAAPAAAAZHJzL2Rvd25yZXYueG1sRI/BasMw&#10;EETvhf6D2EJvjZwW2uBEMUkg4EMvcUPIcZE2tom1MpJqu/36qhDIcZiZN8yqmGwnBvKhdaxgPstA&#10;EGtnWq4VHL/2LwsQISIb7ByTgh8KUKwfH1aYGzfygYYq1iJBOOSooImxz6UMuiGLYeZ64uRdnLcY&#10;k/S1NB7HBLedfM2yd2mx5bTQYE+7hvS1+rYKqlJf3O+bv57O20+t9+gP2Hqlnp+mzRJEpCnew7d2&#10;aRR8wP+VdAPk+g8AAP//AwBQSwECLQAUAAYACAAAACEA2+H2y+4AAACFAQAAEwAAAAAAAAAAAAAA&#10;AAAAAAAAW0NvbnRlbnRfVHlwZXNdLnhtbFBLAQItABQABgAIAAAAIQBa9CxbvwAAABUBAAALAAAA&#10;AAAAAAAAAAAAAB8BAABfcmVscy8ucmVsc1BLAQItABQABgAIAAAAIQB0sbq1wgAAANoAAAAPAAAA&#10;AAAAAAAAAAAAAAcCAABkcnMvZG93bnJldi54bWxQSwUGAAAAAAMAAwC3AAAA9gIAAAAA&#10;" strokeweight="3pt"/>
                <v:line id="Line 15" o:spid="_x0000_s1029" style="position:absolute;visibility:visible;mso-wrap-style:square" from="1680,2295" to="10871,2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kCJwgAAANoAAAAPAAAAZHJzL2Rvd25yZXYueG1sRE/LasJA&#10;FN0X+g/DLbjTSRVtSTMREQTpSuOj7e42c5uEZu4MmamJf+8shC4P550tB9OKC3W+sazgeZKAIC6t&#10;brhScDxsxq8gfEDW2FomBVfysMwfHzJMte15T5ciVCKGsE9RQR2CS6X0ZU0G/cQ64sj92M5giLCr&#10;pO6wj+GmldMkWUiDDceGGh2tayp/iz+j4PuT+tP+vJp/vMyL42k3c+evd6fU6GlYvYEINIR/8d29&#10;1Qri1ngl3gCZ3wAAAP//AwBQSwECLQAUAAYACAAAACEA2+H2y+4AAACFAQAAEwAAAAAAAAAAAAAA&#10;AAAAAAAAW0NvbnRlbnRfVHlwZXNdLnhtbFBLAQItABQABgAIAAAAIQBa9CxbvwAAABUBAAALAAAA&#10;AAAAAAAAAAAAAB8BAABfcmVscy8ucmVsc1BLAQItABQABgAIAAAAIQB5AkCJwgAAANoAAAAPAAAA&#10;AAAAAAAAAAAAAAcCAABkcnMvZG93bnJldi54bWxQSwUGAAAAAAMAAwC3AAAA9gIAAAAA&#10;" strokeweight=".72pt"/>
                <v:rect id="Rectangle 14" o:spid="_x0000_s1030" style="position:absolute;left:10871;top:2213;width:89;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13" o:spid="_x0000_s1031" style="position:absolute;visibility:visible;mso-wrap-style:square" from="1673,2288" to="1673,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4sxgAAANsAAAAPAAAAZHJzL2Rvd25yZXYueG1sRI9PS8NA&#10;EMXvgt9hGaE3u7GlVWK3pRQKxZNN/6i3MTsmwezskl2b+O07B8HbDO/Ne79ZrAbXqgt1sfFs4GGc&#10;gSIuvW24MnA8bO+fQMWEbLH1TAZ+KcJqeXuzwNz6nvd0KVKlJIRjjgbqlEKudSxrchjHPhCL9uU7&#10;h0nWrtK2w17CXasnWTbXDhuWhhoDbWoqv4sfZ+DznfrT/ryevT3OiuPpdRrOHy/BmNHdsH4GlWhI&#10;/+a/650VfKGXX2QAvbwCAAD//wMAUEsBAi0AFAAGAAgAAAAhANvh9svuAAAAhQEAABMAAAAAAAAA&#10;AAAAAAAAAAAAAFtDb250ZW50X1R5cGVzXS54bWxQSwECLQAUAAYACAAAACEAWvQsW78AAAAVAQAA&#10;CwAAAAAAAAAAAAAAAAAfAQAAX3JlbHMvLnJlbHNQSwECLQAUAAYACAAAACEAwRv+LMYAAADbAAAA&#10;DwAAAAAAAAAAAAAAAAAHAgAAZHJzL2Rvd25yZXYueG1sUEsFBgAAAAADAAMAtwAAAPoCAAAAAA==&#10;" strokeweight=".72pt"/>
                <v:line id="Line 12" o:spid="_x0000_s1032" style="position:absolute;visibility:visible;mso-wrap-style:square" from="1622,2213" to="1622,1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KbuwQAAANsAAAAPAAAAZHJzL2Rvd25yZXYueG1sRE9Na8JA&#10;EL0X/A/LCL3VTSyUEl2DCgEPvZgW8TjsjkkwOxt21xj767uFQm/zeJ+zLifbi5F86BwryBcZCGLt&#10;TMeNgq/P6uUdRIjIBnvHpOBBAcrN7GmNhXF3PtJYx0akEA4FKmhjHAopg27JYli4gThxF+ctxgR9&#10;I43Hewq3vVxm2Zu02HFqaHGgfUv6Wt+sgvqgL+771V9P592H1hX6I3Zeqef5tF2BiDTFf/Gf+2DS&#10;/Bx+f0kHyM0PAAAA//8DAFBLAQItABQABgAIAAAAIQDb4fbL7gAAAIUBAAATAAAAAAAAAAAAAAAA&#10;AAAAAABbQ29udGVudF9UeXBlc10ueG1sUEsBAi0AFAAGAAgAAAAhAFr0LFu/AAAAFQEAAAsAAAAA&#10;AAAAAAAAAAAAHwEAAF9yZWxzLy5yZWxzUEsBAi0AFAAGAAgAAAAhAJUEpu7BAAAA2wAAAA8AAAAA&#10;AAAAAAAAAAAABwIAAGRycy9kb3ducmV2LnhtbFBLBQYAAAAAAwADALcAAAD1AgAAAAA=&#10;" strokeweight="3pt"/>
                <v:rect id="Rectangle 11" o:spid="_x0000_s1033" style="position:absolute;left:1591;top:13446;width:89;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0" o:spid="_x0000_s1034" style="position:absolute;visibility:visible;mso-wrap-style:square" from="1680,13454" to="10871,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WBbwgAAANsAAAAPAAAAZHJzL2Rvd25yZXYueG1sRE9La8JA&#10;EL4X+h+WKXirGxWrpK4iBUF6qvF9m2bHJDQ7u2S3Jv33rlDwNh/fc2aLztTiSo2vLCsY9BMQxLnV&#10;FRcKdtvV6xSED8gaa8uk4I88LObPTzNMtW15Q9csFCKGsE9RQRmCS6X0eUkGfd864shdbGMwRNgU&#10;UjfYxnBTy2GSvEmDFceGEh19lJT/ZL9GwfeJ2v3msBwfJ+Nst/8aucP50ynVe+mW7yACdeEh/nev&#10;dZw/gvsv8QA5vwEAAP//AwBQSwECLQAUAAYACAAAACEA2+H2y+4AAACFAQAAEwAAAAAAAAAAAAAA&#10;AAAAAAAAW0NvbnRlbnRfVHlwZXNdLnhtbFBLAQItABQABgAIAAAAIQBa9CxbvwAAABUBAAALAAAA&#10;AAAAAAAAAAAAAB8BAABfcmVscy8ucmVsc1BLAQItABQABgAIAAAAIQAxyWBbwgAAANsAAAAPAAAA&#10;AAAAAAAAAAAAAAcCAABkcnMvZG93bnJldi54bWxQSwUGAAAAAAMAAwC3AAAA9gIAAAAA&#10;" strokeweight=".72pt"/>
                <v:rect id="Rectangle 9" o:spid="_x0000_s1035" style="position:absolute;left:1680;top:13372;width:9191;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v:line id="Line 8" o:spid="_x0000_s1036" style="position:absolute;visibility:visible;mso-wrap-style:square" from="10953,2213" to="10953,1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20wgAAANsAAAAPAAAAZHJzL2Rvd25yZXYueG1sRE9La8JA&#10;EL4X/A/LCL3VjS2pEl1FCoXSU43v2zQ7TYLZ2SW7Nem/d4WCt/n4njNf9qYRF2p9bVnBeJSAIC6s&#10;rrlUsN28P01B+ICssbFMCv7Iw3IxeJhjpm3Ha7rkoRQxhH2GCqoQXCalLyoy6EfWEUfux7YGQ4Rt&#10;KXWLXQw3jXxOkldpsObYUKGjt4qKc/5rFHwfqdut96v0MEnz7e7rxe1Pn06px2G/moEI1Ie7+N/9&#10;oeP8FG6/xAPk4goAAP//AwBQSwECLQAUAAYACAAAACEA2+H2y+4AAACFAQAAEwAAAAAAAAAAAAAA&#10;AAAAAAAAW0NvbnRlbnRfVHlwZXNdLnhtbFBLAQItABQABgAIAAAAIQBa9CxbvwAAABUBAAALAAAA&#10;AAAAAAAAAAAAAB8BAABfcmVscy8ucmVsc1BLAQItABQABgAIAAAAIQDRbF20wgAAANsAAAAPAAAA&#10;AAAAAAAAAAAAAAcCAABkcnMvZG93bnJldi54bWxQSwUGAAAAAAMAAwC3AAAA9gIAAAAA&#10;" strokeweight=".72pt"/>
                <v:line id="Line 7" o:spid="_x0000_s1037" style="position:absolute;visibility:visible;mso-wrap-style:square" from="10902,2288" to="10902,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T6awQAAANsAAAAPAAAAZHJzL2Rvd25yZXYueG1sRE/JasMw&#10;EL0X+g9iCrnFchsIwbUS2kLAh17sltDjII0XYo2MpCZuvj4KBHqbx1un3M12FCfyYXCs4DnLQRBr&#10;ZwbuFHx/7ZcbECEiGxwdk4I/CrDbPj6UWBh35ppOTexECuFQoII+xqmQMuieLIbMTcSJa523GBP0&#10;nTQezyncjvIlz9fS4sCpoceJPnrSx+bXKmgq3brLyh8PP++fWu/R1zh4pRZP89sriEhz/Bff3ZVJ&#10;89dw+yUdILdXAAAA//8DAFBLAQItABQABgAIAAAAIQDb4fbL7gAAAIUBAAATAAAAAAAAAAAAAAAA&#10;AAAAAABbQ29udGVudF9UeXBlc10ueG1sUEsBAi0AFAAGAAgAAAAhAFr0LFu/AAAAFQEAAAsAAAAA&#10;AAAAAAAAAAAAHwEAAF9yZWxzLy5yZWxzUEsBAi0AFAAGAAgAAAAhABrtPprBAAAA2wAAAA8AAAAA&#10;AAAAAAAAAAAABwIAAGRycy9kb3ducmV2LnhtbFBLBQYAAAAAAwADALcAAAD1AgAAAAA=&#10;" strokeweight="3pt"/>
                <v:rect id="Rectangle 6" o:spid="_x0000_s1038" style="position:absolute;left:10871;top:13446;width:89;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fillcolor="black" stroked="f"/>
                <w10:wrap anchorx="page" anchory="page"/>
              </v:group>
            </w:pict>
          </mc:Fallback>
        </mc:AlternateContent>
      </w:r>
    </w:p>
    <w:p w14:paraId="4521BBC3" w14:textId="77777777" w:rsidR="00E32270" w:rsidRDefault="00E32270" w:rsidP="00E32270">
      <w:pPr>
        <w:pStyle w:val="Textoindependiente"/>
        <w:rPr>
          <w:rFonts w:ascii="Times New Roman"/>
          <w:sz w:val="10"/>
        </w:rPr>
      </w:pPr>
    </w:p>
    <w:p w14:paraId="3A2CF491" w14:textId="77777777" w:rsidR="00E32270" w:rsidRDefault="00785E9E" w:rsidP="00E32270">
      <w:pPr>
        <w:pStyle w:val="Textoindependiente"/>
        <w:rPr>
          <w:rFonts w:ascii="Times New Roman"/>
          <w:sz w:val="10"/>
        </w:rPr>
      </w:pPr>
      <w:r w:rsidRPr="00785E9E">
        <w:rPr>
          <w:rFonts w:ascii="Times New Roman"/>
          <w:noProof/>
          <w:lang w:bidi="ar-SA"/>
        </w:rPr>
        <mc:AlternateContent>
          <mc:Choice Requires="wps">
            <w:drawing>
              <wp:inline distT="0" distB="0" distL="0" distR="0" wp14:anchorId="45F13163" wp14:editId="51007310">
                <wp:extent cx="6196718" cy="7048500"/>
                <wp:effectExtent l="0" t="0" r="0" b="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718" cy="70485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E4C6B" w14:textId="77777777" w:rsidR="00A15ED2" w:rsidRPr="00785E9E" w:rsidRDefault="00A15ED2" w:rsidP="00785E9E">
                            <w:pPr>
                              <w:pStyle w:val="Textoindependiente"/>
                              <w:rPr>
                                <w:rFonts w:ascii="Times New Roman"/>
                                <w:sz w:val="22"/>
                              </w:rPr>
                            </w:pPr>
                          </w:p>
                          <w:p w14:paraId="5FC66E73" w14:textId="77777777" w:rsidR="00A15ED2" w:rsidRPr="00785E9E" w:rsidRDefault="00A15ED2" w:rsidP="00785E9E">
                            <w:pPr>
                              <w:pStyle w:val="Textoindependiente"/>
                              <w:rPr>
                                <w:rFonts w:ascii="Times New Roman"/>
                                <w:sz w:val="22"/>
                              </w:rPr>
                            </w:pPr>
                          </w:p>
                          <w:p w14:paraId="5A8819DA" w14:textId="77777777" w:rsidR="00A15ED2" w:rsidRPr="00785E9E" w:rsidRDefault="00A15ED2" w:rsidP="00785E9E">
                            <w:pPr>
                              <w:pStyle w:val="Textoindependiente"/>
                              <w:rPr>
                                <w:rFonts w:ascii="Times New Roman"/>
                                <w:sz w:val="22"/>
                              </w:rPr>
                            </w:pPr>
                          </w:p>
                          <w:p w14:paraId="3254A580" w14:textId="77777777" w:rsidR="00A15ED2" w:rsidRPr="00785E9E" w:rsidRDefault="00A15ED2" w:rsidP="00785E9E">
                            <w:pPr>
                              <w:spacing w:before="138"/>
                              <w:ind w:left="695" w:right="129"/>
                              <w:jc w:val="center"/>
                              <w:rPr>
                                <w:b/>
                                <w:sz w:val="20"/>
                              </w:rPr>
                            </w:pPr>
                          </w:p>
                          <w:p w14:paraId="745DE927" w14:textId="27E54FF7" w:rsidR="00A15ED2" w:rsidRPr="00785E9E" w:rsidRDefault="00A15ED2" w:rsidP="008C51A2">
                            <w:pPr>
                              <w:spacing w:before="138"/>
                              <w:ind w:left="567" w:right="578"/>
                              <w:jc w:val="center"/>
                              <w:rPr>
                                <w:b/>
                                <w:sz w:val="20"/>
                              </w:rPr>
                            </w:pPr>
                            <w:r w:rsidRPr="00785E9E">
                              <w:rPr>
                                <w:b/>
                                <w:sz w:val="20"/>
                              </w:rPr>
                              <w:t xml:space="preserve">SECRETARÍA DE OBRAS </w:t>
                            </w:r>
                            <w:r>
                              <w:rPr>
                                <w:b/>
                                <w:sz w:val="20"/>
                              </w:rPr>
                              <w:t xml:space="preserve">PÚBLICAS </w:t>
                            </w:r>
                            <w:r w:rsidRPr="00785E9E">
                              <w:rPr>
                                <w:b/>
                                <w:sz w:val="20"/>
                              </w:rPr>
                              <w:t xml:space="preserve">Y ORDENAMIENTO TERRITORIAL </w:t>
                            </w:r>
                          </w:p>
                          <w:p w14:paraId="51C66C36" w14:textId="15E53ADB" w:rsidR="00A15ED2" w:rsidRPr="00785E9E" w:rsidRDefault="00A15ED2" w:rsidP="008C51A2">
                            <w:pPr>
                              <w:spacing w:before="138"/>
                              <w:ind w:left="567" w:right="578"/>
                              <w:jc w:val="center"/>
                              <w:rPr>
                                <w:b/>
                                <w:sz w:val="20"/>
                              </w:rPr>
                            </w:pPr>
                            <w:r w:rsidRPr="00785E9E">
                              <w:rPr>
                                <w:b/>
                                <w:sz w:val="20"/>
                              </w:rPr>
                              <w:t xml:space="preserve">DEL </w:t>
                            </w:r>
                            <w:r w:rsidRPr="001D2D7D">
                              <w:rPr>
                                <w:b/>
                                <w:sz w:val="20"/>
                              </w:rPr>
                              <w:t>GOBIERNO DEL ESTADO</w:t>
                            </w:r>
                            <w:r w:rsidRPr="00785E9E">
                              <w:rPr>
                                <w:b/>
                                <w:sz w:val="20"/>
                              </w:rPr>
                              <w:t xml:space="preserve"> LIBRE Y SOBERANO</w:t>
                            </w:r>
                            <w:r w:rsidRPr="001D2D7D">
                              <w:rPr>
                                <w:b/>
                                <w:sz w:val="20"/>
                              </w:rPr>
                              <w:t xml:space="preserve"> DE HIDALGO</w:t>
                            </w:r>
                          </w:p>
                          <w:p w14:paraId="443234F3" w14:textId="77777777" w:rsidR="00A15ED2" w:rsidRPr="00785E9E" w:rsidRDefault="00A15ED2" w:rsidP="008C51A2">
                            <w:pPr>
                              <w:spacing w:before="138"/>
                              <w:ind w:left="567" w:right="578"/>
                              <w:jc w:val="center"/>
                              <w:rPr>
                                <w:b/>
                                <w:sz w:val="20"/>
                              </w:rPr>
                            </w:pPr>
                          </w:p>
                          <w:p w14:paraId="5526263E" w14:textId="77777777" w:rsidR="00A15ED2" w:rsidRPr="00785E9E" w:rsidRDefault="00A15ED2" w:rsidP="008C51A2">
                            <w:pPr>
                              <w:pStyle w:val="Textoindependiente"/>
                              <w:ind w:left="567" w:right="578"/>
                              <w:rPr>
                                <w:rFonts w:ascii="Times New Roman"/>
                                <w:sz w:val="22"/>
                              </w:rPr>
                            </w:pPr>
                          </w:p>
                          <w:p w14:paraId="3395FBCE" w14:textId="77777777" w:rsidR="00A15ED2" w:rsidRPr="00785E9E" w:rsidRDefault="00A15ED2" w:rsidP="008C51A2">
                            <w:pPr>
                              <w:pStyle w:val="Textoindependiente"/>
                              <w:ind w:left="567" w:right="578"/>
                              <w:rPr>
                                <w:rFonts w:ascii="Times New Roman"/>
                                <w:sz w:val="22"/>
                              </w:rPr>
                            </w:pPr>
                          </w:p>
                          <w:p w14:paraId="1BE9DB2A" w14:textId="3111208A" w:rsidR="00A15ED2" w:rsidRPr="00785E9E" w:rsidRDefault="00A15ED2" w:rsidP="00C92564">
                            <w:pPr>
                              <w:spacing w:before="138"/>
                              <w:ind w:left="567" w:right="578"/>
                              <w:jc w:val="center"/>
                              <w:rPr>
                                <w:b/>
                                <w:sz w:val="20"/>
                              </w:rPr>
                            </w:pPr>
                            <w:r w:rsidRPr="00785E9E">
                              <w:rPr>
                                <w:b/>
                                <w:sz w:val="20"/>
                              </w:rPr>
                              <w:t>BASES GENERALES DEL CONCURSO PARA LA ADJUDICACIÓN DE UN PROYECTO DE ASOCIACIÓN PÚBLICO PRIVADA, PARA LA PRESTACIÓN DEL SERVICIO DE DISPONIBILIDAD DE</w:t>
                            </w:r>
                            <w:r>
                              <w:rPr>
                                <w:b/>
                                <w:sz w:val="20"/>
                              </w:rPr>
                              <w:t xml:space="preserve"> </w:t>
                            </w:r>
                            <w:r w:rsidRPr="00785E9E">
                              <w:rPr>
                                <w:b/>
                                <w:sz w:val="20"/>
                              </w:rPr>
                              <w:t>L</w:t>
                            </w:r>
                            <w:r>
                              <w:rPr>
                                <w:b/>
                                <w:sz w:val="20"/>
                              </w:rPr>
                              <w:t>A</w:t>
                            </w:r>
                            <w:r w:rsidRPr="00785E9E">
                              <w:rPr>
                                <w:b/>
                                <w:sz w:val="20"/>
                              </w:rPr>
                              <w:t xml:space="preserve"> “</w:t>
                            </w:r>
                            <w:r>
                              <w:rPr>
                                <w:b/>
                                <w:sz w:val="20"/>
                              </w:rPr>
                              <w:t>CARRETERA</w:t>
                            </w:r>
                            <w:r w:rsidRPr="00785E9E">
                              <w:rPr>
                                <w:b/>
                                <w:sz w:val="20"/>
                              </w:rPr>
                              <w:t xml:space="preserve"> REAL DEL MONTE – ENTRONQUE </w:t>
                            </w:r>
                            <w:r w:rsidRPr="001D2D7D">
                              <w:rPr>
                                <w:b/>
                                <w:sz w:val="20"/>
                              </w:rPr>
                              <w:t>HUASCA”, EN EL ESTADO DE HIDALGO, ASÍ COMO EL OTORGAMIENTO DE UNA CONCE</w:t>
                            </w:r>
                            <w:r w:rsidRPr="00785E9E">
                              <w:rPr>
                                <w:b/>
                                <w:sz w:val="20"/>
                              </w:rPr>
                              <w:t>SIÓN DE JURISDICCIÓN ESTATAL POR 30 AÑOS PARA LA CONSTRUCCIÓN, OPERACIÓN, EXPLOTACIÓN, CONSERVACIÓN Y MANTENIMIENTO DE</w:t>
                            </w:r>
                            <w:r>
                              <w:rPr>
                                <w:b/>
                                <w:sz w:val="20"/>
                              </w:rPr>
                              <w:t xml:space="preserve"> </w:t>
                            </w:r>
                            <w:r w:rsidRPr="00785E9E">
                              <w:rPr>
                                <w:b/>
                                <w:sz w:val="20"/>
                              </w:rPr>
                              <w:t>L</w:t>
                            </w:r>
                            <w:r>
                              <w:rPr>
                                <w:b/>
                                <w:sz w:val="20"/>
                              </w:rPr>
                              <w:t>A “CARRETERA</w:t>
                            </w:r>
                            <w:r w:rsidRPr="00785E9E">
                              <w:rPr>
                                <w:b/>
                                <w:sz w:val="20"/>
                              </w:rPr>
                              <w:t xml:space="preserve"> REAL DEL MONTE – ENTRONQUE HUASCA</w:t>
                            </w:r>
                            <w:r>
                              <w:rPr>
                                <w:b/>
                                <w:sz w:val="20"/>
                              </w:rPr>
                              <w:t>”</w:t>
                            </w:r>
                            <w:r w:rsidRPr="00785E9E">
                              <w:rPr>
                                <w:b/>
                                <w:sz w:val="20"/>
                              </w:rPr>
                              <w:t>, EN EL ESTADO DE HIDALGO</w:t>
                            </w:r>
                            <w:r>
                              <w:rPr>
                                <w:b/>
                                <w:sz w:val="20"/>
                              </w:rPr>
                              <w:t>.</w:t>
                            </w:r>
                          </w:p>
                          <w:p w14:paraId="75899F1D" w14:textId="77777777" w:rsidR="00A15ED2" w:rsidRPr="00785E9E" w:rsidRDefault="00A15ED2" w:rsidP="00785E9E">
                            <w:pPr>
                              <w:pStyle w:val="Textoindependiente"/>
                              <w:rPr>
                                <w:rFonts w:ascii="Times New Roman"/>
                                <w:sz w:val="22"/>
                              </w:rPr>
                            </w:pPr>
                          </w:p>
                          <w:p w14:paraId="3BAA18F7" w14:textId="77777777" w:rsidR="00A15ED2" w:rsidRPr="00785E9E" w:rsidRDefault="00A15ED2" w:rsidP="00785E9E">
                            <w:pPr>
                              <w:pStyle w:val="Textoindependiente"/>
                              <w:rPr>
                                <w:rFonts w:ascii="Times New Roman"/>
                                <w:sz w:val="22"/>
                              </w:rPr>
                            </w:pPr>
                          </w:p>
                          <w:p w14:paraId="078C9845" w14:textId="77777777" w:rsidR="00A15ED2" w:rsidRPr="00785E9E" w:rsidRDefault="00A15ED2" w:rsidP="00785E9E">
                            <w:pPr>
                              <w:pStyle w:val="Textoindependiente"/>
                              <w:rPr>
                                <w:rFonts w:ascii="Times New Roman"/>
                                <w:sz w:val="22"/>
                              </w:rPr>
                            </w:pPr>
                          </w:p>
                          <w:p w14:paraId="37BA4F0E" w14:textId="77777777" w:rsidR="00A15ED2" w:rsidRPr="00785E9E" w:rsidRDefault="00A15ED2" w:rsidP="00785E9E">
                            <w:pPr>
                              <w:pStyle w:val="Textoindependiente"/>
                              <w:rPr>
                                <w:rFonts w:ascii="Times New Roman"/>
                                <w:sz w:val="22"/>
                              </w:rPr>
                            </w:pPr>
                          </w:p>
                          <w:p w14:paraId="0177AA93" w14:textId="77777777" w:rsidR="00A15ED2" w:rsidRPr="00785E9E" w:rsidRDefault="00A15ED2" w:rsidP="00785E9E">
                            <w:pPr>
                              <w:pStyle w:val="Textoindependiente"/>
                              <w:rPr>
                                <w:rFonts w:ascii="Times New Roman"/>
                                <w:sz w:val="22"/>
                              </w:rPr>
                            </w:pPr>
                          </w:p>
                          <w:p w14:paraId="66D77EC0" w14:textId="77777777" w:rsidR="00A15ED2" w:rsidRPr="00785E9E" w:rsidRDefault="00A15ED2" w:rsidP="00785E9E">
                            <w:pPr>
                              <w:pStyle w:val="Textoindependiente"/>
                              <w:rPr>
                                <w:rFonts w:ascii="Times New Roman"/>
                                <w:sz w:val="22"/>
                              </w:rPr>
                            </w:pPr>
                          </w:p>
                          <w:p w14:paraId="7426722D" w14:textId="77777777" w:rsidR="00A15ED2" w:rsidRPr="00785E9E" w:rsidRDefault="00A15ED2" w:rsidP="00785E9E">
                            <w:pPr>
                              <w:pStyle w:val="Textoindependiente"/>
                              <w:rPr>
                                <w:rFonts w:ascii="Times New Roman"/>
                                <w:sz w:val="22"/>
                              </w:rPr>
                            </w:pPr>
                          </w:p>
                          <w:p w14:paraId="01F71945" w14:textId="77777777" w:rsidR="00A15ED2" w:rsidRPr="00785E9E" w:rsidRDefault="00A15ED2" w:rsidP="00785E9E">
                            <w:pPr>
                              <w:pStyle w:val="Textoindependiente"/>
                              <w:rPr>
                                <w:rFonts w:ascii="Times New Roman"/>
                                <w:sz w:val="22"/>
                              </w:rPr>
                            </w:pPr>
                          </w:p>
                          <w:p w14:paraId="7F911559" w14:textId="77777777" w:rsidR="00A15ED2" w:rsidRPr="00785E9E" w:rsidRDefault="00A15ED2" w:rsidP="00785E9E">
                            <w:pPr>
                              <w:pStyle w:val="Textoindependiente"/>
                              <w:rPr>
                                <w:rFonts w:ascii="Times New Roman"/>
                                <w:sz w:val="22"/>
                              </w:rPr>
                            </w:pPr>
                          </w:p>
                          <w:p w14:paraId="7BECFAC1" w14:textId="77777777" w:rsidR="00A15ED2" w:rsidRPr="00785E9E" w:rsidRDefault="00A15ED2" w:rsidP="00785E9E">
                            <w:pPr>
                              <w:pStyle w:val="Textoindependiente"/>
                              <w:rPr>
                                <w:rFonts w:ascii="Times New Roman"/>
                                <w:sz w:val="22"/>
                              </w:rPr>
                            </w:pPr>
                          </w:p>
                          <w:p w14:paraId="4D5CC5F5" w14:textId="77777777" w:rsidR="00A15ED2" w:rsidRPr="00785E9E" w:rsidRDefault="00A15ED2" w:rsidP="0062262D">
                            <w:pPr>
                              <w:pStyle w:val="Textoindependiente"/>
                              <w:jc w:val="center"/>
                              <w:rPr>
                                <w:rFonts w:ascii="Times New Roman"/>
                                <w:sz w:val="22"/>
                              </w:rPr>
                            </w:pPr>
                          </w:p>
                          <w:p w14:paraId="7B232DFA" w14:textId="77777777" w:rsidR="00A15ED2" w:rsidRPr="00785E9E" w:rsidRDefault="00A15ED2" w:rsidP="00785E9E">
                            <w:pPr>
                              <w:pStyle w:val="Textoindependiente"/>
                              <w:rPr>
                                <w:rFonts w:ascii="Times New Roman"/>
                                <w:sz w:val="22"/>
                              </w:rPr>
                            </w:pPr>
                          </w:p>
                          <w:p w14:paraId="0FA7D831" w14:textId="72F7B9CD" w:rsidR="00A15ED2" w:rsidRPr="00785E9E" w:rsidRDefault="00A15ED2" w:rsidP="00785E9E">
                            <w:pPr>
                              <w:spacing w:before="185"/>
                              <w:ind w:right="36"/>
                              <w:jc w:val="right"/>
                              <w:rPr>
                                <w:sz w:val="20"/>
                              </w:rPr>
                            </w:pPr>
                            <w:r w:rsidRPr="001D2D7D">
                              <w:rPr>
                                <w:b/>
                                <w:sz w:val="20"/>
                              </w:rPr>
                              <w:t>12</w:t>
                            </w:r>
                            <w:r w:rsidRPr="00E0117B">
                              <w:rPr>
                                <w:b/>
                                <w:sz w:val="20"/>
                              </w:rPr>
                              <w:t xml:space="preserve"> de </w:t>
                            </w:r>
                            <w:r w:rsidRPr="001D2D7D">
                              <w:rPr>
                                <w:b/>
                                <w:sz w:val="20"/>
                              </w:rPr>
                              <w:t>marzo</w:t>
                            </w:r>
                            <w:r w:rsidRPr="00E0117B">
                              <w:rPr>
                                <w:b/>
                                <w:sz w:val="20"/>
                              </w:rPr>
                              <w:t xml:space="preserve"> de 2020</w:t>
                            </w:r>
                            <w:r w:rsidRPr="00E0117B">
                              <w:rPr>
                                <w:sz w:val="20"/>
                              </w:rPr>
                              <w:t>.</w:t>
                            </w:r>
                          </w:p>
                        </w:txbxContent>
                      </wps:txbx>
                      <wps:bodyPr rot="0" vert="horz" wrap="square" lIns="0" tIns="0" rIns="0" bIns="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5F13163" id="_x0000_t202" coordsize="21600,21600" o:spt="202" path="m,l,21600r21600,l21600,xe">
                <v:stroke joinstyle="miter"/>
                <v:path gradientshapeok="t" o:connecttype="rect"/>
              </v:shapetype>
              <v:shape id="Text Box 4" o:spid="_x0000_s1026" type="#_x0000_t202" style="width:487.95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XeJ/gEAAOADAAAOAAAAZHJzL2Uyb0RvYy54bWysU2Fv0zAQ/Y7Ef7D8nSadSjeiptPoNIQ0&#10;GNLGD7g4TmKR+MzZbTJ+PWenLdP4hlAk62zfPd9797K5noZeHDR5g7aUy0UuhbYKa2PbUn5/unt3&#10;JYUPYGvo0epSPmsvr7dv32xGV+gL7LCvNQkGsb4YXSm7EFyRZV51egC/QKctXzZIAwTeUpvVBCOj&#10;D312kefrbESqHaHS3vPp7Xwptwm/abQKD03jdRB9Kbm3kFZKaxXXbLuBoiVwnVHHNuAfuhjAWH70&#10;DHULAcSezF9Qg1GEHpuwUDhk2DRG6cSB2SzzV2weO3A6cWFxvDvL5P8frPp6+EbC1KVcSWFh4BE9&#10;6SmIjziJVVRndL7gpEfHaWHiY55yYurdPaofXljcdWBbfUOEY6eh5u6WsTJ7UTrj+AhSjV+w5mdg&#10;HzABTQ0NUToWQzA6T+n5PJnYiuLD9fLD+nLJXlJ8d5mvrt7naXYZFKdyRz580jiIGJSSePQJHg73&#10;PsR2oDilxNc89qa+M32fNtRWu57EAdgmuzx+icGrtN7GZIuxbEaMJ4lnpDaTDFM1HXWrsH5mxoSz&#10;7fg34aBD+iXFyJYrpf+5B9JS9J8tqxb9eQroFFSnAKzi0lIGKeZwF2Yf7x2ZtmPkeS4Wb1jZxiTO&#10;cQRzF8c+2UZJiqPlo09f7lPWnx9z+xsAAP//AwBQSwMEFAAGAAgAAAAhAHCqfIvdAAAABgEAAA8A&#10;AABkcnMvZG93bnJldi54bWxMj0FrwkAQhe+F/odlCt7qbgq2JmYjRdoeSnswCl7X7JgEs7Mhu2r6&#10;7zvtRS8Phvd475t8ObpOnHEIrScNyVSBQKq8banWsN28P85BhGjIms4TavjBAMvi/i43mfUXWuO5&#10;jLXgEgqZ0dDE2GdShqpBZ8LU90jsHfzgTORzqKUdzIXLXSeflHqWzrTEC43pcdVgdSxPTsOnWs0P&#10;m3R9fNup7+0Yk4/dV+m0njyMrwsQEcd4DcMfPqNDwUx7fyIbRKeBH4n/yl76MktB7DmUJEqBLHJ5&#10;i1/8AgAA//8DAFBLAQItABQABgAIAAAAIQC2gziS/gAAAOEBAAATAAAAAAAAAAAAAAAAAAAAAABb&#10;Q29udGVudF9UeXBlc10ueG1sUEsBAi0AFAAGAAgAAAAhADj9If/WAAAAlAEAAAsAAAAAAAAAAAAA&#10;AAAALwEAAF9yZWxzLy5yZWxzUEsBAi0AFAAGAAgAAAAhAJ5Rd4n+AQAA4AMAAA4AAAAAAAAAAAAA&#10;AAAALgIAAGRycy9lMm9Eb2MueG1sUEsBAi0AFAAGAAgAAAAhAHCqfIvdAAAABgEAAA8AAAAAAAAA&#10;AAAAAAAAWAQAAGRycy9kb3ducmV2LnhtbFBLBQYAAAAABAAEAPMAAABiBQAAAAA=&#10;" fillcolor="silver" stroked="f">
                <v:textbox inset="0,0,0,0">
                  <w:txbxContent>
                    <w:p w14:paraId="3DFE4C6B" w14:textId="77777777" w:rsidR="00A15ED2" w:rsidRPr="00785E9E" w:rsidRDefault="00A15ED2" w:rsidP="00785E9E">
                      <w:pPr>
                        <w:pStyle w:val="Textoindependiente"/>
                        <w:rPr>
                          <w:rFonts w:ascii="Times New Roman"/>
                          <w:sz w:val="22"/>
                        </w:rPr>
                      </w:pPr>
                    </w:p>
                    <w:p w14:paraId="5FC66E73" w14:textId="77777777" w:rsidR="00A15ED2" w:rsidRPr="00785E9E" w:rsidRDefault="00A15ED2" w:rsidP="00785E9E">
                      <w:pPr>
                        <w:pStyle w:val="Textoindependiente"/>
                        <w:rPr>
                          <w:rFonts w:ascii="Times New Roman"/>
                          <w:sz w:val="22"/>
                        </w:rPr>
                      </w:pPr>
                    </w:p>
                    <w:p w14:paraId="5A8819DA" w14:textId="77777777" w:rsidR="00A15ED2" w:rsidRPr="00785E9E" w:rsidRDefault="00A15ED2" w:rsidP="00785E9E">
                      <w:pPr>
                        <w:pStyle w:val="Textoindependiente"/>
                        <w:rPr>
                          <w:rFonts w:ascii="Times New Roman"/>
                          <w:sz w:val="22"/>
                        </w:rPr>
                      </w:pPr>
                    </w:p>
                    <w:p w14:paraId="3254A580" w14:textId="77777777" w:rsidR="00A15ED2" w:rsidRPr="00785E9E" w:rsidRDefault="00A15ED2" w:rsidP="00785E9E">
                      <w:pPr>
                        <w:spacing w:before="138"/>
                        <w:ind w:left="695" w:right="129"/>
                        <w:jc w:val="center"/>
                        <w:rPr>
                          <w:b/>
                          <w:sz w:val="20"/>
                        </w:rPr>
                      </w:pPr>
                    </w:p>
                    <w:p w14:paraId="745DE927" w14:textId="27E54FF7" w:rsidR="00A15ED2" w:rsidRPr="00785E9E" w:rsidRDefault="00A15ED2" w:rsidP="008C51A2">
                      <w:pPr>
                        <w:spacing w:before="138"/>
                        <w:ind w:left="567" w:right="578"/>
                        <w:jc w:val="center"/>
                        <w:rPr>
                          <w:b/>
                          <w:sz w:val="20"/>
                        </w:rPr>
                      </w:pPr>
                      <w:r w:rsidRPr="00785E9E">
                        <w:rPr>
                          <w:b/>
                          <w:sz w:val="20"/>
                        </w:rPr>
                        <w:t xml:space="preserve">SECRETARÍA DE OBRAS </w:t>
                      </w:r>
                      <w:r>
                        <w:rPr>
                          <w:b/>
                          <w:sz w:val="20"/>
                        </w:rPr>
                        <w:t xml:space="preserve">PÚBLICAS </w:t>
                      </w:r>
                      <w:r w:rsidRPr="00785E9E">
                        <w:rPr>
                          <w:b/>
                          <w:sz w:val="20"/>
                        </w:rPr>
                        <w:t xml:space="preserve">Y ORDENAMIENTO TERRITORIAL </w:t>
                      </w:r>
                    </w:p>
                    <w:p w14:paraId="51C66C36" w14:textId="15E53ADB" w:rsidR="00A15ED2" w:rsidRPr="00785E9E" w:rsidRDefault="00A15ED2" w:rsidP="008C51A2">
                      <w:pPr>
                        <w:spacing w:before="138"/>
                        <w:ind w:left="567" w:right="578"/>
                        <w:jc w:val="center"/>
                        <w:rPr>
                          <w:b/>
                          <w:sz w:val="20"/>
                        </w:rPr>
                      </w:pPr>
                      <w:r w:rsidRPr="00785E9E">
                        <w:rPr>
                          <w:b/>
                          <w:sz w:val="20"/>
                        </w:rPr>
                        <w:t xml:space="preserve">DEL </w:t>
                      </w:r>
                      <w:r w:rsidRPr="001D2D7D">
                        <w:rPr>
                          <w:b/>
                          <w:sz w:val="20"/>
                        </w:rPr>
                        <w:t xml:space="preserve">GOBIERNO </w:t>
                      </w:r>
                      <w:r w:rsidRPr="001D2D7D">
                        <w:rPr>
                          <w:b/>
                          <w:sz w:val="20"/>
                        </w:rPr>
                        <w:t>DEL ESTADO</w:t>
                      </w:r>
                      <w:r w:rsidRPr="00785E9E">
                        <w:rPr>
                          <w:b/>
                          <w:sz w:val="20"/>
                        </w:rPr>
                        <w:t xml:space="preserve"> LIBRE Y SOBERANO</w:t>
                      </w:r>
                      <w:r w:rsidRPr="001D2D7D">
                        <w:rPr>
                          <w:b/>
                          <w:sz w:val="20"/>
                        </w:rPr>
                        <w:t xml:space="preserve"> DE HIDALGO</w:t>
                      </w:r>
                    </w:p>
                    <w:p w14:paraId="443234F3" w14:textId="77777777" w:rsidR="00A15ED2" w:rsidRPr="00785E9E" w:rsidRDefault="00A15ED2" w:rsidP="008C51A2">
                      <w:pPr>
                        <w:spacing w:before="138"/>
                        <w:ind w:left="567" w:right="578"/>
                        <w:jc w:val="center"/>
                        <w:rPr>
                          <w:b/>
                          <w:sz w:val="20"/>
                        </w:rPr>
                      </w:pPr>
                    </w:p>
                    <w:p w14:paraId="5526263E" w14:textId="77777777" w:rsidR="00A15ED2" w:rsidRPr="00785E9E" w:rsidRDefault="00A15ED2" w:rsidP="008C51A2">
                      <w:pPr>
                        <w:pStyle w:val="Textoindependiente"/>
                        <w:ind w:left="567" w:right="578"/>
                        <w:rPr>
                          <w:rFonts w:ascii="Times New Roman"/>
                          <w:sz w:val="22"/>
                        </w:rPr>
                      </w:pPr>
                    </w:p>
                    <w:p w14:paraId="3395FBCE" w14:textId="77777777" w:rsidR="00A15ED2" w:rsidRPr="00785E9E" w:rsidRDefault="00A15ED2" w:rsidP="008C51A2">
                      <w:pPr>
                        <w:pStyle w:val="Textoindependiente"/>
                        <w:ind w:left="567" w:right="578"/>
                        <w:rPr>
                          <w:rFonts w:ascii="Times New Roman"/>
                          <w:sz w:val="22"/>
                        </w:rPr>
                      </w:pPr>
                    </w:p>
                    <w:p w14:paraId="1BE9DB2A" w14:textId="3111208A" w:rsidR="00A15ED2" w:rsidRPr="00785E9E" w:rsidRDefault="00A15ED2" w:rsidP="00C92564">
                      <w:pPr>
                        <w:spacing w:before="138"/>
                        <w:ind w:left="567" w:right="578"/>
                        <w:jc w:val="center"/>
                        <w:rPr>
                          <w:b/>
                          <w:sz w:val="20"/>
                        </w:rPr>
                      </w:pPr>
                      <w:r w:rsidRPr="00785E9E">
                        <w:rPr>
                          <w:b/>
                          <w:sz w:val="20"/>
                        </w:rPr>
                        <w:t>BASES GENERALES DEL CONCURSO PARA LA ADJUDICACIÓN DE UN PROYECTO DE ASOCIACIÓN PÚBLICO PRIVADA, PARA LA PRESTACIÓN DEL SERVICIO DE DISPONIBILIDAD DE</w:t>
                      </w:r>
                      <w:r>
                        <w:rPr>
                          <w:b/>
                          <w:sz w:val="20"/>
                        </w:rPr>
                        <w:t xml:space="preserve"> </w:t>
                      </w:r>
                      <w:r w:rsidRPr="00785E9E">
                        <w:rPr>
                          <w:b/>
                          <w:sz w:val="20"/>
                        </w:rPr>
                        <w:t>L</w:t>
                      </w:r>
                      <w:r>
                        <w:rPr>
                          <w:b/>
                          <w:sz w:val="20"/>
                        </w:rPr>
                        <w:t>A</w:t>
                      </w:r>
                      <w:r w:rsidRPr="00785E9E">
                        <w:rPr>
                          <w:b/>
                          <w:sz w:val="20"/>
                        </w:rPr>
                        <w:t xml:space="preserve"> “</w:t>
                      </w:r>
                      <w:r>
                        <w:rPr>
                          <w:b/>
                          <w:sz w:val="20"/>
                        </w:rPr>
                        <w:t>CARRETERA</w:t>
                      </w:r>
                      <w:r w:rsidRPr="00785E9E">
                        <w:rPr>
                          <w:b/>
                          <w:sz w:val="20"/>
                        </w:rPr>
                        <w:t xml:space="preserve"> REAL DEL MONTE – ENTRONQUE </w:t>
                      </w:r>
                      <w:r w:rsidRPr="001D2D7D">
                        <w:rPr>
                          <w:b/>
                          <w:sz w:val="20"/>
                        </w:rPr>
                        <w:t>HUASCA”, EN EL ESTADO DE HIDALGO, ASÍ COMO EL OTORGAMIENTO DE UNA CONCE</w:t>
                      </w:r>
                      <w:r w:rsidRPr="00785E9E">
                        <w:rPr>
                          <w:b/>
                          <w:sz w:val="20"/>
                        </w:rPr>
                        <w:t>SIÓN DE JURISDICCIÓN ESTATAL POR 30 AÑOS PARA LA CONSTRUCCIÓN, OPERACIÓN, EXPLOTACIÓN, CONSERVACIÓN Y MANTENIMIENTO DE</w:t>
                      </w:r>
                      <w:r>
                        <w:rPr>
                          <w:b/>
                          <w:sz w:val="20"/>
                        </w:rPr>
                        <w:t xml:space="preserve"> </w:t>
                      </w:r>
                      <w:r w:rsidRPr="00785E9E">
                        <w:rPr>
                          <w:b/>
                          <w:sz w:val="20"/>
                        </w:rPr>
                        <w:t>L</w:t>
                      </w:r>
                      <w:r>
                        <w:rPr>
                          <w:b/>
                          <w:sz w:val="20"/>
                        </w:rPr>
                        <w:t>A “CARRETERA</w:t>
                      </w:r>
                      <w:r w:rsidRPr="00785E9E">
                        <w:rPr>
                          <w:b/>
                          <w:sz w:val="20"/>
                        </w:rPr>
                        <w:t xml:space="preserve"> REAL DEL MONTE – ENTRONQUE HUASCA</w:t>
                      </w:r>
                      <w:r>
                        <w:rPr>
                          <w:b/>
                          <w:sz w:val="20"/>
                        </w:rPr>
                        <w:t>”</w:t>
                      </w:r>
                      <w:r w:rsidRPr="00785E9E">
                        <w:rPr>
                          <w:b/>
                          <w:sz w:val="20"/>
                        </w:rPr>
                        <w:t>, EN EL ESTADO DE HIDALGO</w:t>
                      </w:r>
                      <w:r>
                        <w:rPr>
                          <w:b/>
                          <w:sz w:val="20"/>
                        </w:rPr>
                        <w:t>.</w:t>
                      </w:r>
                    </w:p>
                    <w:p w14:paraId="75899F1D" w14:textId="77777777" w:rsidR="00A15ED2" w:rsidRPr="00785E9E" w:rsidRDefault="00A15ED2" w:rsidP="00785E9E">
                      <w:pPr>
                        <w:pStyle w:val="Textoindependiente"/>
                        <w:rPr>
                          <w:rFonts w:ascii="Times New Roman"/>
                          <w:sz w:val="22"/>
                        </w:rPr>
                      </w:pPr>
                    </w:p>
                    <w:p w14:paraId="3BAA18F7" w14:textId="77777777" w:rsidR="00A15ED2" w:rsidRPr="00785E9E" w:rsidRDefault="00A15ED2" w:rsidP="00785E9E">
                      <w:pPr>
                        <w:pStyle w:val="Textoindependiente"/>
                        <w:rPr>
                          <w:rFonts w:ascii="Times New Roman"/>
                          <w:sz w:val="22"/>
                        </w:rPr>
                      </w:pPr>
                    </w:p>
                    <w:p w14:paraId="078C9845" w14:textId="77777777" w:rsidR="00A15ED2" w:rsidRPr="00785E9E" w:rsidRDefault="00A15ED2" w:rsidP="00785E9E">
                      <w:pPr>
                        <w:pStyle w:val="Textoindependiente"/>
                        <w:rPr>
                          <w:rFonts w:ascii="Times New Roman"/>
                          <w:sz w:val="22"/>
                        </w:rPr>
                      </w:pPr>
                    </w:p>
                    <w:p w14:paraId="37BA4F0E" w14:textId="77777777" w:rsidR="00A15ED2" w:rsidRPr="00785E9E" w:rsidRDefault="00A15ED2" w:rsidP="00785E9E">
                      <w:pPr>
                        <w:pStyle w:val="Textoindependiente"/>
                        <w:rPr>
                          <w:rFonts w:ascii="Times New Roman"/>
                          <w:sz w:val="22"/>
                        </w:rPr>
                      </w:pPr>
                    </w:p>
                    <w:p w14:paraId="0177AA93" w14:textId="77777777" w:rsidR="00A15ED2" w:rsidRPr="00785E9E" w:rsidRDefault="00A15ED2" w:rsidP="00785E9E">
                      <w:pPr>
                        <w:pStyle w:val="Textoindependiente"/>
                        <w:rPr>
                          <w:rFonts w:ascii="Times New Roman"/>
                          <w:sz w:val="22"/>
                        </w:rPr>
                      </w:pPr>
                    </w:p>
                    <w:p w14:paraId="66D77EC0" w14:textId="77777777" w:rsidR="00A15ED2" w:rsidRPr="00785E9E" w:rsidRDefault="00A15ED2" w:rsidP="00785E9E">
                      <w:pPr>
                        <w:pStyle w:val="Textoindependiente"/>
                        <w:rPr>
                          <w:rFonts w:ascii="Times New Roman"/>
                          <w:sz w:val="22"/>
                        </w:rPr>
                      </w:pPr>
                    </w:p>
                    <w:p w14:paraId="7426722D" w14:textId="77777777" w:rsidR="00A15ED2" w:rsidRPr="00785E9E" w:rsidRDefault="00A15ED2" w:rsidP="00785E9E">
                      <w:pPr>
                        <w:pStyle w:val="Textoindependiente"/>
                        <w:rPr>
                          <w:rFonts w:ascii="Times New Roman"/>
                          <w:sz w:val="22"/>
                        </w:rPr>
                      </w:pPr>
                    </w:p>
                    <w:p w14:paraId="01F71945" w14:textId="77777777" w:rsidR="00A15ED2" w:rsidRPr="00785E9E" w:rsidRDefault="00A15ED2" w:rsidP="00785E9E">
                      <w:pPr>
                        <w:pStyle w:val="Textoindependiente"/>
                        <w:rPr>
                          <w:rFonts w:ascii="Times New Roman"/>
                          <w:sz w:val="22"/>
                        </w:rPr>
                      </w:pPr>
                    </w:p>
                    <w:p w14:paraId="7F911559" w14:textId="77777777" w:rsidR="00A15ED2" w:rsidRPr="00785E9E" w:rsidRDefault="00A15ED2" w:rsidP="00785E9E">
                      <w:pPr>
                        <w:pStyle w:val="Textoindependiente"/>
                        <w:rPr>
                          <w:rFonts w:ascii="Times New Roman"/>
                          <w:sz w:val="22"/>
                        </w:rPr>
                      </w:pPr>
                    </w:p>
                    <w:p w14:paraId="7BECFAC1" w14:textId="77777777" w:rsidR="00A15ED2" w:rsidRPr="00785E9E" w:rsidRDefault="00A15ED2" w:rsidP="00785E9E">
                      <w:pPr>
                        <w:pStyle w:val="Textoindependiente"/>
                        <w:rPr>
                          <w:rFonts w:ascii="Times New Roman"/>
                          <w:sz w:val="22"/>
                        </w:rPr>
                      </w:pPr>
                    </w:p>
                    <w:p w14:paraId="4D5CC5F5" w14:textId="77777777" w:rsidR="00A15ED2" w:rsidRPr="00785E9E" w:rsidRDefault="00A15ED2" w:rsidP="0062262D">
                      <w:pPr>
                        <w:pStyle w:val="Textoindependiente"/>
                        <w:jc w:val="center"/>
                        <w:rPr>
                          <w:rFonts w:ascii="Times New Roman"/>
                          <w:sz w:val="22"/>
                        </w:rPr>
                      </w:pPr>
                    </w:p>
                    <w:p w14:paraId="7B232DFA" w14:textId="77777777" w:rsidR="00A15ED2" w:rsidRPr="00785E9E" w:rsidRDefault="00A15ED2" w:rsidP="00785E9E">
                      <w:pPr>
                        <w:pStyle w:val="Textoindependiente"/>
                        <w:rPr>
                          <w:rFonts w:ascii="Times New Roman"/>
                          <w:sz w:val="22"/>
                        </w:rPr>
                      </w:pPr>
                    </w:p>
                    <w:p w14:paraId="0FA7D831" w14:textId="72F7B9CD" w:rsidR="00A15ED2" w:rsidRPr="00785E9E" w:rsidRDefault="00A15ED2" w:rsidP="00785E9E">
                      <w:pPr>
                        <w:spacing w:before="185"/>
                        <w:ind w:right="36"/>
                        <w:jc w:val="right"/>
                        <w:rPr>
                          <w:sz w:val="20"/>
                        </w:rPr>
                      </w:pPr>
                      <w:r w:rsidRPr="001D2D7D">
                        <w:rPr>
                          <w:b/>
                          <w:sz w:val="20"/>
                        </w:rPr>
                        <w:t>12</w:t>
                      </w:r>
                      <w:r w:rsidRPr="00E0117B">
                        <w:rPr>
                          <w:b/>
                          <w:sz w:val="20"/>
                        </w:rPr>
                        <w:t xml:space="preserve"> de </w:t>
                      </w:r>
                      <w:r w:rsidRPr="001D2D7D">
                        <w:rPr>
                          <w:b/>
                          <w:sz w:val="20"/>
                        </w:rPr>
                        <w:t>marzo</w:t>
                      </w:r>
                      <w:r w:rsidRPr="00E0117B">
                        <w:rPr>
                          <w:b/>
                          <w:sz w:val="20"/>
                        </w:rPr>
                        <w:t xml:space="preserve"> de 2020</w:t>
                      </w:r>
                      <w:r w:rsidRPr="00E0117B">
                        <w:rPr>
                          <w:sz w:val="20"/>
                        </w:rPr>
                        <w:t>.</w:t>
                      </w:r>
                    </w:p>
                  </w:txbxContent>
                </v:textbox>
                <w10:anchorlock/>
              </v:shape>
            </w:pict>
          </mc:Fallback>
        </mc:AlternateContent>
      </w:r>
    </w:p>
    <w:p w14:paraId="69AF3883" w14:textId="77777777" w:rsidR="002F4826" w:rsidRDefault="002F4826">
      <w:pPr>
        <w:pStyle w:val="Textoindependiente"/>
        <w:ind w:left="166"/>
        <w:rPr>
          <w:rFonts w:ascii="Times New Roman"/>
        </w:rPr>
      </w:pPr>
    </w:p>
    <w:p w14:paraId="0217F1A1" w14:textId="77777777" w:rsidR="002F4826" w:rsidRDefault="002F4826">
      <w:pPr>
        <w:rPr>
          <w:rFonts w:ascii="Times New Roman"/>
        </w:rPr>
        <w:sectPr w:rsidR="002F4826" w:rsidSect="00BD66FD">
          <w:headerReference w:type="default" r:id="rId11"/>
          <w:footerReference w:type="default" r:id="rId12"/>
          <w:type w:val="continuous"/>
          <w:pgSz w:w="12240" w:h="15840"/>
          <w:pgMar w:top="1920" w:right="940" w:bottom="1120" w:left="1500" w:header="571" w:footer="589" w:gutter="0"/>
          <w:pgNumType w:start="1"/>
          <w:cols w:space="720"/>
        </w:sectPr>
      </w:pPr>
    </w:p>
    <w:p w14:paraId="6B9D6083" w14:textId="77777777" w:rsidR="002F4826" w:rsidRDefault="002F4826">
      <w:pPr>
        <w:pStyle w:val="Textoindependiente"/>
        <w:spacing w:before="10"/>
        <w:rPr>
          <w:rFonts w:ascii="Times New Roman"/>
          <w:sz w:val="15"/>
        </w:rPr>
      </w:pPr>
    </w:p>
    <w:p w14:paraId="0F8C762F" w14:textId="77777777" w:rsidR="002F4826" w:rsidRPr="00C92564" w:rsidRDefault="004D61EF" w:rsidP="001122D1">
      <w:pPr>
        <w:jc w:val="center"/>
        <w:rPr>
          <w:b/>
          <w:bCs/>
        </w:rPr>
      </w:pPr>
      <w:r w:rsidRPr="00C92564">
        <w:rPr>
          <w:b/>
          <w:bCs/>
        </w:rPr>
        <w:t>Í N D I C E</w:t>
      </w:r>
    </w:p>
    <w:p w14:paraId="1A9EA58B" w14:textId="77777777" w:rsidR="002F4826" w:rsidRPr="001122D1" w:rsidRDefault="002F4826">
      <w:pPr>
        <w:pStyle w:val="Textoindependiente"/>
        <w:spacing w:before="3"/>
        <w:rPr>
          <w:b/>
        </w:rPr>
      </w:pPr>
    </w:p>
    <w:p w14:paraId="7D9C1167" w14:textId="3ED2FE54" w:rsidR="00417A3E" w:rsidRPr="00417A3E" w:rsidRDefault="001122D1">
      <w:pPr>
        <w:pStyle w:val="TDC1"/>
        <w:rPr>
          <w:rFonts w:eastAsiaTheme="minorEastAsia"/>
          <w:spacing w:val="0"/>
          <w:w w:val="100"/>
          <w:lang w:bidi="ar-SA"/>
        </w:rPr>
      </w:pPr>
      <w:r w:rsidRPr="00417A3E">
        <w:rPr>
          <w:spacing w:val="0"/>
          <w:w w:val="100"/>
        </w:rPr>
        <w:fldChar w:fldCharType="begin"/>
      </w:r>
      <w:r w:rsidRPr="00417A3E">
        <w:rPr>
          <w:spacing w:val="0"/>
          <w:w w:val="100"/>
        </w:rPr>
        <w:instrText xml:space="preserve"> TOC \o "1-3" \h \z \u </w:instrText>
      </w:r>
      <w:r w:rsidRPr="00417A3E">
        <w:rPr>
          <w:spacing w:val="0"/>
          <w:w w:val="100"/>
        </w:rPr>
        <w:fldChar w:fldCharType="separate"/>
      </w:r>
      <w:hyperlink w:anchor="_Toc34319654" w:history="1">
        <w:r w:rsidR="00417A3E" w:rsidRPr="00417A3E">
          <w:rPr>
            <w:rStyle w:val="Hipervnculo"/>
            <w:spacing w:val="0"/>
            <w:w w:val="100"/>
          </w:rPr>
          <w:t>1.</w:t>
        </w:r>
        <w:r w:rsidR="00417A3E" w:rsidRPr="00417A3E">
          <w:rPr>
            <w:rFonts w:eastAsiaTheme="minorEastAsia"/>
            <w:spacing w:val="0"/>
            <w:w w:val="100"/>
            <w:lang w:bidi="ar-SA"/>
          </w:rPr>
          <w:tab/>
        </w:r>
        <w:r w:rsidR="00417A3E" w:rsidRPr="00417A3E">
          <w:rPr>
            <w:rStyle w:val="Hipervnculo"/>
            <w:spacing w:val="0"/>
            <w:w w:val="100"/>
          </w:rPr>
          <w:t>DISPOSICIONES GENERALES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_Toc34319654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w:t>
        </w:r>
        <w:r w:rsidR="00417A3E" w:rsidRPr="00417A3E">
          <w:rPr>
            <w:webHidden/>
            <w:spacing w:val="0"/>
            <w:w w:val="100"/>
          </w:rPr>
          <w:fldChar w:fldCharType="end"/>
        </w:r>
      </w:hyperlink>
    </w:p>
    <w:p w14:paraId="67549952" w14:textId="76B6CB00" w:rsidR="00417A3E" w:rsidRPr="00417A3E" w:rsidRDefault="00466597">
      <w:pPr>
        <w:pStyle w:val="TDC1"/>
        <w:rPr>
          <w:rFonts w:eastAsiaTheme="minorEastAsia"/>
          <w:spacing w:val="0"/>
          <w:w w:val="100"/>
          <w:lang w:bidi="ar-SA"/>
        </w:rPr>
      </w:pPr>
      <w:hyperlink w:anchor="_Toc34319655" w:history="1">
        <w:r w:rsidR="00417A3E" w:rsidRPr="00417A3E">
          <w:rPr>
            <w:rStyle w:val="Hipervnculo"/>
            <w:spacing w:val="0"/>
            <w:w w:val="100"/>
          </w:rPr>
          <w:t>1.2</w:t>
        </w:r>
        <w:r w:rsidR="00417A3E" w:rsidRPr="00417A3E">
          <w:rPr>
            <w:rFonts w:eastAsiaTheme="minorEastAsia"/>
            <w:spacing w:val="0"/>
            <w:w w:val="100"/>
            <w:lang w:bidi="ar-SA"/>
          </w:rPr>
          <w:tab/>
        </w:r>
        <w:r w:rsidR="00417A3E" w:rsidRPr="00417A3E">
          <w:rPr>
            <w:rStyle w:val="Hipervnculo"/>
            <w:spacing w:val="0"/>
            <w:w w:val="100"/>
          </w:rPr>
          <w:t>Discrepancias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_Toc34319655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14</w:t>
        </w:r>
        <w:r w:rsidR="00417A3E" w:rsidRPr="00417A3E">
          <w:rPr>
            <w:webHidden/>
            <w:spacing w:val="0"/>
            <w:w w:val="100"/>
          </w:rPr>
          <w:fldChar w:fldCharType="end"/>
        </w:r>
      </w:hyperlink>
    </w:p>
    <w:p w14:paraId="338AD733" w14:textId="754E7F73" w:rsidR="00417A3E" w:rsidRPr="00417A3E" w:rsidRDefault="00466597">
      <w:pPr>
        <w:pStyle w:val="TDC1"/>
        <w:rPr>
          <w:rFonts w:eastAsiaTheme="minorEastAsia"/>
          <w:spacing w:val="0"/>
          <w:w w:val="100"/>
          <w:lang w:bidi="ar-SA"/>
        </w:rPr>
      </w:pPr>
      <w:hyperlink w:anchor="_Toc34319656" w:history="1">
        <w:r w:rsidR="00417A3E" w:rsidRPr="00417A3E">
          <w:rPr>
            <w:rStyle w:val="Hipervnculo"/>
            <w:spacing w:val="0"/>
            <w:w w:val="100"/>
          </w:rPr>
          <w:t>1.3</w:t>
        </w:r>
        <w:r w:rsidR="00417A3E" w:rsidRPr="00417A3E">
          <w:rPr>
            <w:rFonts w:eastAsiaTheme="minorEastAsia"/>
            <w:spacing w:val="0"/>
            <w:w w:val="100"/>
            <w:lang w:bidi="ar-SA"/>
          </w:rPr>
          <w:tab/>
        </w:r>
        <w:r w:rsidR="00417A3E" w:rsidRPr="00417A3E">
          <w:rPr>
            <w:rStyle w:val="Hipervnculo"/>
            <w:spacing w:val="0"/>
            <w:w w:val="100"/>
          </w:rPr>
          <w:t>Información General del Concurso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_Toc34319656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14</w:t>
        </w:r>
        <w:r w:rsidR="00417A3E" w:rsidRPr="00417A3E">
          <w:rPr>
            <w:webHidden/>
            <w:spacing w:val="0"/>
            <w:w w:val="100"/>
          </w:rPr>
          <w:fldChar w:fldCharType="end"/>
        </w:r>
      </w:hyperlink>
    </w:p>
    <w:p w14:paraId="706E9564" w14:textId="0B612ECD" w:rsidR="00417A3E" w:rsidRPr="00417A3E" w:rsidRDefault="00466597">
      <w:pPr>
        <w:pStyle w:val="TDC1"/>
        <w:rPr>
          <w:rFonts w:eastAsiaTheme="minorEastAsia"/>
          <w:spacing w:val="0"/>
          <w:w w:val="100"/>
          <w:lang w:bidi="ar-SA"/>
        </w:rPr>
      </w:pPr>
      <w:hyperlink w:anchor="_Toc34319657" w:history="1">
        <w:r w:rsidR="00417A3E" w:rsidRPr="00417A3E">
          <w:rPr>
            <w:rStyle w:val="Hipervnculo"/>
            <w:spacing w:val="0"/>
            <w:w w:val="100"/>
          </w:rPr>
          <w:t>1.3.2</w:t>
        </w:r>
        <w:r w:rsidR="00417A3E" w:rsidRPr="00417A3E">
          <w:rPr>
            <w:rFonts w:eastAsiaTheme="minorEastAsia"/>
            <w:spacing w:val="0"/>
            <w:w w:val="100"/>
            <w:lang w:bidi="ar-SA"/>
          </w:rPr>
          <w:tab/>
        </w:r>
        <w:r w:rsidR="00417A3E" w:rsidRPr="00417A3E">
          <w:rPr>
            <w:rStyle w:val="Hipervnculo"/>
            <w:spacing w:val="0"/>
            <w:w w:val="100"/>
          </w:rPr>
          <w:t>Descripción del Proyecto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_Toc34319657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14</w:t>
        </w:r>
        <w:r w:rsidR="00417A3E" w:rsidRPr="00417A3E">
          <w:rPr>
            <w:webHidden/>
            <w:spacing w:val="0"/>
            <w:w w:val="100"/>
          </w:rPr>
          <w:fldChar w:fldCharType="end"/>
        </w:r>
      </w:hyperlink>
    </w:p>
    <w:p w14:paraId="5D6623AC" w14:textId="200628D7" w:rsidR="00417A3E" w:rsidRPr="00417A3E" w:rsidRDefault="00466597">
      <w:pPr>
        <w:pStyle w:val="TDC1"/>
        <w:rPr>
          <w:rFonts w:eastAsiaTheme="minorEastAsia"/>
          <w:spacing w:val="0"/>
          <w:w w:val="100"/>
          <w:lang w:bidi="ar-SA"/>
        </w:rPr>
      </w:pPr>
      <w:hyperlink w:anchor="_Toc34319658" w:history="1">
        <w:r w:rsidR="00417A3E" w:rsidRPr="00417A3E">
          <w:rPr>
            <w:rStyle w:val="Hipervnculo"/>
            <w:spacing w:val="0"/>
            <w:w w:val="100"/>
          </w:rPr>
          <w:t>1.3.3</w:t>
        </w:r>
        <w:r w:rsidR="00417A3E" w:rsidRPr="00417A3E">
          <w:rPr>
            <w:rFonts w:eastAsiaTheme="minorEastAsia"/>
            <w:spacing w:val="0"/>
            <w:w w:val="100"/>
            <w:lang w:bidi="ar-SA"/>
          </w:rPr>
          <w:tab/>
        </w:r>
        <w:r w:rsidR="00417A3E" w:rsidRPr="00417A3E">
          <w:rPr>
            <w:rStyle w:val="Hipervnculo"/>
            <w:spacing w:val="0"/>
            <w:w w:val="100"/>
          </w:rPr>
          <w:t>Autorizaciones a cargo de la Convocante requeridas para el desarrollo del Proyecto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_Toc34319658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15</w:t>
        </w:r>
        <w:r w:rsidR="00417A3E" w:rsidRPr="00417A3E">
          <w:rPr>
            <w:webHidden/>
            <w:spacing w:val="0"/>
            <w:w w:val="100"/>
          </w:rPr>
          <w:fldChar w:fldCharType="end"/>
        </w:r>
      </w:hyperlink>
    </w:p>
    <w:p w14:paraId="3273718D" w14:textId="03568C47" w:rsidR="00417A3E" w:rsidRPr="00417A3E" w:rsidRDefault="00466597">
      <w:pPr>
        <w:pStyle w:val="TDC1"/>
        <w:rPr>
          <w:rFonts w:eastAsiaTheme="minorEastAsia"/>
          <w:spacing w:val="0"/>
          <w:w w:val="100"/>
          <w:lang w:bidi="ar-SA"/>
        </w:rPr>
      </w:pPr>
      <w:hyperlink w:anchor="_Toc34319659" w:history="1">
        <w:r w:rsidR="00417A3E" w:rsidRPr="00417A3E">
          <w:rPr>
            <w:rStyle w:val="Hipervnculo"/>
            <w:spacing w:val="0"/>
            <w:w w:val="100"/>
          </w:rPr>
          <w:t>1.3.4</w:t>
        </w:r>
        <w:r w:rsidR="00417A3E" w:rsidRPr="00417A3E">
          <w:rPr>
            <w:rFonts w:eastAsiaTheme="minorEastAsia"/>
            <w:spacing w:val="0"/>
            <w:w w:val="100"/>
            <w:lang w:bidi="ar-SA"/>
          </w:rPr>
          <w:tab/>
        </w:r>
        <w:r w:rsidR="00417A3E" w:rsidRPr="00417A3E">
          <w:rPr>
            <w:rStyle w:val="Hipervnculo"/>
            <w:spacing w:val="0"/>
            <w:w w:val="100"/>
          </w:rPr>
          <w:t>Proyecto de Referencia</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_Toc34319659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15</w:t>
        </w:r>
        <w:r w:rsidR="00417A3E" w:rsidRPr="00417A3E">
          <w:rPr>
            <w:webHidden/>
            <w:spacing w:val="0"/>
            <w:w w:val="100"/>
          </w:rPr>
          <w:fldChar w:fldCharType="end"/>
        </w:r>
      </w:hyperlink>
    </w:p>
    <w:p w14:paraId="11D7EF90" w14:textId="7BCEFCFC" w:rsidR="00417A3E" w:rsidRPr="00417A3E" w:rsidRDefault="00466597">
      <w:pPr>
        <w:pStyle w:val="TDC1"/>
        <w:rPr>
          <w:rFonts w:eastAsiaTheme="minorEastAsia"/>
          <w:spacing w:val="0"/>
          <w:w w:val="100"/>
          <w:lang w:bidi="ar-SA"/>
        </w:rPr>
      </w:pPr>
      <w:hyperlink w:anchor="_Toc34319660" w:history="1">
        <w:r w:rsidR="00417A3E" w:rsidRPr="00417A3E">
          <w:rPr>
            <w:rStyle w:val="Hipervnculo"/>
            <w:spacing w:val="0"/>
            <w:w w:val="100"/>
          </w:rPr>
          <w:t>1.4</w:t>
        </w:r>
        <w:r w:rsidR="00417A3E" w:rsidRPr="00417A3E">
          <w:rPr>
            <w:rFonts w:eastAsiaTheme="minorEastAsia"/>
            <w:spacing w:val="0"/>
            <w:w w:val="100"/>
            <w:lang w:bidi="ar-SA"/>
          </w:rPr>
          <w:tab/>
        </w:r>
        <w:r w:rsidR="00417A3E" w:rsidRPr="00417A3E">
          <w:rPr>
            <w:rStyle w:val="Hipervnculo"/>
            <w:spacing w:val="0"/>
            <w:w w:val="100"/>
          </w:rPr>
          <w:t>Programa de Actividades del Concurso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_Toc34319660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16</w:t>
        </w:r>
        <w:r w:rsidR="00417A3E" w:rsidRPr="00417A3E">
          <w:rPr>
            <w:webHidden/>
            <w:spacing w:val="0"/>
            <w:w w:val="100"/>
          </w:rPr>
          <w:fldChar w:fldCharType="end"/>
        </w:r>
      </w:hyperlink>
    </w:p>
    <w:p w14:paraId="240E29C7" w14:textId="5BC741B7" w:rsidR="00417A3E" w:rsidRPr="00417A3E" w:rsidRDefault="00466597">
      <w:pPr>
        <w:pStyle w:val="TDC1"/>
        <w:rPr>
          <w:rFonts w:eastAsiaTheme="minorEastAsia"/>
          <w:spacing w:val="0"/>
          <w:w w:val="100"/>
          <w:lang w:bidi="ar-SA"/>
        </w:rPr>
      </w:pPr>
      <w:hyperlink w:anchor="_Toc34319661" w:history="1">
        <w:r w:rsidR="00417A3E" w:rsidRPr="00417A3E">
          <w:rPr>
            <w:rStyle w:val="Hipervnculo"/>
            <w:spacing w:val="0"/>
            <w:w w:val="100"/>
          </w:rPr>
          <w:t>1.4.3</w:t>
        </w:r>
        <w:r w:rsidR="00417A3E" w:rsidRPr="00417A3E">
          <w:rPr>
            <w:rFonts w:eastAsiaTheme="minorEastAsia"/>
            <w:spacing w:val="0"/>
            <w:w w:val="100"/>
            <w:lang w:bidi="ar-SA"/>
          </w:rPr>
          <w:tab/>
        </w:r>
        <w:r w:rsidR="00417A3E" w:rsidRPr="00417A3E">
          <w:rPr>
            <w:rStyle w:val="Hipervnculo"/>
            <w:spacing w:val="0"/>
            <w:w w:val="100"/>
          </w:rPr>
          <w:t>Notificaciones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_Toc34319661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17</w:t>
        </w:r>
        <w:r w:rsidR="00417A3E" w:rsidRPr="00417A3E">
          <w:rPr>
            <w:webHidden/>
            <w:spacing w:val="0"/>
            <w:w w:val="100"/>
          </w:rPr>
          <w:fldChar w:fldCharType="end"/>
        </w:r>
      </w:hyperlink>
    </w:p>
    <w:p w14:paraId="4E656F30" w14:textId="20C7143E" w:rsidR="00417A3E" w:rsidRPr="00417A3E" w:rsidRDefault="00466597">
      <w:pPr>
        <w:pStyle w:val="TDC1"/>
        <w:rPr>
          <w:rFonts w:eastAsiaTheme="minorEastAsia"/>
          <w:spacing w:val="0"/>
          <w:w w:val="100"/>
          <w:lang w:bidi="ar-SA"/>
        </w:rPr>
      </w:pPr>
      <w:hyperlink w:anchor="_Toc34319662" w:history="1">
        <w:r w:rsidR="00417A3E" w:rsidRPr="00417A3E">
          <w:rPr>
            <w:rStyle w:val="Hipervnculo"/>
            <w:spacing w:val="0"/>
            <w:w w:val="100"/>
          </w:rPr>
          <w:t>1.4.4</w:t>
        </w:r>
        <w:r w:rsidR="00417A3E" w:rsidRPr="00417A3E">
          <w:rPr>
            <w:rFonts w:eastAsiaTheme="minorEastAsia"/>
            <w:spacing w:val="0"/>
            <w:w w:val="100"/>
            <w:lang w:bidi="ar-SA"/>
          </w:rPr>
          <w:tab/>
        </w:r>
        <w:r w:rsidR="00417A3E" w:rsidRPr="00417A3E">
          <w:rPr>
            <w:rStyle w:val="Hipervnculo"/>
            <w:spacing w:val="0"/>
            <w:w w:val="100"/>
          </w:rPr>
          <w:t>Consulta en Página web</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_Toc34319662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18</w:t>
        </w:r>
        <w:r w:rsidR="00417A3E" w:rsidRPr="00417A3E">
          <w:rPr>
            <w:webHidden/>
            <w:spacing w:val="0"/>
            <w:w w:val="100"/>
          </w:rPr>
          <w:fldChar w:fldCharType="end"/>
        </w:r>
      </w:hyperlink>
    </w:p>
    <w:p w14:paraId="2467719C" w14:textId="14DD24FB" w:rsidR="00417A3E" w:rsidRPr="00417A3E" w:rsidRDefault="00466597">
      <w:pPr>
        <w:pStyle w:val="TDC1"/>
        <w:rPr>
          <w:rFonts w:eastAsiaTheme="minorEastAsia"/>
          <w:spacing w:val="0"/>
          <w:w w:val="100"/>
          <w:lang w:bidi="ar-SA"/>
        </w:rPr>
      </w:pPr>
      <w:hyperlink w:anchor="_Toc34319663" w:history="1">
        <w:r w:rsidR="00417A3E" w:rsidRPr="00417A3E">
          <w:rPr>
            <w:rStyle w:val="Hipervnculo"/>
            <w:spacing w:val="0"/>
            <w:w w:val="100"/>
          </w:rPr>
          <w:t>1.4.5</w:t>
        </w:r>
        <w:r w:rsidR="00417A3E" w:rsidRPr="00417A3E">
          <w:rPr>
            <w:rFonts w:eastAsiaTheme="minorEastAsia"/>
            <w:spacing w:val="0"/>
            <w:w w:val="100"/>
            <w:lang w:bidi="ar-SA"/>
          </w:rPr>
          <w:tab/>
        </w:r>
        <w:r w:rsidR="00417A3E" w:rsidRPr="00417A3E">
          <w:rPr>
            <w:rStyle w:val="Hipervnculo"/>
            <w:spacing w:val="0"/>
            <w:w w:val="100"/>
          </w:rPr>
          <w:t>Servidor(es) público(s) responsable(s)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_Toc34319663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18</w:t>
        </w:r>
        <w:r w:rsidR="00417A3E" w:rsidRPr="00417A3E">
          <w:rPr>
            <w:webHidden/>
            <w:spacing w:val="0"/>
            <w:w w:val="100"/>
          </w:rPr>
          <w:fldChar w:fldCharType="end"/>
        </w:r>
      </w:hyperlink>
    </w:p>
    <w:p w14:paraId="2F7E3A1A" w14:textId="7CCBBFE4" w:rsidR="00417A3E" w:rsidRPr="00417A3E" w:rsidRDefault="00466597">
      <w:pPr>
        <w:pStyle w:val="TDC1"/>
        <w:rPr>
          <w:rFonts w:eastAsiaTheme="minorEastAsia"/>
          <w:spacing w:val="0"/>
          <w:w w:val="100"/>
          <w:lang w:bidi="ar-SA"/>
        </w:rPr>
      </w:pPr>
      <w:hyperlink w:anchor="_Toc34319664" w:history="1">
        <w:r w:rsidR="00417A3E" w:rsidRPr="00417A3E">
          <w:rPr>
            <w:rStyle w:val="Hipervnculo"/>
            <w:spacing w:val="0"/>
            <w:w w:val="100"/>
          </w:rPr>
          <w:t>1.4.6</w:t>
        </w:r>
        <w:r w:rsidR="00417A3E" w:rsidRPr="00417A3E">
          <w:rPr>
            <w:rFonts w:eastAsiaTheme="minorEastAsia"/>
            <w:spacing w:val="0"/>
            <w:w w:val="100"/>
            <w:lang w:bidi="ar-SA"/>
          </w:rPr>
          <w:tab/>
        </w:r>
        <w:r w:rsidR="00417A3E" w:rsidRPr="00417A3E">
          <w:rPr>
            <w:rStyle w:val="Hipervnculo"/>
            <w:spacing w:val="0"/>
            <w:w w:val="100"/>
          </w:rPr>
          <w:t>Observadores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_Toc34319664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18</w:t>
        </w:r>
        <w:r w:rsidR="00417A3E" w:rsidRPr="00417A3E">
          <w:rPr>
            <w:webHidden/>
            <w:spacing w:val="0"/>
            <w:w w:val="100"/>
          </w:rPr>
          <w:fldChar w:fldCharType="end"/>
        </w:r>
      </w:hyperlink>
    </w:p>
    <w:p w14:paraId="1887B56A" w14:textId="2B4B3423" w:rsidR="00417A3E" w:rsidRPr="00417A3E" w:rsidRDefault="00466597">
      <w:pPr>
        <w:pStyle w:val="TDC1"/>
        <w:rPr>
          <w:rFonts w:eastAsiaTheme="minorEastAsia"/>
          <w:spacing w:val="0"/>
          <w:w w:val="100"/>
          <w:lang w:bidi="ar-SA"/>
        </w:rPr>
      </w:pPr>
      <w:hyperlink w:anchor="_Toc34319665" w:history="1">
        <w:r w:rsidR="00417A3E" w:rsidRPr="00417A3E">
          <w:rPr>
            <w:rStyle w:val="Hipervnculo"/>
            <w:spacing w:val="0"/>
            <w:w w:val="100"/>
          </w:rPr>
          <w:t>1.5</w:t>
        </w:r>
        <w:r w:rsidR="00417A3E" w:rsidRPr="00417A3E">
          <w:rPr>
            <w:rFonts w:eastAsiaTheme="minorEastAsia"/>
            <w:spacing w:val="0"/>
            <w:w w:val="100"/>
            <w:lang w:bidi="ar-SA"/>
          </w:rPr>
          <w:tab/>
        </w:r>
        <w:r w:rsidR="00417A3E" w:rsidRPr="00417A3E">
          <w:rPr>
            <w:rStyle w:val="Hipervnculo"/>
            <w:spacing w:val="0"/>
            <w:w w:val="100"/>
          </w:rPr>
          <w:t>Responsabilidad de la Convocante</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_Toc34319665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19</w:t>
        </w:r>
        <w:r w:rsidR="00417A3E" w:rsidRPr="00417A3E">
          <w:rPr>
            <w:webHidden/>
            <w:spacing w:val="0"/>
            <w:w w:val="100"/>
          </w:rPr>
          <w:fldChar w:fldCharType="end"/>
        </w:r>
      </w:hyperlink>
    </w:p>
    <w:p w14:paraId="29475F4D" w14:textId="0D81E934" w:rsidR="00417A3E" w:rsidRPr="00417A3E" w:rsidRDefault="00466597">
      <w:pPr>
        <w:pStyle w:val="TDC1"/>
        <w:rPr>
          <w:rFonts w:eastAsiaTheme="minorEastAsia"/>
          <w:spacing w:val="0"/>
          <w:w w:val="100"/>
          <w:lang w:bidi="ar-SA"/>
        </w:rPr>
      </w:pPr>
      <w:hyperlink w:anchor="_Toc34319666" w:history="1">
        <w:r w:rsidR="00417A3E" w:rsidRPr="00417A3E">
          <w:rPr>
            <w:rStyle w:val="Hipervnculo"/>
            <w:spacing w:val="0"/>
            <w:w w:val="100"/>
          </w:rPr>
          <w:t>1.6</w:t>
        </w:r>
        <w:r w:rsidR="00417A3E" w:rsidRPr="00417A3E">
          <w:rPr>
            <w:rFonts w:eastAsiaTheme="minorEastAsia"/>
            <w:spacing w:val="0"/>
            <w:w w:val="100"/>
            <w:lang w:bidi="ar-SA"/>
          </w:rPr>
          <w:tab/>
        </w:r>
        <w:r w:rsidR="00417A3E" w:rsidRPr="00417A3E">
          <w:rPr>
            <w:rStyle w:val="Hipervnculo"/>
            <w:spacing w:val="0"/>
            <w:w w:val="100"/>
          </w:rPr>
          <w:t>Idioma y Moneda</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_Toc34319666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19</w:t>
        </w:r>
        <w:r w:rsidR="00417A3E" w:rsidRPr="00417A3E">
          <w:rPr>
            <w:webHidden/>
            <w:spacing w:val="0"/>
            <w:w w:val="100"/>
          </w:rPr>
          <w:fldChar w:fldCharType="end"/>
        </w:r>
      </w:hyperlink>
    </w:p>
    <w:p w14:paraId="321FE4DD" w14:textId="54A46B1E" w:rsidR="00417A3E" w:rsidRPr="00417A3E" w:rsidRDefault="00466597">
      <w:pPr>
        <w:pStyle w:val="TDC1"/>
        <w:rPr>
          <w:rFonts w:eastAsiaTheme="minorEastAsia"/>
          <w:spacing w:val="0"/>
          <w:w w:val="100"/>
          <w:lang w:bidi="ar-SA"/>
        </w:rPr>
      </w:pPr>
      <w:hyperlink w:anchor="_Toc34319667" w:history="1">
        <w:r w:rsidR="00417A3E" w:rsidRPr="00417A3E">
          <w:rPr>
            <w:rStyle w:val="Hipervnculo"/>
            <w:spacing w:val="0"/>
            <w:w w:val="100"/>
          </w:rPr>
          <w:t>1.7</w:t>
        </w:r>
        <w:r w:rsidR="00417A3E" w:rsidRPr="00417A3E">
          <w:rPr>
            <w:rFonts w:eastAsiaTheme="minorEastAsia"/>
            <w:spacing w:val="0"/>
            <w:w w:val="100"/>
            <w:lang w:bidi="ar-SA"/>
          </w:rPr>
          <w:tab/>
        </w:r>
        <w:r w:rsidR="00417A3E" w:rsidRPr="00417A3E">
          <w:rPr>
            <w:rStyle w:val="Hipervnculo"/>
            <w:spacing w:val="0"/>
            <w:w w:val="100"/>
          </w:rPr>
          <w:t>Adquisición de Bases y Registro de Concursantes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_Toc34319667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19</w:t>
        </w:r>
        <w:r w:rsidR="00417A3E" w:rsidRPr="00417A3E">
          <w:rPr>
            <w:webHidden/>
            <w:spacing w:val="0"/>
            <w:w w:val="100"/>
          </w:rPr>
          <w:fldChar w:fldCharType="end"/>
        </w:r>
      </w:hyperlink>
    </w:p>
    <w:p w14:paraId="0C9BCE9A" w14:textId="103965BE" w:rsidR="00417A3E" w:rsidRPr="00417A3E" w:rsidRDefault="00466597">
      <w:pPr>
        <w:pStyle w:val="TDC1"/>
        <w:rPr>
          <w:rFonts w:eastAsiaTheme="minorEastAsia"/>
          <w:spacing w:val="0"/>
          <w:w w:val="100"/>
          <w:lang w:bidi="ar-SA"/>
        </w:rPr>
      </w:pPr>
      <w:hyperlink w:anchor="_Toc34319668" w:history="1">
        <w:r w:rsidR="00417A3E" w:rsidRPr="00417A3E">
          <w:rPr>
            <w:rStyle w:val="Hipervnculo"/>
            <w:spacing w:val="0"/>
            <w:w w:val="100"/>
          </w:rPr>
          <w:t>1.7.2</w:t>
        </w:r>
        <w:r w:rsidR="00417A3E" w:rsidRPr="00417A3E">
          <w:rPr>
            <w:rFonts w:eastAsiaTheme="minorEastAsia"/>
            <w:spacing w:val="0"/>
            <w:w w:val="100"/>
            <w:lang w:bidi="ar-SA"/>
          </w:rPr>
          <w:tab/>
        </w:r>
        <w:r w:rsidR="00417A3E" w:rsidRPr="00417A3E">
          <w:rPr>
            <w:rStyle w:val="Hipervnculo"/>
            <w:spacing w:val="0"/>
            <w:w w:val="100"/>
          </w:rPr>
          <w:t>Registro de Concursantes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_Toc34319668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20</w:t>
        </w:r>
        <w:r w:rsidR="00417A3E" w:rsidRPr="00417A3E">
          <w:rPr>
            <w:webHidden/>
            <w:spacing w:val="0"/>
            <w:w w:val="100"/>
          </w:rPr>
          <w:fldChar w:fldCharType="end"/>
        </w:r>
      </w:hyperlink>
    </w:p>
    <w:p w14:paraId="50519507" w14:textId="7605FD6F" w:rsidR="00417A3E" w:rsidRPr="00417A3E" w:rsidRDefault="00466597">
      <w:pPr>
        <w:pStyle w:val="TDC1"/>
        <w:rPr>
          <w:rFonts w:eastAsiaTheme="minorEastAsia"/>
          <w:spacing w:val="0"/>
          <w:w w:val="100"/>
          <w:lang w:bidi="ar-SA"/>
        </w:rPr>
      </w:pPr>
      <w:hyperlink w:anchor="_Toc34319669" w:history="1">
        <w:r w:rsidR="00417A3E" w:rsidRPr="00417A3E">
          <w:rPr>
            <w:rStyle w:val="Hipervnculo"/>
            <w:spacing w:val="0"/>
            <w:w w:val="100"/>
          </w:rPr>
          <w:t>1.8</w:t>
        </w:r>
        <w:r w:rsidR="00417A3E" w:rsidRPr="00417A3E">
          <w:rPr>
            <w:rFonts w:eastAsiaTheme="minorEastAsia"/>
            <w:spacing w:val="0"/>
            <w:w w:val="100"/>
            <w:lang w:bidi="ar-SA"/>
          </w:rPr>
          <w:tab/>
        </w:r>
        <w:r w:rsidR="00417A3E" w:rsidRPr="00417A3E">
          <w:rPr>
            <w:rStyle w:val="Hipervnculo"/>
            <w:spacing w:val="0"/>
            <w:w w:val="100"/>
          </w:rPr>
          <w:t>No podrán participar en el Concurso las siguientes personas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_Toc34319669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22</w:t>
        </w:r>
        <w:r w:rsidR="00417A3E" w:rsidRPr="00417A3E">
          <w:rPr>
            <w:webHidden/>
            <w:spacing w:val="0"/>
            <w:w w:val="100"/>
          </w:rPr>
          <w:fldChar w:fldCharType="end"/>
        </w:r>
      </w:hyperlink>
    </w:p>
    <w:p w14:paraId="64CF1864" w14:textId="33CF2991" w:rsidR="00417A3E" w:rsidRPr="00417A3E" w:rsidRDefault="00466597">
      <w:pPr>
        <w:pStyle w:val="TDC1"/>
        <w:rPr>
          <w:rFonts w:eastAsiaTheme="minorEastAsia"/>
          <w:spacing w:val="0"/>
          <w:w w:val="100"/>
          <w:lang w:bidi="ar-SA"/>
        </w:rPr>
      </w:pPr>
      <w:hyperlink w:anchor="_Toc34319670" w:history="1">
        <w:r w:rsidR="00417A3E" w:rsidRPr="00417A3E">
          <w:rPr>
            <w:rStyle w:val="Hipervnculo"/>
            <w:spacing w:val="0"/>
            <w:w w:val="100"/>
          </w:rPr>
          <w:t>1.9</w:t>
        </w:r>
        <w:r w:rsidR="00417A3E" w:rsidRPr="00417A3E">
          <w:rPr>
            <w:rFonts w:eastAsiaTheme="minorEastAsia"/>
            <w:spacing w:val="0"/>
            <w:w w:val="100"/>
            <w:lang w:bidi="ar-SA"/>
          </w:rPr>
          <w:tab/>
        </w:r>
        <w:r w:rsidR="00417A3E" w:rsidRPr="00417A3E">
          <w:rPr>
            <w:rStyle w:val="Hipervnculo"/>
            <w:spacing w:val="0"/>
            <w:w w:val="100"/>
          </w:rPr>
          <w:t>Personas que podrán participar en el Concurso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_Toc34319670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22</w:t>
        </w:r>
        <w:r w:rsidR="00417A3E" w:rsidRPr="00417A3E">
          <w:rPr>
            <w:webHidden/>
            <w:spacing w:val="0"/>
            <w:w w:val="100"/>
          </w:rPr>
          <w:fldChar w:fldCharType="end"/>
        </w:r>
      </w:hyperlink>
    </w:p>
    <w:p w14:paraId="77E78EEA" w14:textId="4790BB24" w:rsidR="00417A3E" w:rsidRPr="00417A3E" w:rsidRDefault="00466597">
      <w:pPr>
        <w:pStyle w:val="TDC1"/>
        <w:rPr>
          <w:rFonts w:eastAsiaTheme="minorEastAsia"/>
          <w:spacing w:val="0"/>
          <w:w w:val="100"/>
          <w:lang w:bidi="ar-SA"/>
        </w:rPr>
      </w:pPr>
      <w:hyperlink w:anchor="_Toc34319671" w:history="1">
        <w:r w:rsidR="00417A3E" w:rsidRPr="00417A3E">
          <w:rPr>
            <w:rStyle w:val="Hipervnculo"/>
            <w:spacing w:val="0"/>
            <w:w w:val="100"/>
          </w:rPr>
          <w:t>1.10</w:t>
        </w:r>
        <w:r w:rsidR="00417A3E" w:rsidRPr="00417A3E">
          <w:rPr>
            <w:rFonts w:eastAsiaTheme="minorEastAsia"/>
            <w:spacing w:val="0"/>
            <w:w w:val="100"/>
            <w:lang w:bidi="ar-SA"/>
          </w:rPr>
          <w:tab/>
        </w:r>
        <w:r w:rsidR="00417A3E" w:rsidRPr="00417A3E">
          <w:rPr>
            <w:rStyle w:val="Hipervnculo"/>
            <w:spacing w:val="0"/>
            <w:w w:val="100"/>
          </w:rPr>
          <w:t>Visita al Sitio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_Toc34319671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24</w:t>
        </w:r>
        <w:r w:rsidR="00417A3E" w:rsidRPr="00417A3E">
          <w:rPr>
            <w:webHidden/>
            <w:spacing w:val="0"/>
            <w:w w:val="100"/>
          </w:rPr>
          <w:fldChar w:fldCharType="end"/>
        </w:r>
      </w:hyperlink>
    </w:p>
    <w:p w14:paraId="09629801" w14:textId="66757CF2" w:rsidR="00417A3E" w:rsidRPr="00417A3E" w:rsidRDefault="00466597">
      <w:pPr>
        <w:pStyle w:val="TDC1"/>
        <w:rPr>
          <w:rFonts w:eastAsiaTheme="minorEastAsia"/>
          <w:spacing w:val="0"/>
          <w:w w:val="100"/>
          <w:lang w:bidi="ar-SA"/>
        </w:rPr>
      </w:pPr>
      <w:hyperlink w:anchor="_Toc34319672" w:history="1">
        <w:r w:rsidR="00417A3E" w:rsidRPr="00417A3E">
          <w:rPr>
            <w:rStyle w:val="Hipervnculo"/>
            <w:spacing w:val="0"/>
            <w:w w:val="100"/>
          </w:rPr>
          <w:t>1.11</w:t>
        </w:r>
        <w:r w:rsidR="00417A3E" w:rsidRPr="00417A3E">
          <w:rPr>
            <w:rFonts w:eastAsiaTheme="minorEastAsia"/>
            <w:spacing w:val="0"/>
            <w:w w:val="100"/>
            <w:lang w:bidi="ar-SA"/>
          </w:rPr>
          <w:tab/>
        </w:r>
        <w:r w:rsidR="00417A3E" w:rsidRPr="00417A3E">
          <w:rPr>
            <w:rStyle w:val="Hipervnculo"/>
            <w:spacing w:val="0"/>
            <w:w w:val="100"/>
          </w:rPr>
          <w:t>Junta de Aclaraciones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_Toc34319672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25</w:t>
        </w:r>
        <w:r w:rsidR="00417A3E" w:rsidRPr="00417A3E">
          <w:rPr>
            <w:webHidden/>
            <w:spacing w:val="0"/>
            <w:w w:val="100"/>
          </w:rPr>
          <w:fldChar w:fldCharType="end"/>
        </w:r>
      </w:hyperlink>
    </w:p>
    <w:p w14:paraId="266E0E8B" w14:textId="763AE5A2" w:rsidR="00417A3E" w:rsidRPr="00417A3E" w:rsidRDefault="00466597">
      <w:pPr>
        <w:pStyle w:val="TDC1"/>
        <w:rPr>
          <w:rFonts w:eastAsiaTheme="minorEastAsia"/>
          <w:spacing w:val="0"/>
          <w:w w:val="100"/>
          <w:lang w:bidi="ar-SA"/>
        </w:rPr>
      </w:pPr>
      <w:hyperlink w:anchor="_Toc34319673" w:history="1">
        <w:r w:rsidR="00417A3E" w:rsidRPr="00417A3E">
          <w:rPr>
            <w:rStyle w:val="Hipervnculo"/>
            <w:spacing w:val="0"/>
            <w:w w:val="100"/>
          </w:rPr>
          <w:t>1.12</w:t>
        </w:r>
        <w:r w:rsidR="00417A3E" w:rsidRPr="00417A3E">
          <w:rPr>
            <w:rFonts w:eastAsiaTheme="minorEastAsia"/>
            <w:spacing w:val="0"/>
            <w:w w:val="100"/>
            <w:lang w:bidi="ar-SA"/>
          </w:rPr>
          <w:tab/>
        </w:r>
        <w:r w:rsidR="00417A3E" w:rsidRPr="00417A3E">
          <w:rPr>
            <w:rStyle w:val="Hipervnculo"/>
            <w:spacing w:val="0"/>
            <w:w w:val="100"/>
          </w:rPr>
          <w:t>Paquete de Documentación Legal, Técnica y Financiera que acredita la solvencia de los mismos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_Toc34319673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26</w:t>
        </w:r>
        <w:r w:rsidR="00417A3E" w:rsidRPr="00417A3E">
          <w:rPr>
            <w:webHidden/>
            <w:spacing w:val="0"/>
            <w:w w:val="100"/>
          </w:rPr>
          <w:fldChar w:fldCharType="end"/>
        </w:r>
      </w:hyperlink>
    </w:p>
    <w:p w14:paraId="6730BC77" w14:textId="1E40A60B" w:rsidR="00417A3E" w:rsidRPr="00417A3E" w:rsidRDefault="00466597">
      <w:pPr>
        <w:pStyle w:val="TDC1"/>
        <w:rPr>
          <w:rFonts w:eastAsiaTheme="minorEastAsia"/>
          <w:spacing w:val="0"/>
          <w:w w:val="100"/>
          <w:lang w:bidi="ar-SA"/>
        </w:rPr>
      </w:pPr>
      <w:hyperlink w:anchor="_Toc34319674" w:history="1">
        <w:r w:rsidR="00417A3E" w:rsidRPr="00417A3E">
          <w:rPr>
            <w:rStyle w:val="Hipervnculo"/>
            <w:spacing w:val="0"/>
            <w:w w:val="100"/>
          </w:rPr>
          <w:t>1.13</w:t>
        </w:r>
        <w:r w:rsidR="00417A3E" w:rsidRPr="00417A3E">
          <w:rPr>
            <w:rFonts w:eastAsiaTheme="minorEastAsia"/>
            <w:spacing w:val="0"/>
            <w:w w:val="100"/>
            <w:lang w:bidi="ar-SA"/>
          </w:rPr>
          <w:tab/>
        </w:r>
        <w:r w:rsidR="00417A3E" w:rsidRPr="00417A3E">
          <w:rPr>
            <w:rStyle w:val="Hipervnculo"/>
            <w:spacing w:val="0"/>
            <w:w w:val="100"/>
          </w:rPr>
          <w:t>Revisión Previa del Concursante</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_Toc34319674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27</w:t>
        </w:r>
        <w:r w:rsidR="00417A3E" w:rsidRPr="00417A3E">
          <w:rPr>
            <w:webHidden/>
            <w:spacing w:val="0"/>
            <w:w w:val="100"/>
          </w:rPr>
          <w:fldChar w:fldCharType="end"/>
        </w:r>
      </w:hyperlink>
    </w:p>
    <w:p w14:paraId="53BB167E" w14:textId="36B68021" w:rsidR="00417A3E" w:rsidRPr="00417A3E" w:rsidRDefault="00466597">
      <w:pPr>
        <w:pStyle w:val="TDC1"/>
        <w:rPr>
          <w:rFonts w:eastAsiaTheme="minorEastAsia"/>
          <w:spacing w:val="0"/>
          <w:w w:val="100"/>
          <w:lang w:bidi="ar-SA"/>
        </w:rPr>
      </w:pPr>
      <w:hyperlink w:anchor="_Toc34319675" w:history="1">
        <w:r w:rsidR="00417A3E" w:rsidRPr="00417A3E">
          <w:rPr>
            <w:rStyle w:val="Hipervnculo"/>
            <w:spacing w:val="0"/>
            <w:w w:val="100"/>
          </w:rPr>
          <w:t>2.</w:t>
        </w:r>
        <w:r w:rsidR="00417A3E" w:rsidRPr="00417A3E">
          <w:rPr>
            <w:rFonts w:eastAsiaTheme="minorEastAsia"/>
            <w:spacing w:val="0"/>
            <w:w w:val="100"/>
            <w:lang w:bidi="ar-SA"/>
          </w:rPr>
          <w:tab/>
        </w:r>
        <w:r w:rsidR="00417A3E" w:rsidRPr="00417A3E">
          <w:rPr>
            <w:rStyle w:val="Hipervnculo"/>
            <w:spacing w:val="0"/>
            <w:w w:val="100"/>
          </w:rPr>
          <w:t>ELABORACIÓN Y PRESENTACIÓN DE PROPUESTAS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_Toc34319675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27</w:t>
        </w:r>
        <w:r w:rsidR="00417A3E" w:rsidRPr="00417A3E">
          <w:rPr>
            <w:webHidden/>
            <w:spacing w:val="0"/>
            <w:w w:val="100"/>
          </w:rPr>
          <w:fldChar w:fldCharType="end"/>
        </w:r>
      </w:hyperlink>
    </w:p>
    <w:p w14:paraId="4B5AC3E1" w14:textId="0475FC25" w:rsidR="00417A3E" w:rsidRPr="00417A3E" w:rsidRDefault="00466597">
      <w:pPr>
        <w:pStyle w:val="TDC1"/>
        <w:rPr>
          <w:rFonts w:eastAsiaTheme="minorEastAsia"/>
          <w:spacing w:val="0"/>
          <w:w w:val="100"/>
          <w:lang w:bidi="ar-SA"/>
        </w:rPr>
      </w:pPr>
      <w:hyperlink w:anchor="_Toc34319676" w:history="1">
        <w:r w:rsidR="00417A3E" w:rsidRPr="00417A3E">
          <w:rPr>
            <w:rStyle w:val="Hipervnculo"/>
            <w:spacing w:val="0"/>
            <w:w w:val="100"/>
          </w:rPr>
          <w:t>2.1</w:t>
        </w:r>
        <w:r w:rsidR="00417A3E" w:rsidRPr="00417A3E">
          <w:rPr>
            <w:rFonts w:eastAsiaTheme="minorEastAsia"/>
            <w:spacing w:val="0"/>
            <w:w w:val="100"/>
            <w:lang w:bidi="ar-SA"/>
          </w:rPr>
          <w:tab/>
        </w:r>
        <w:r w:rsidR="00417A3E" w:rsidRPr="00417A3E">
          <w:rPr>
            <w:rStyle w:val="Hipervnculo"/>
            <w:spacing w:val="0"/>
            <w:w w:val="100"/>
          </w:rPr>
          <w:t>Cumplimiento de las instrucciones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_Toc34319676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27</w:t>
        </w:r>
        <w:r w:rsidR="00417A3E" w:rsidRPr="00417A3E">
          <w:rPr>
            <w:webHidden/>
            <w:spacing w:val="0"/>
            <w:w w:val="100"/>
          </w:rPr>
          <w:fldChar w:fldCharType="end"/>
        </w:r>
      </w:hyperlink>
    </w:p>
    <w:p w14:paraId="74195BFD" w14:textId="1D2B1C9B" w:rsidR="00417A3E" w:rsidRPr="00417A3E" w:rsidRDefault="00466597">
      <w:pPr>
        <w:pStyle w:val="TDC1"/>
        <w:rPr>
          <w:rFonts w:eastAsiaTheme="minorEastAsia"/>
          <w:spacing w:val="0"/>
          <w:w w:val="100"/>
          <w:lang w:bidi="ar-SA"/>
        </w:rPr>
      </w:pPr>
      <w:hyperlink w:anchor="_Toc34319677" w:history="1">
        <w:r w:rsidR="00417A3E" w:rsidRPr="00417A3E">
          <w:rPr>
            <w:rStyle w:val="Hipervnculo"/>
            <w:spacing w:val="0"/>
            <w:w w:val="100"/>
          </w:rPr>
          <w:t>2.2</w:t>
        </w:r>
        <w:r w:rsidR="00417A3E" w:rsidRPr="00417A3E">
          <w:rPr>
            <w:rFonts w:eastAsiaTheme="minorEastAsia"/>
            <w:spacing w:val="0"/>
            <w:w w:val="100"/>
            <w:lang w:bidi="ar-SA"/>
          </w:rPr>
          <w:tab/>
        </w:r>
        <w:r w:rsidR="00417A3E" w:rsidRPr="00417A3E">
          <w:rPr>
            <w:rStyle w:val="Hipervnculo"/>
            <w:spacing w:val="0"/>
            <w:w w:val="100"/>
          </w:rPr>
          <w:t>Vigencia de las Propuestas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_Toc34319677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28</w:t>
        </w:r>
        <w:r w:rsidR="00417A3E" w:rsidRPr="00417A3E">
          <w:rPr>
            <w:webHidden/>
            <w:spacing w:val="0"/>
            <w:w w:val="100"/>
          </w:rPr>
          <w:fldChar w:fldCharType="end"/>
        </w:r>
      </w:hyperlink>
    </w:p>
    <w:p w14:paraId="0BEADD2B" w14:textId="7806CA63" w:rsidR="00417A3E" w:rsidRPr="00417A3E" w:rsidRDefault="00466597">
      <w:pPr>
        <w:pStyle w:val="TDC1"/>
        <w:rPr>
          <w:rFonts w:eastAsiaTheme="minorEastAsia"/>
          <w:spacing w:val="0"/>
          <w:w w:val="100"/>
          <w:lang w:bidi="ar-SA"/>
        </w:rPr>
      </w:pPr>
      <w:hyperlink w:anchor="_Toc34319678" w:history="1">
        <w:r w:rsidR="00417A3E" w:rsidRPr="00417A3E">
          <w:rPr>
            <w:rStyle w:val="Hipervnculo"/>
            <w:spacing w:val="0"/>
            <w:w w:val="100"/>
          </w:rPr>
          <w:t>2.3</w:t>
        </w:r>
        <w:r w:rsidR="00417A3E" w:rsidRPr="00417A3E">
          <w:rPr>
            <w:rFonts w:eastAsiaTheme="minorEastAsia"/>
            <w:spacing w:val="0"/>
            <w:w w:val="100"/>
            <w:lang w:bidi="ar-SA"/>
          </w:rPr>
          <w:tab/>
        </w:r>
        <w:r w:rsidR="00417A3E" w:rsidRPr="00417A3E">
          <w:rPr>
            <w:rStyle w:val="Hipervnculo"/>
            <w:spacing w:val="0"/>
            <w:w w:val="100"/>
          </w:rPr>
          <w:t>Garantía de Seriedad de la Propuesta</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_Toc34319678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28</w:t>
        </w:r>
        <w:r w:rsidR="00417A3E" w:rsidRPr="00417A3E">
          <w:rPr>
            <w:webHidden/>
            <w:spacing w:val="0"/>
            <w:w w:val="100"/>
          </w:rPr>
          <w:fldChar w:fldCharType="end"/>
        </w:r>
      </w:hyperlink>
    </w:p>
    <w:p w14:paraId="4C336F98" w14:textId="27F434EF" w:rsidR="00417A3E" w:rsidRPr="00417A3E" w:rsidRDefault="00466597">
      <w:pPr>
        <w:pStyle w:val="TDC1"/>
        <w:rPr>
          <w:rFonts w:eastAsiaTheme="minorEastAsia"/>
          <w:spacing w:val="0"/>
          <w:w w:val="100"/>
          <w:lang w:bidi="ar-SA"/>
        </w:rPr>
      </w:pPr>
      <w:hyperlink w:anchor="_Toc34319679" w:history="1">
        <w:r w:rsidR="00417A3E" w:rsidRPr="00417A3E">
          <w:rPr>
            <w:rStyle w:val="Hipervnculo"/>
            <w:spacing w:val="0"/>
            <w:w w:val="100"/>
          </w:rPr>
          <w:t>2.4</w:t>
        </w:r>
        <w:r w:rsidR="00417A3E" w:rsidRPr="00417A3E">
          <w:rPr>
            <w:rFonts w:eastAsiaTheme="minorEastAsia"/>
            <w:spacing w:val="0"/>
            <w:w w:val="100"/>
            <w:lang w:bidi="ar-SA"/>
          </w:rPr>
          <w:tab/>
        </w:r>
        <w:r w:rsidR="00417A3E" w:rsidRPr="00417A3E">
          <w:rPr>
            <w:rStyle w:val="Hipervnculo"/>
            <w:spacing w:val="0"/>
            <w:w w:val="100"/>
          </w:rPr>
          <w:t>Consideraciones generales para elaborar las Propuestas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_Toc34319679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29</w:t>
        </w:r>
        <w:r w:rsidR="00417A3E" w:rsidRPr="00417A3E">
          <w:rPr>
            <w:webHidden/>
            <w:spacing w:val="0"/>
            <w:w w:val="100"/>
          </w:rPr>
          <w:fldChar w:fldCharType="end"/>
        </w:r>
      </w:hyperlink>
    </w:p>
    <w:p w14:paraId="6C4D042A" w14:textId="1E395125" w:rsidR="00417A3E" w:rsidRPr="00417A3E" w:rsidRDefault="00466597">
      <w:pPr>
        <w:pStyle w:val="TDC1"/>
        <w:rPr>
          <w:rFonts w:eastAsiaTheme="minorEastAsia"/>
          <w:spacing w:val="0"/>
          <w:w w:val="100"/>
          <w:lang w:bidi="ar-SA"/>
        </w:rPr>
      </w:pPr>
      <w:hyperlink w:anchor="_Toc34319680" w:history="1">
        <w:r w:rsidR="00417A3E" w:rsidRPr="00417A3E">
          <w:rPr>
            <w:rStyle w:val="Hipervnculo"/>
            <w:spacing w:val="0"/>
            <w:w w:val="100"/>
          </w:rPr>
          <w:t>2.5</w:t>
        </w:r>
        <w:r w:rsidR="00417A3E" w:rsidRPr="00417A3E">
          <w:rPr>
            <w:rFonts w:eastAsiaTheme="minorEastAsia"/>
            <w:spacing w:val="0"/>
            <w:w w:val="100"/>
            <w:lang w:bidi="ar-SA"/>
          </w:rPr>
          <w:tab/>
        </w:r>
        <w:r w:rsidR="00417A3E" w:rsidRPr="00417A3E">
          <w:rPr>
            <w:rStyle w:val="Hipervnculo"/>
            <w:spacing w:val="0"/>
            <w:w w:val="100"/>
          </w:rPr>
          <w:t>Prohibición de Realizar Prácticas Monopólicas Absolutas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_Toc34319680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30</w:t>
        </w:r>
        <w:r w:rsidR="00417A3E" w:rsidRPr="00417A3E">
          <w:rPr>
            <w:webHidden/>
            <w:spacing w:val="0"/>
            <w:w w:val="100"/>
          </w:rPr>
          <w:fldChar w:fldCharType="end"/>
        </w:r>
      </w:hyperlink>
    </w:p>
    <w:p w14:paraId="61A5B950" w14:textId="52A10670" w:rsidR="00417A3E" w:rsidRPr="00417A3E" w:rsidRDefault="00466597">
      <w:pPr>
        <w:pStyle w:val="TDC1"/>
        <w:rPr>
          <w:rFonts w:eastAsiaTheme="minorEastAsia"/>
          <w:spacing w:val="0"/>
          <w:w w:val="100"/>
          <w:lang w:bidi="ar-SA"/>
        </w:rPr>
      </w:pPr>
      <w:hyperlink w:anchor="_Toc34319681" w:history="1">
        <w:r w:rsidR="00417A3E" w:rsidRPr="00417A3E">
          <w:rPr>
            <w:rStyle w:val="Hipervnculo"/>
            <w:spacing w:val="0"/>
            <w:w w:val="100"/>
          </w:rPr>
          <w:t>2.6</w:t>
        </w:r>
        <w:r w:rsidR="00417A3E" w:rsidRPr="00417A3E">
          <w:rPr>
            <w:rFonts w:eastAsiaTheme="minorEastAsia"/>
            <w:spacing w:val="0"/>
            <w:w w:val="100"/>
            <w:lang w:bidi="ar-SA"/>
          </w:rPr>
          <w:tab/>
        </w:r>
        <w:r w:rsidR="00417A3E" w:rsidRPr="00417A3E">
          <w:rPr>
            <w:rStyle w:val="Hipervnculo"/>
            <w:spacing w:val="0"/>
            <w:w w:val="100"/>
          </w:rPr>
          <w:t>Contenido de la Propuesta</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_Toc34319681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31</w:t>
        </w:r>
        <w:r w:rsidR="00417A3E" w:rsidRPr="00417A3E">
          <w:rPr>
            <w:webHidden/>
            <w:spacing w:val="0"/>
            <w:w w:val="100"/>
          </w:rPr>
          <w:fldChar w:fldCharType="end"/>
        </w:r>
      </w:hyperlink>
    </w:p>
    <w:p w14:paraId="2DC32E38" w14:textId="74CB98DD" w:rsidR="00417A3E" w:rsidRPr="00417A3E" w:rsidRDefault="00466597">
      <w:pPr>
        <w:pStyle w:val="TDC1"/>
        <w:rPr>
          <w:rFonts w:eastAsiaTheme="minorEastAsia"/>
          <w:spacing w:val="0"/>
          <w:w w:val="100"/>
          <w:lang w:bidi="ar-SA"/>
        </w:rPr>
      </w:pPr>
      <w:hyperlink w:anchor="_Toc34319682" w:history="1">
        <w:r w:rsidR="00417A3E" w:rsidRPr="00417A3E">
          <w:rPr>
            <w:rStyle w:val="Hipervnculo"/>
            <w:spacing w:val="0"/>
            <w:w w:val="100"/>
          </w:rPr>
          <w:t>2.7</w:t>
        </w:r>
        <w:r w:rsidR="00417A3E" w:rsidRPr="00417A3E">
          <w:rPr>
            <w:rFonts w:eastAsiaTheme="minorEastAsia"/>
            <w:spacing w:val="0"/>
            <w:w w:val="100"/>
            <w:lang w:bidi="ar-SA"/>
          </w:rPr>
          <w:tab/>
        </w:r>
        <w:r w:rsidR="00417A3E" w:rsidRPr="00417A3E">
          <w:rPr>
            <w:rStyle w:val="Hipervnculo"/>
            <w:spacing w:val="0"/>
            <w:w w:val="100"/>
          </w:rPr>
          <w:t>Formato y firma de las Propuestas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_Toc34319682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31</w:t>
        </w:r>
        <w:r w:rsidR="00417A3E" w:rsidRPr="00417A3E">
          <w:rPr>
            <w:webHidden/>
            <w:spacing w:val="0"/>
            <w:w w:val="100"/>
          </w:rPr>
          <w:fldChar w:fldCharType="end"/>
        </w:r>
      </w:hyperlink>
    </w:p>
    <w:p w14:paraId="33D0F35C" w14:textId="665852CD" w:rsidR="00417A3E" w:rsidRPr="00417A3E" w:rsidRDefault="00466597">
      <w:pPr>
        <w:pStyle w:val="TDC1"/>
        <w:rPr>
          <w:rFonts w:eastAsiaTheme="minorEastAsia"/>
          <w:spacing w:val="0"/>
          <w:w w:val="100"/>
          <w:lang w:bidi="ar-SA"/>
        </w:rPr>
      </w:pPr>
      <w:hyperlink w:anchor="_Toc34319683" w:history="1">
        <w:r w:rsidR="00417A3E" w:rsidRPr="00417A3E">
          <w:rPr>
            <w:rStyle w:val="Hipervnculo"/>
            <w:spacing w:val="0"/>
            <w:w w:val="100"/>
          </w:rPr>
          <w:t>2.8</w:t>
        </w:r>
        <w:r w:rsidR="00417A3E" w:rsidRPr="00417A3E">
          <w:rPr>
            <w:rFonts w:eastAsiaTheme="minorEastAsia"/>
            <w:spacing w:val="0"/>
            <w:w w:val="100"/>
            <w:lang w:bidi="ar-SA"/>
          </w:rPr>
          <w:tab/>
        </w:r>
        <w:r w:rsidR="00417A3E" w:rsidRPr="00417A3E">
          <w:rPr>
            <w:rStyle w:val="Hipervnculo"/>
            <w:spacing w:val="0"/>
            <w:w w:val="100"/>
          </w:rPr>
          <w:t>Orden en que se presentará la Propuesta</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_Toc34319683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32</w:t>
        </w:r>
        <w:r w:rsidR="00417A3E" w:rsidRPr="00417A3E">
          <w:rPr>
            <w:webHidden/>
            <w:spacing w:val="0"/>
            <w:w w:val="100"/>
          </w:rPr>
          <w:fldChar w:fldCharType="end"/>
        </w:r>
      </w:hyperlink>
    </w:p>
    <w:p w14:paraId="7214E22A" w14:textId="3D076718" w:rsidR="00417A3E" w:rsidRPr="00417A3E" w:rsidRDefault="00466597">
      <w:pPr>
        <w:pStyle w:val="TDC1"/>
        <w:rPr>
          <w:rFonts w:eastAsiaTheme="minorEastAsia"/>
          <w:spacing w:val="0"/>
          <w:w w:val="100"/>
          <w:lang w:bidi="ar-SA"/>
        </w:rPr>
      </w:pPr>
      <w:hyperlink w:anchor="_Toc34319684" w:history="1">
        <w:r w:rsidR="00417A3E" w:rsidRPr="00417A3E">
          <w:rPr>
            <w:rStyle w:val="Hipervnculo"/>
            <w:spacing w:val="0"/>
            <w:w w:val="100"/>
          </w:rPr>
          <w:t>3.</w:t>
        </w:r>
        <w:r w:rsidR="00417A3E" w:rsidRPr="00417A3E">
          <w:rPr>
            <w:rFonts w:eastAsiaTheme="minorEastAsia"/>
            <w:spacing w:val="0"/>
            <w:w w:val="100"/>
            <w:lang w:bidi="ar-SA"/>
          </w:rPr>
          <w:tab/>
        </w:r>
        <w:r w:rsidR="00417A3E" w:rsidRPr="00417A3E">
          <w:rPr>
            <w:rStyle w:val="Hipervnculo"/>
            <w:spacing w:val="0"/>
            <w:w w:val="100"/>
          </w:rPr>
          <w:t>PRESENTACIÓN DE PROPUESTAS Y APERTURA DE LA OFERTA TÉCNICA</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_Toc34319684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32</w:t>
        </w:r>
        <w:r w:rsidR="00417A3E" w:rsidRPr="00417A3E">
          <w:rPr>
            <w:webHidden/>
            <w:spacing w:val="0"/>
            <w:w w:val="100"/>
          </w:rPr>
          <w:fldChar w:fldCharType="end"/>
        </w:r>
      </w:hyperlink>
    </w:p>
    <w:p w14:paraId="26356BFB" w14:textId="356467F0" w:rsidR="00417A3E" w:rsidRPr="00417A3E" w:rsidRDefault="00466597">
      <w:pPr>
        <w:pStyle w:val="TDC1"/>
        <w:rPr>
          <w:rFonts w:eastAsiaTheme="minorEastAsia"/>
          <w:spacing w:val="0"/>
          <w:w w:val="100"/>
          <w:lang w:bidi="ar-SA"/>
        </w:rPr>
      </w:pPr>
      <w:hyperlink w:anchor="_Toc34319685" w:history="1">
        <w:r w:rsidR="00417A3E" w:rsidRPr="00417A3E">
          <w:rPr>
            <w:rStyle w:val="Hipervnculo"/>
            <w:spacing w:val="0"/>
            <w:w w:val="100"/>
          </w:rPr>
          <w:t>3.1</w:t>
        </w:r>
        <w:r w:rsidR="00417A3E" w:rsidRPr="00417A3E">
          <w:rPr>
            <w:rFonts w:eastAsiaTheme="minorEastAsia"/>
            <w:spacing w:val="0"/>
            <w:w w:val="100"/>
            <w:lang w:bidi="ar-SA"/>
          </w:rPr>
          <w:tab/>
        </w:r>
        <w:r w:rsidR="00417A3E" w:rsidRPr="00417A3E">
          <w:rPr>
            <w:rStyle w:val="Hipervnculo"/>
            <w:spacing w:val="0"/>
            <w:w w:val="100"/>
          </w:rPr>
          <w:t>Disposiciones Generales de la Presentación de Propuestas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_Toc34319685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32</w:t>
        </w:r>
        <w:r w:rsidR="00417A3E" w:rsidRPr="00417A3E">
          <w:rPr>
            <w:webHidden/>
            <w:spacing w:val="0"/>
            <w:w w:val="100"/>
          </w:rPr>
          <w:fldChar w:fldCharType="end"/>
        </w:r>
      </w:hyperlink>
    </w:p>
    <w:p w14:paraId="6A7C466F" w14:textId="02FEB281" w:rsidR="00417A3E" w:rsidRPr="00417A3E" w:rsidRDefault="00466597">
      <w:pPr>
        <w:pStyle w:val="TDC1"/>
        <w:rPr>
          <w:rFonts w:eastAsiaTheme="minorEastAsia"/>
          <w:spacing w:val="0"/>
          <w:w w:val="100"/>
          <w:lang w:bidi="ar-SA"/>
        </w:rPr>
      </w:pPr>
      <w:hyperlink w:anchor="_Toc34319686" w:history="1">
        <w:r w:rsidR="00417A3E" w:rsidRPr="00417A3E">
          <w:rPr>
            <w:rStyle w:val="Hipervnculo"/>
            <w:spacing w:val="0"/>
            <w:w w:val="100"/>
          </w:rPr>
          <w:t>3.2</w:t>
        </w:r>
        <w:r w:rsidR="00417A3E" w:rsidRPr="00417A3E">
          <w:rPr>
            <w:rFonts w:eastAsiaTheme="minorEastAsia"/>
            <w:spacing w:val="0"/>
            <w:w w:val="100"/>
            <w:lang w:bidi="ar-SA"/>
          </w:rPr>
          <w:tab/>
        </w:r>
        <w:r w:rsidR="00417A3E" w:rsidRPr="00417A3E">
          <w:rPr>
            <w:rStyle w:val="Hipervnculo"/>
            <w:spacing w:val="0"/>
            <w:w w:val="100"/>
          </w:rPr>
          <w:t>Presentación de Propuestas y Apertura de Ofertas Técnicas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_Toc34319686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35</w:t>
        </w:r>
        <w:r w:rsidR="00417A3E" w:rsidRPr="00417A3E">
          <w:rPr>
            <w:webHidden/>
            <w:spacing w:val="0"/>
            <w:w w:val="100"/>
          </w:rPr>
          <w:fldChar w:fldCharType="end"/>
        </w:r>
      </w:hyperlink>
    </w:p>
    <w:p w14:paraId="3CA710C0" w14:textId="75FDFE7E" w:rsidR="00417A3E" w:rsidRPr="00417A3E" w:rsidRDefault="00466597">
      <w:pPr>
        <w:pStyle w:val="TDC1"/>
        <w:rPr>
          <w:rFonts w:eastAsiaTheme="minorEastAsia"/>
          <w:spacing w:val="0"/>
          <w:w w:val="100"/>
          <w:lang w:bidi="ar-SA"/>
        </w:rPr>
      </w:pPr>
      <w:hyperlink w:anchor="_Toc34319687" w:history="1">
        <w:r w:rsidR="00417A3E" w:rsidRPr="00417A3E">
          <w:rPr>
            <w:rStyle w:val="Hipervnculo"/>
            <w:spacing w:val="0"/>
            <w:w w:val="100"/>
          </w:rPr>
          <w:t>3.3</w:t>
        </w:r>
        <w:r w:rsidR="00417A3E" w:rsidRPr="00417A3E">
          <w:rPr>
            <w:rFonts w:eastAsiaTheme="minorEastAsia"/>
            <w:spacing w:val="0"/>
            <w:w w:val="100"/>
            <w:lang w:bidi="ar-SA"/>
          </w:rPr>
          <w:tab/>
        </w:r>
        <w:r w:rsidR="00417A3E" w:rsidRPr="00417A3E">
          <w:rPr>
            <w:rStyle w:val="Hipervnculo"/>
            <w:spacing w:val="0"/>
            <w:w w:val="100"/>
          </w:rPr>
          <w:t>Evaluación de las Ofertas Técnicas.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_Toc34319687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36</w:t>
        </w:r>
        <w:r w:rsidR="00417A3E" w:rsidRPr="00417A3E">
          <w:rPr>
            <w:webHidden/>
            <w:spacing w:val="0"/>
            <w:w w:val="100"/>
          </w:rPr>
          <w:fldChar w:fldCharType="end"/>
        </w:r>
      </w:hyperlink>
    </w:p>
    <w:p w14:paraId="703A7C53" w14:textId="6B7440C7" w:rsidR="00417A3E" w:rsidRPr="00417A3E" w:rsidRDefault="00466597">
      <w:pPr>
        <w:pStyle w:val="TDC1"/>
        <w:rPr>
          <w:rFonts w:eastAsiaTheme="minorEastAsia"/>
          <w:spacing w:val="0"/>
          <w:w w:val="100"/>
          <w:lang w:bidi="ar-SA"/>
        </w:rPr>
      </w:pPr>
      <w:hyperlink w:anchor="_Toc34319688" w:history="1">
        <w:r w:rsidR="00417A3E" w:rsidRPr="00417A3E">
          <w:rPr>
            <w:rStyle w:val="Hipervnculo"/>
            <w:spacing w:val="0"/>
            <w:w w:val="100"/>
          </w:rPr>
          <w:t>3.4</w:t>
        </w:r>
        <w:r w:rsidR="00417A3E" w:rsidRPr="00417A3E">
          <w:rPr>
            <w:rFonts w:eastAsiaTheme="minorEastAsia"/>
            <w:spacing w:val="0"/>
            <w:w w:val="100"/>
            <w:lang w:bidi="ar-SA"/>
          </w:rPr>
          <w:tab/>
        </w:r>
        <w:r w:rsidR="00417A3E" w:rsidRPr="00417A3E">
          <w:rPr>
            <w:rStyle w:val="Hipervnculo"/>
            <w:spacing w:val="0"/>
            <w:w w:val="100"/>
          </w:rPr>
          <w:t>Resultado de la evaluación de Ofertas Técnicas y Apertura de Ofertas Económicas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_Toc34319688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36</w:t>
        </w:r>
        <w:r w:rsidR="00417A3E" w:rsidRPr="00417A3E">
          <w:rPr>
            <w:webHidden/>
            <w:spacing w:val="0"/>
            <w:w w:val="100"/>
          </w:rPr>
          <w:fldChar w:fldCharType="end"/>
        </w:r>
      </w:hyperlink>
    </w:p>
    <w:p w14:paraId="0EC06F8C" w14:textId="04F5C7CF" w:rsidR="00417A3E" w:rsidRPr="00417A3E" w:rsidRDefault="00466597">
      <w:pPr>
        <w:pStyle w:val="TDC1"/>
        <w:rPr>
          <w:rFonts w:eastAsiaTheme="minorEastAsia"/>
          <w:spacing w:val="0"/>
          <w:w w:val="100"/>
          <w:lang w:bidi="ar-SA"/>
        </w:rPr>
      </w:pPr>
      <w:hyperlink w:anchor="_Toc34319689" w:history="1">
        <w:r w:rsidR="00417A3E" w:rsidRPr="00417A3E">
          <w:rPr>
            <w:rStyle w:val="Hipervnculo"/>
            <w:spacing w:val="0"/>
            <w:w w:val="100"/>
          </w:rPr>
          <w:t>3.5</w:t>
        </w:r>
        <w:r w:rsidR="00417A3E" w:rsidRPr="00417A3E">
          <w:rPr>
            <w:rFonts w:eastAsiaTheme="minorEastAsia"/>
            <w:spacing w:val="0"/>
            <w:w w:val="100"/>
            <w:lang w:bidi="ar-SA"/>
          </w:rPr>
          <w:tab/>
        </w:r>
        <w:r w:rsidR="00417A3E" w:rsidRPr="00417A3E">
          <w:rPr>
            <w:rStyle w:val="Hipervnculo"/>
            <w:spacing w:val="0"/>
            <w:w w:val="100"/>
          </w:rPr>
          <w:t>Evaluación de las Ofertas Económicas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_Toc34319689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37</w:t>
        </w:r>
        <w:r w:rsidR="00417A3E" w:rsidRPr="00417A3E">
          <w:rPr>
            <w:webHidden/>
            <w:spacing w:val="0"/>
            <w:w w:val="100"/>
          </w:rPr>
          <w:fldChar w:fldCharType="end"/>
        </w:r>
      </w:hyperlink>
    </w:p>
    <w:p w14:paraId="0783F6D9" w14:textId="4DF18D72" w:rsidR="00417A3E" w:rsidRPr="00417A3E" w:rsidRDefault="00466597">
      <w:pPr>
        <w:pStyle w:val="TDC1"/>
        <w:rPr>
          <w:rFonts w:eastAsiaTheme="minorEastAsia"/>
          <w:spacing w:val="0"/>
          <w:w w:val="100"/>
          <w:lang w:bidi="ar-SA"/>
        </w:rPr>
      </w:pPr>
      <w:hyperlink w:anchor="_Toc34319690" w:history="1">
        <w:r w:rsidR="00417A3E" w:rsidRPr="00417A3E">
          <w:rPr>
            <w:rStyle w:val="Hipervnculo"/>
            <w:spacing w:val="0"/>
            <w:w w:val="100"/>
          </w:rPr>
          <w:t>3.6</w:t>
        </w:r>
        <w:r w:rsidR="00417A3E" w:rsidRPr="00417A3E">
          <w:rPr>
            <w:rFonts w:eastAsiaTheme="minorEastAsia"/>
            <w:spacing w:val="0"/>
            <w:w w:val="100"/>
            <w:lang w:bidi="ar-SA"/>
          </w:rPr>
          <w:tab/>
        </w:r>
        <w:r w:rsidR="00417A3E" w:rsidRPr="00417A3E">
          <w:rPr>
            <w:rStyle w:val="Hipervnculo"/>
            <w:spacing w:val="0"/>
            <w:w w:val="100"/>
          </w:rPr>
          <w:t>Criterio de Fallo del Concurso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_Toc34319690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37</w:t>
        </w:r>
        <w:r w:rsidR="00417A3E" w:rsidRPr="00417A3E">
          <w:rPr>
            <w:webHidden/>
            <w:spacing w:val="0"/>
            <w:w w:val="100"/>
          </w:rPr>
          <w:fldChar w:fldCharType="end"/>
        </w:r>
      </w:hyperlink>
    </w:p>
    <w:p w14:paraId="6CA1A404" w14:textId="17EEEE0E" w:rsidR="00417A3E" w:rsidRPr="00417A3E" w:rsidRDefault="00466597">
      <w:pPr>
        <w:pStyle w:val="TDC1"/>
        <w:rPr>
          <w:rFonts w:eastAsiaTheme="minorEastAsia"/>
          <w:spacing w:val="0"/>
          <w:w w:val="100"/>
          <w:lang w:bidi="ar-SA"/>
        </w:rPr>
      </w:pPr>
      <w:hyperlink w:anchor="_Toc34319691" w:history="1">
        <w:r w:rsidR="00417A3E" w:rsidRPr="00417A3E">
          <w:rPr>
            <w:rStyle w:val="Hipervnculo"/>
            <w:spacing w:val="0"/>
            <w:w w:val="100"/>
          </w:rPr>
          <w:t>3.7</w:t>
        </w:r>
        <w:r w:rsidR="00417A3E" w:rsidRPr="00417A3E">
          <w:rPr>
            <w:rFonts w:eastAsiaTheme="minorEastAsia"/>
            <w:spacing w:val="0"/>
            <w:w w:val="100"/>
            <w:lang w:bidi="ar-SA"/>
          </w:rPr>
          <w:tab/>
        </w:r>
        <w:r w:rsidR="00417A3E" w:rsidRPr="00417A3E">
          <w:rPr>
            <w:rStyle w:val="Hipervnculo"/>
            <w:spacing w:val="0"/>
            <w:w w:val="100"/>
          </w:rPr>
          <w:t>Notificación del Fallo del Concurso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_Toc34319691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38</w:t>
        </w:r>
        <w:r w:rsidR="00417A3E" w:rsidRPr="00417A3E">
          <w:rPr>
            <w:webHidden/>
            <w:spacing w:val="0"/>
            <w:w w:val="100"/>
          </w:rPr>
          <w:fldChar w:fldCharType="end"/>
        </w:r>
      </w:hyperlink>
    </w:p>
    <w:p w14:paraId="101E2EB5" w14:textId="0B98F8B7" w:rsidR="00417A3E" w:rsidRPr="00417A3E" w:rsidRDefault="00466597">
      <w:pPr>
        <w:pStyle w:val="TDC1"/>
        <w:rPr>
          <w:rFonts w:eastAsiaTheme="minorEastAsia"/>
          <w:spacing w:val="0"/>
          <w:w w:val="100"/>
          <w:lang w:bidi="ar-SA"/>
        </w:rPr>
      </w:pPr>
      <w:hyperlink w:anchor="_Toc34319692" w:history="1">
        <w:r w:rsidR="00417A3E" w:rsidRPr="00417A3E">
          <w:rPr>
            <w:rStyle w:val="Hipervnculo"/>
            <w:spacing w:val="0"/>
            <w:w w:val="100"/>
          </w:rPr>
          <w:t>3.8</w:t>
        </w:r>
        <w:r w:rsidR="00417A3E" w:rsidRPr="00417A3E">
          <w:rPr>
            <w:rFonts w:eastAsiaTheme="minorEastAsia"/>
            <w:spacing w:val="0"/>
            <w:w w:val="100"/>
            <w:lang w:bidi="ar-SA"/>
          </w:rPr>
          <w:tab/>
        </w:r>
        <w:r w:rsidR="00417A3E" w:rsidRPr="00417A3E">
          <w:rPr>
            <w:rStyle w:val="Hipervnculo"/>
            <w:spacing w:val="0"/>
            <w:w w:val="100"/>
          </w:rPr>
          <w:t>Incumplimiento del Concursante Ganador</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_Toc34319692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40</w:t>
        </w:r>
        <w:r w:rsidR="00417A3E" w:rsidRPr="00417A3E">
          <w:rPr>
            <w:webHidden/>
            <w:spacing w:val="0"/>
            <w:w w:val="100"/>
          </w:rPr>
          <w:fldChar w:fldCharType="end"/>
        </w:r>
      </w:hyperlink>
    </w:p>
    <w:p w14:paraId="70F295F7" w14:textId="1363AD21" w:rsidR="00417A3E" w:rsidRPr="00417A3E" w:rsidRDefault="00466597">
      <w:pPr>
        <w:pStyle w:val="TDC1"/>
        <w:rPr>
          <w:rFonts w:eastAsiaTheme="minorEastAsia"/>
          <w:spacing w:val="0"/>
          <w:w w:val="100"/>
          <w:lang w:bidi="ar-SA"/>
        </w:rPr>
      </w:pPr>
      <w:hyperlink w:anchor="_Toc34319693" w:history="1">
        <w:r w:rsidR="00417A3E" w:rsidRPr="00417A3E">
          <w:rPr>
            <w:rStyle w:val="Hipervnculo"/>
            <w:spacing w:val="0"/>
            <w:w w:val="100"/>
          </w:rPr>
          <w:t>3.9</w:t>
        </w:r>
        <w:r w:rsidR="00417A3E" w:rsidRPr="00417A3E">
          <w:rPr>
            <w:rFonts w:eastAsiaTheme="minorEastAsia"/>
            <w:spacing w:val="0"/>
            <w:w w:val="100"/>
            <w:lang w:bidi="ar-SA"/>
          </w:rPr>
          <w:tab/>
        </w:r>
        <w:r w:rsidR="00417A3E" w:rsidRPr="00417A3E">
          <w:rPr>
            <w:rStyle w:val="Hipervnculo"/>
            <w:spacing w:val="0"/>
            <w:w w:val="100"/>
          </w:rPr>
          <w:t>Contrato APP</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_Toc34319693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40</w:t>
        </w:r>
        <w:r w:rsidR="00417A3E" w:rsidRPr="00417A3E">
          <w:rPr>
            <w:webHidden/>
            <w:spacing w:val="0"/>
            <w:w w:val="100"/>
          </w:rPr>
          <w:fldChar w:fldCharType="end"/>
        </w:r>
      </w:hyperlink>
    </w:p>
    <w:p w14:paraId="2570181F" w14:textId="25E66351" w:rsidR="00417A3E" w:rsidRPr="00417A3E" w:rsidRDefault="00466597">
      <w:pPr>
        <w:pStyle w:val="TDC1"/>
        <w:rPr>
          <w:rFonts w:eastAsiaTheme="minorEastAsia"/>
          <w:spacing w:val="0"/>
          <w:w w:val="100"/>
          <w:lang w:bidi="ar-SA"/>
        </w:rPr>
      </w:pPr>
      <w:hyperlink w:anchor="_Toc34319694" w:history="1">
        <w:r w:rsidR="00417A3E" w:rsidRPr="00417A3E">
          <w:rPr>
            <w:rStyle w:val="Hipervnculo"/>
            <w:spacing w:val="0"/>
            <w:w w:val="100"/>
          </w:rPr>
          <w:t>3.10</w:t>
        </w:r>
        <w:r w:rsidR="00417A3E" w:rsidRPr="00417A3E">
          <w:rPr>
            <w:rFonts w:eastAsiaTheme="minorEastAsia"/>
            <w:spacing w:val="0"/>
            <w:w w:val="100"/>
            <w:lang w:bidi="ar-SA"/>
          </w:rPr>
          <w:tab/>
        </w:r>
        <w:r w:rsidR="00417A3E" w:rsidRPr="00417A3E">
          <w:rPr>
            <w:rStyle w:val="Hipervnculo"/>
            <w:spacing w:val="0"/>
            <w:w w:val="100"/>
          </w:rPr>
          <w:t>Sociedad Mercantil de Propósito Específico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_Toc34319694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40</w:t>
        </w:r>
        <w:r w:rsidR="00417A3E" w:rsidRPr="00417A3E">
          <w:rPr>
            <w:webHidden/>
            <w:spacing w:val="0"/>
            <w:w w:val="100"/>
          </w:rPr>
          <w:fldChar w:fldCharType="end"/>
        </w:r>
      </w:hyperlink>
    </w:p>
    <w:p w14:paraId="585A2C9C" w14:textId="3340FCCD" w:rsidR="00417A3E" w:rsidRPr="00417A3E" w:rsidRDefault="00466597">
      <w:pPr>
        <w:pStyle w:val="TDC1"/>
        <w:rPr>
          <w:rFonts w:eastAsiaTheme="minorEastAsia"/>
          <w:spacing w:val="0"/>
          <w:w w:val="100"/>
          <w:lang w:bidi="ar-SA"/>
        </w:rPr>
      </w:pPr>
      <w:hyperlink w:anchor="_Toc34319695" w:history="1">
        <w:r w:rsidR="00417A3E" w:rsidRPr="00417A3E">
          <w:rPr>
            <w:rStyle w:val="Hipervnculo"/>
            <w:spacing w:val="0"/>
            <w:w w:val="100"/>
          </w:rPr>
          <w:t>3.11</w:t>
        </w:r>
        <w:r w:rsidR="00417A3E" w:rsidRPr="00417A3E">
          <w:rPr>
            <w:rFonts w:eastAsiaTheme="minorEastAsia"/>
            <w:spacing w:val="0"/>
            <w:w w:val="100"/>
            <w:lang w:bidi="ar-SA"/>
          </w:rPr>
          <w:tab/>
        </w:r>
        <w:r w:rsidR="00417A3E" w:rsidRPr="00417A3E">
          <w:rPr>
            <w:rStyle w:val="Hipervnculo"/>
            <w:spacing w:val="0"/>
            <w:w w:val="100"/>
          </w:rPr>
          <w:t>Cambio de Control</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_Toc34319695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41</w:t>
        </w:r>
        <w:r w:rsidR="00417A3E" w:rsidRPr="00417A3E">
          <w:rPr>
            <w:webHidden/>
            <w:spacing w:val="0"/>
            <w:w w:val="100"/>
          </w:rPr>
          <w:fldChar w:fldCharType="end"/>
        </w:r>
      </w:hyperlink>
    </w:p>
    <w:p w14:paraId="166E443A" w14:textId="480BF3BD" w:rsidR="00417A3E" w:rsidRPr="00417A3E" w:rsidRDefault="00466597">
      <w:pPr>
        <w:pStyle w:val="TDC1"/>
        <w:rPr>
          <w:rFonts w:eastAsiaTheme="minorEastAsia"/>
          <w:spacing w:val="0"/>
          <w:w w:val="100"/>
          <w:lang w:bidi="ar-SA"/>
        </w:rPr>
      </w:pPr>
      <w:hyperlink w:anchor="_Toc34319696" w:history="1">
        <w:r w:rsidR="00417A3E" w:rsidRPr="00417A3E">
          <w:rPr>
            <w:rStyle w:val="Hipervnculo"/>
            <w:spacing w:val="0"/>
            <w:w w:val="100"/>
          </w:rPr>
          <w:t>3.12</w:t>
        </w:r>
        <w:r w:rsidR="00417A3E" w:rsidRPr="00417A3E">
          <w:rPr>
            <w:rFonts w:eastAsiaTheme="minorEastAsia"/>
            <w:spacing w:val="0"/>
            <w:w w:val="100"/>
            <w:lang w:bidi="ar-SA"/>
          </w:rPr>
          <w:tab/>
        </w:r>
        <w:r w:rsidR="00417A3E" w:rsidRPr="00417A3E">
          <w:rPr>
            <w:rStyle w:val="Hipervnculo"/>
            <w:spacing w:val="0"/>
            <w:w w:val="100"/>
          </w:rPr>
          <w:t>Constitución del Fideicomiso de Administración</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_Toc34319696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42</w:t>
        </w:r>
        <w:r w:rsidR="00417A3E" w:rsidRPr="00417A3E">
          <w:rPr>
            <w:webHidden/>
            <w:spacing w:val="0"/>
            <w:w w:val="100"/>
          </w:rPr>
          <w:fldChar w:fldCharType="end"/>
        </w:r>
      </w:hyperlink>
    </w:p>
    <w:p w14:paraId="1F3C1999" w14:textId="244998D2" w:rsidR="00417A3E" w:rsidRPr="00417A3E" w:rsidRDefault="00466597">
      <w:pPr>
        <w:pStyle w:val="TDC1"/>
        <w:rPr>
          <w:rFonts w:eastAsiaTheme="minorEastAsia"/>
          <w:spacing w:val="0"/>
          <w:w w:val="100"/>
          <w:lang w:bidi="ar-SA"/>
        </w:rPr>
      </w:pPr>
      <w:hyperlink w:anchor="_Toc34319697" w:history="1">
        <w:r w:rsidR="00417A3E" w:rsidRPr="00417A3E">
          <w:rPr>
            <w:rStyle w:val="Hipervnculo"/>
            <w:spacing w:val="0"/>
            <w:w w:val="100"/>
          </w:rPr>
          <w:t>4</w:t>
        </w:r>
        <w:r w:rsidR="00417A3E" w:rsidRPr="00417A3E">
          <w:rPr>
            <w:rFonts w:eastAsiaTheme="minorEastAsia"/>
            <w:spacing w:val="0"/>
            <w:w w:val="100"/>
            <w:lang w:bidi="ar-SA"/>
          </w:rPr>
          <w:tab/>
        </w:r>
        <w:r w:rsidR="00417A3E" w:rsidRPr="00417A3E">
          <w:rPr>
            <w:rStyle w:val="Hipervnculo"/>
            <w:spacing w:val="0"/>
            <w:w w:val="100"/>
          </w:rPr>
          <w:t>CAUSALES DE DESCALIFICACIÓN DE PROPUESTAS, CONCURSO DESIERTO, CANCELACIÓN, PENALIDADES Y JURISDICCIÓN.</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_Toc34319697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42</w:t>
        </w:r>
        <w:r w:rsidR="00417A3E" w:rsidRPr="00417A3E">
          <w:rPr>
            <w:webHidden/>
            <w:spacing w:val="0"/>
            <w:w w:val="100"/>
          </w:rPr>
          <w:fldChar w:fldCharType="end"/>
        </w:r>
      </w:hyperlink>
    </w:p>
    <w:p w14:paraId="5FAEC2B8" w14:textId="3E171D92" w:rsidR="00417A3E" w:rsidRPr="00417A3E" w:rsidRDefault="00466597">
      <w:pPr>
        <w:pStyle w:val="TDC1"/>
        <w:rPr>
          <w:rFonts w:eastAsiaTheme="minorEastAsia"/>
          <w:spacing w:val="0"/>
          <w:w w:val="100"/>
          <w:lang w:bidi="ar-SA"/>
        </w:rPr>
      </w:pPr>
      <w:hyperlink w:anchor="_Toc34319698" w:history="1">
        <w:r w:rsidR="00417A3E" w:rsidRPr="00417A3E">
          <w:rPr>
            <w:rStyle w:val="Hipervnculo"/>
            <w:spacing w:val="0"/>
            <w:w w:val="100"/>
          </w:rPr>
          <w:t>4.1</w:t>
        </w:r>
        <w:r w:rsidR="00417A3E" w:rsidRPr="00417A3E">
          <w:rPr>
            <w:rFonts w:eastAsiaTheme="minorEastAsia"/>
            <w:spacing w:val="0"/>
            <w:w w:val="100"/>
            <w:lang w:bidi="ar-SA"/>
          </w:rPr>
          <w:tab/>
        </w:r>
        <w:r w:rsidR="00417A3E" w:rsidRPr="00417A3E">
          <w:rPr>
            <w:rStyle w:val="Hipervnculo"/>
            <w:spacing w:val="0"/>
            <w:w w:val="100"/>
          </w:rPr>
          <w:t>Causas de descalificación de las Propuestas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_Toc34319698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42</w:t>
        </w:r>
        <w:r w:rsidR="00417A3E" w:rsidRPr="00417A3E">
          <w:rPr>
            <w:webHidden/>
            <w:spacing w:val="0"/>
            <w:w w:val="100"/>
          </w:rPr>
          <w:fldChar w:fldCharType="end"/>
        </w:r>
      </w:hyperlink>
    </w:p>
    <w:p w14:paraId="4E70F944" w14:textId="06666888" w:rsidR="00417A3E" w:rsidRPr="00417A3E" w:rsidRDefault="00466597">
      <w:pPr>
        <w:pStyle w:val="TDC1"/>
        <w:rPr>
          <w:rFonts w:eastAsiaTheme="minorEastAsia"/>
          <w:spacing w:val="0"/>
          <w:w w:val="100"/>
          <w:lang w:bidi="ar-SA"/>
        </w:rPr>
      </w:pPr>
      <w:hyperlink w:anchor="_Toc34319699" w:history="1">
        <w:r w:rsidR="00417A3E" w:rsidRPr="00417A3E">
          <w:rPr>
            <w:rStyle w:val="Hipervnculo"/>
            <w:spacing w:val="0"/>
            <w:w w:val="100"/>
          </w:rPr>
          <w:t>4.2.</w:t>
        </w:r>
        <w:r w:rsidR="00417A3E" w:rsidRPr="00417A3E">
          <w:rPr>
            <w:rFonts w:eastAsiaTheme="minorEastAsia"/>
            <w:spacing w:val="0"/>
            <w:w w:val="100"/>
            <w:lang w:bidi="ar-SA"/>
          </w:rPr>
          <w:tab/>
        </w:r>
        <w:r w:rsidR="00417A3E" w:rsidRPr="00417A3E">
          <w:rPr>
            <w:rStyle w:val="Hipervnculo"/>
            <w:spacing w:val="0"/>
            <w:w w:val="100"/>
          </w:rPr>
          <w:t>Causas para declarar Desierto el Concurso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_Toc34319699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43</w:t>
        </w:r>
        <w:r w:rsidR="00417A3E" w:rsidRPr="00417A3E">
          <w:rPr>
            <w:webHidden/>
            <w:spacing w:val="0"/>
            <w:w w:val="100"/>
          </w:rPr>
          <w:fldChar w:fldCharType="end"/>
        </w:r>
      </w:hyperlink>
    </w:p>
    <w:p w14:paraId="5F17792C" w14:textId="2C6BA12A" w:rsidR="00417A3E" w:rsidRPr="00417A3E" w:rsidRDefault="00466597">
      <w:pPr>
        <w:pStyle w:val="TDC1"/>
        <w:rPr>
          <w:rFonts w:eastAsiaTheme="minorEastAsia"/>
          <w:spacing w:val="0"/>
          <w:w w:val="100"/>
          <w:lang w:bidi="ar-SA"/>
        </w:rPr>
      </w:pPr>
      <w:hyperlink w:anchor="_Toc34319700" w:history="1">
        <w:r w:rsidR="00417A3E" w:rsidRPr="00417A3E">
          <w:rPr>
            <w:rStyle w:val="Hipervnculo"/>
            <w:spacing w:val="0"/>
            <w:w w:val="100"/>
          </w:rPr>
          <w:t>4.3.</w:t>
        </w:r>
        <w:r w:rsidR="00417A3E" w:rsidRPr="00417A3E">
          <w:rPr>
            <w:rFonts w:eastAsiaTheme="minorEastAsia"/>
            <w:spacing w:val="0"/>
            <w:w w:val="100"/>
            <w:lang w:bidi="ar-SA"/>
          </w:rPr>
          <w:tab/>
        </w:r>
        <w:r w:rsidR="00417A3E" w:rsidRPr="00417A3E">
          <w:rPr>
            <w:rStyle w:val="Hipervnculo"/>
            <w:spacing w:val="0"/>
            <w:w w:val="100"/>
          </w:rPr>
          <w:t>Cancelación del Concurso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_Toc34319700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43</w:t>
        </w:r>
        <w:r w:rsidR="00417A3E" w:rsidRPr="00417A3E">
          <w:rPr>
            <w:webHidden/>
            <w:spacing w:val="0"/>
            <w:w w:val="100"/>
          </w:rPr>
          <w:fldChar w:fldCharType="end"/>
        </w:r>
      </w:hyperlink>
    </w:p>
    <w:p w14:paraId="2290742A" w14:textId="68FA8243" w:rsidR="00417A3E" w:rsidRPr="00417A3E" w:rsidRDefault="00466597">
      <w:pPr>
        <w:pStyle w:val="TDC1"/>
        <w:rPr>
          <w:rFonts w:eastAsiaTheme="minorEastAsia"/>
          <w:spacing w:val="0"/>
          <w:w w:val="100"/>
          <w:lang w:bidi="ar-SA"/>
        </w:rPr>
      </w:pPr>
      <w:hyperlink w:anchor="_Toc34319701" w:history="1">
        <w:r w:rsidR="00417A3E" w:rsidRPr="00417A3E">
          <w:rPr>
            <w:rStyle w:val="Hipervnculo"/>
            <w:spacing w:val="0"/>
            <w:w w:val="100"/>
          </w:rPr>
          <w:t>4.4.</w:t>
        </w:r>
        <w:r w:rsidR="00417A3E" w:rsidRPr="00417A3E">
          <w:rPr>
            <w:rFonts w:eastAsiaTheme="minorEastAsia"/>
            <w:spacing w:val="0"/>
            <w:w w:val="100"/>
            <w:lang w:bidi="ar-SA"/>
          </w:rPr>
          <w:tab/>
        </w:r>
        <w:r w:rsidR="00417A3E" w:rsidRPr="00417A3E">
          <w:rPr>
            <w:rStyle w:val="Hipervnculo"/>
            <w:spacing w:val="0"/>
            <w:w w:val="100"/>
          </w:rPr>
          <w:t>Jurisdicción y competencia del Concurso</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_Toc34319701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43</w:t>
        </w:r>
        <w:r w:rsidR="00417A3E" w:rsidRPr="00417A3E">
          <w:rPr>
            <w:webHidden/>
            <w:spacing w:val="0"/>
            <w:w w:val="100"/>
          </w:rPr>
          <w:fldChar w:fldCharType="end"/>
        </w:r>
      </w:hyperlink>
    </w:p>
    <w:p w14:paraId="1AC5274F" w14:textId="7F97498F" w:rsidR="00417A3E" w:rsidRPr="00417A3E" w:rsidRDefault="00466597">
      <w:pPr>
        <w:pStyle w:val="TDC1"/>
        <w:rPr>
          <w:rFonts w:eastAsiaTheme="minorEastAsia"/>
          <w:spacing w:val="0"/>
          <w:w w:val="100"/>
          <w:lang w:bidi="ar-SA"/>
        </w:rPr>
      </w:pPr>
      <w:hyperlink w:anchor="_Toc34319702" w:history="1">
        <w:r w:rsidR="00417A3E" w:rsidRPr="00417A3E">
          <w:rPr>
            <w:rStyle w:val="Hipervnculo"/>
            <w:spacing w:val="0"/>
            <w:w w:val="100"/>
          </w:rPr>
          <w:t>4.5.</w:t>
        </w:r>
        <w:r w:rsidR="00417A3E" w:rsidRPr="00417A3E">
          <w:rPr>
            <w:rFonts w:eastAsiaTheme="minorEastAsia"/>
            <w:spacing w:val="0"/>
            <w:w w:val="100"/>
            <w:lang w:bidi="ar-SA"/>
          </w:rPr>
          <w:tab/>
        </w:r>
        <w:r w:rsidR="00417A3E" w:rsidRPr="00417A3E">
          <w:rPr>
            <w:rStyle w:val="Hipervnculo"/>
            <w:spacing w:val="0"/>
            <w:w w:val="100"/>
          </w:rPr>
          <w:t>Permisos y Autorizaciones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_Toc34319702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44</w:t>
        </w:r>
        <w:r w:rsidR="00417A3E" w:rsidRPr="00417A3E">
          <w:rPr>
            <w:webHidden/>
            <w:spacing w:val="0"/>
            <w:w w:val="100"/>
          </w:rPr>
          <w:fldChar w:fldCharType="end"/>
        </w:r>
      </w:hyperlink>
    </w:p>
    <w:p w14:paraId="1881B015" w14:textId="3447E8E0" w:rsidR="00417A3E" w:rsidRPr="00417A3E" w:rsidRDefault="00466597">
      <w:pPr>
        <w:pStyle w:val="TDC1"/>
        <w:rPr>
          <w:rFonts w:eastAsiaTheme="minorEastAsia"/>
          <w:spacing w:val="0"/>
          <w:w w:val="100"/>
          <w:lang w:bidi="ar-SA"/>
        </w:rPr>
      </w:pPr>
      <w:hyperlink w:anchor="_Toc34319703" w:history="1">
        <w:r w:rsidR="00417A3E" w:rsidRPr="00417A3E">
          <w:rPr>
            <w:rStyle w:val="Hipervnculo"/>
            <w:spacing w:val="0"/>
            <w:w w:val="100"/>
          </w:rPr>
          <w:t>4.6.</w:t>
        </w:r>
        <w:r w:rsidR="00417A3E" w:rsidRPr="00417A3E">
          <w:rPr>
            <w:rFonts w:eastAsiaTheme="minorEastAsia"/>
            <w:spacing w:val="0"/>
            <w:w w:val="100"/>
            <w:lang w:bidi="ar-SA"/>
          </w:rPr>
          <w:tab/>
        </w:r>
        <w:r w:rsidR="00417A3E" w:rsidRPr="00417A3E">
          <w:rPr>
            <w:rStyle w:val="Hipervnculo"/>
            <w:spacing w:val="0"/>
            <w:w w:val="100"/>
          </w:rPr>
          <w:t>Impuestos</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_Toc34319703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44</w:t>
        </w:r>
        <w:r w:rsidR="00417A3E" w:rsidRPr="00417A3E">
          <w:rPr>
            <w:webHidden/>
            <w:spacing w:val="0"/>
            <w:w w:val="100"/>
          </w:rPr>
          <w:fldChar w:fldCharType="end"/>
        </w:r>
      </w:hyperlink>
    </w:p>
    <w:p w14:paraId="424CD9D0" w14:textId="35E49738" w:rsidR="00417A3E" w:rsidRPr="00417A3E" w:rsidRDefault="00466597">
      <w:pPr>
        <w:pStyle w:val="TDC1"/>
        <w:rPr>
          <w:rFonts w:eastAsiaTheme="minorEastAsia"/>
          <w:spacing w:val="0"/>
          <w:w w:val="100"/>
          <w:lang w:bidi="ar-SA"/>
        </w:rPr>
      </w:pPr>
      <w:hyperlink w:anchor="_Toc34319704" w:history="1">
        <w:r w:rsidR="00417A3E" w:rsidRPr="00417A3E">
          <w:rPr>
            <w:rStyle w:val="Hipervnculo"/>
            <w:spacing w:val="0"/>
            <w:w w:val="100"/>
          </w:rPr>
          <w:t>4.7.</w:t>
        </w:r>
        <w:r w:rsidR="00417A3E" w:rsidRPr="00417A3E">
          <w:rPr>
            <w:rFonts w:eastAsiaTheme="minorEastAsia"/>
            <w:spacing w:val="0"/>
            <w:w w:val="100"/>
            <w:lang w:bidi="ar-SA"/>
          </w:rPr>
          <w:tab/>
        </w:r>
        <w:r w:rsidR="00417A3E" w:rsidRPr="00417A3E">
          <w:rPr>
            <w:rStyle w:val="Hipervnculo"/>
            <w:spacing w:val="0"/>
            <w:w w:val="100"/>
          </w:rPr>
          <w:t>Agente</w:t>
        </w:r>
        <w:r w:rsidR="00417A3E" w:rsidRPr="00417A3E">
          <w:rPr>
            <w:webHidden/>
            <w:spacing w:val="0"/>
            <w:w w:val="100"/>
          </w:rPr>
          <w:tab/>
        </w:r>
        <w:r w:rsidR="00417A3E" w:rsidRPr="00417A3E">
          <w:rPr>
            <w:webHidden/>
            <w:spacing w:val="0"/>
            <w:w w:val="100"/>
          </w:rPr>
          <w:fldChar w:fldCharType="begin"/>
        </w:r>
        <w:r w:rsidR="00417A3E" w:rsidRPr="00417A3E">
          <w:rPr>
            <w:webHidden/>
            <w:spacing w:val="0"/>
            <w:w w:val="100"/>
          </w:rPr>
          <w:instrText xml:space="preserve"> PAGEREF _Toc34319704 \h </w:instrText>
        </w:r>
        <w:r w:rsidR="00417A3E" w:rsidRPr="00417A3E">
          <w:rPr>
            <w:webHidden/>
            <w:spacing w:val="0"/>
            <w:w w:val="100"/>
          </w:rPr>
        </w:r>
        <w:r w:rsidR="00417A3E" w:rsidRPr="00417A3E">
          <w:rPr>
            <w:webHidden/>
            <w:spacing w:val="0"/>
            <w:w w:val="100"/>
          </w:rPr>
          <w:fldChar w:fldCharType="separate"/>
        </w:r>
        <w:r w:rsidR="00417A3E" w:rsidRPr="00417A3E">
          <w:rPr>
            <w:webHidden/>
            <w:spacing w:val="0"/>
            <w:w w:val="100"/>
          </w:rPr>
          <w:t>44</w:t>
        </w:r>
        <w:r w:rsidR="00417A3E" w:rsidRPr="00417A3E">
          <w:rPr>
            <w:webHidden/>
            <w:spacing w:val="0"/>
            <w:w w:val="100"/>
          </w:rPr>
          <w:fldChar w:fldCharType="end"/>
        </w:r>
      </w:hyperlink>
    </w:p>
    <w:p w14:paraId="25F8E316" w14:textId="194CE5A5" w:rsidR="00C92564" w:rsidRPr="00EE5583" w:rsidRDefault="001122D1" w:rsidP="00966FE9">
      <w:pPr>
        <w:pStyle w:val="Ttulo1"/>
        <w:ind w:left="2202" w:right="2241" w:firstLine="0"/>
        <w:jc w:val="center"/>
        <w:rPr>
          <w:sz w:val="16"/>
          <w:szCs w:val="16"/>
        </w:rPr>
      </w:pPr>
      <w:r w:rsidRPr="00417A3E">
        <w:rPr>
          <w:sz w:val="22"/>
          <w:szCs w:val="22"/>
        </w:rPr>
        <w:fldChar w:fldCharType="end"/>
      </w:r>
    </w:p>
    <w:p w14:paraId="582C7AE3" w14:textId="77777777" w:rsidR="005F4CD5" w:rsidRPr="00225E55" w:rsidRDefault="005F4CD5" w:rsidP="005F4CD5">
      <w:pPr>
        <w:rPr>
          <w:b/>
          <w:sz w:val="19"/>
          <w:szCs w:val="19"/>
        </w:rPr>
      </w:pPr>
      <w:r w:rsidRPr="00225E55">
        <w:rPr>
          <w:b/>
          <w:sz w:val="19"/>
          <w:szCs w:val="19"/>
        </w:rPr>
        <w:t xml:space="preserve">Apéndice 1 Apartado de Aspectos Técnicos </w:t>
      </w:r>
    </w:p>
    <w:p w14:paraId="3D7343A3" w14:textId="77777777" w:rsidR="005F4CD5" w:rsidRPr="00225E55" w:rsidRDefault="005F4CD5" w:rsidP="005F4CD5">
      <w:pPr>
        <w:rPr>
          <w:b/>
          <w:sz w:val="19"/>
          <w:szCs w:val="19"/>
        </w:rPr>
      </w:pPr>
      <w:r w:rsidRPr="00225E55">
        <w:rPr>
          <w:b/>
          <w:sz w:val="19"/>
          <w:szCs w:val="19"/>
        </w:rPr>
        <w:t xml:space="preserve">Apéndice 2 Apartado de Aspectos Económicos y Financieros </w:t>
      </w:r>
    </w:p>
    <w:p w14:paraId="09F690A5" w14:textId="77777777" w:rsidR="005F4CD5" w:rsidRPr="00225E55" w:rsidRDefault="005F4CD5" w:rsidP="005F4CD5">
      <w:pPr>
        <w:rPr>
          <w:b/>
          <w:sz w:val="19"/>
          <w:szCs w:val="19"/>
        </w:rPr>
      </w:pPr>
      <w:r w:rsidRPr="00225E55">
        <w:rPr>
          <w:b/>
          <w:sz w:val="19"/>
          <w:szCs w:val="19"/>
        </w:rPr>
        <w:t xml:space="preserve">Apéndice 3 Apartado de Aspectos Legales </w:t>
      </w:r>
    </w:p>
    <w:p w14:paraId="5317C7E8" w14:textId="77777777" w:rsidR="005F4CD5" w:rsidRPr="00225E55" w:rsidRDefault="005F4CD5" w:rsidP="005F4CD5">
      <w:pPr>
        <w:rPr>
          <w:b/>
          <w:sz w:val="19"/>
          <w:szCs w:val="19"/>
        </w:rPr>
      </w:pPr>
      <w:r w:rsidRPr="00225E55">
        <w:rPr>
          <w:b/>
          <w:sz w:val="19"/>
          <w:szCs w:val="19"/>
        </w:rPr>
        <w:t>Apéndice 4 Apartado de Criterios de Evaluación</w:t>
      </w:r>
    </w:p>
    <w:p w14:paraId="02ED69AE" w14:textId="44EF8374" w:rsidR="00EE5583" w:rsidRPr="00225E55" w:rsidRDefault="00EE5583" w:rsidP="00EE5583">
      <w:pPr>
        <w:rPr>
          <w:b/>
          <w:sz w:val="19"/>
          <w:szCs w:val="19"/>
        </w:rPr>
      </w:pPr>
      <w:r w:rsidRPr="00225E55">
        <w:rPr>
          <w:b/>
          <w:sz w:val="19"/>
          <w:szCs w:val="19"/>
        </w:rPr>
        <w:t>Apéndice 5 Modelo de Título de Concesión</w:t>
      </w:r>
    </w:p>
    <w:p w14:paraId="3392CCFD" w14:textId="3F59E7BB" w:rsidR="00EE5583" w:rsidRPr="00225E55" w:rsidRDefault="00EE5583" w:rsidP="00EE5583">
      <w:pPr>
        <w:rPr>
          <w:b/>
          <w:sz w:val="19"/>
          <w:szCs w:val="19"/>
        </w:rPr>
      </w:pPr>
      <w:r w:rsidRPr="00225E55">
        <w:rPr>
          <w:b/>
          <w:sz w:val="19"/>
          <w:szCs w:val="19"/>
        </w:rPr>
        <w:t>Apéndice 6 Modelo de Contrato de Asociación Público Privada</w:t>
      </w:r>
    </w:p>
    <w:p w14:paraId="771BCE97" w14:textId="32152C91" w:rsidR="00225E55" w:rsidRPr="00225E55" w:rsidRDefault="00225E55" w:rsidP="00EE5583">
      <w:pPr>
        <w:rPr>
          <w:b/>
          <w:sz w:val="19"/>
          <w:szCs w:val="19"/>
        </w:rPr>
      </w:pPr>
      <w:r w:rsidRPr="00225E55">
        <w:rPr>
          <w:b/>
          <w:sz w:val="19"/>
          <w:szCs w:val="19"/>
        </w:rPr>
        <w:t>Apéndice 7 Lineamientos del Fideicomiso</w:t>
      </w:r>
    </w:p>
    <w:p w14:paraId="525CF170" w14:textId="77777777" w:rsidR="005F4CD5" w:rsidRPr="00225E55" w:rsidRDefault="005F4CD5" w:rsidP="005F4CD5">
      <w:pPr>
        <w:rPr>
          <w:b/>
          <w:sz w:val="19"/>
          <w:szCs w:val="19"/>
        </w:rPr>
      </w:pPr>
    </w:p>
    <w:p w14:paraId="52A72D94" w14:textId="77777777" w:rsidR="009E6941" w:rsidRPr="00225E55" w:rsidRDefault="009E6941" w:rsidP="005F4CD5">
      <w:pPr>
        <w:rPr>
          <w:b/>
          <w:sz w:val="19"/>
          <w:szCs w:val="19"/>
        </w:rPr>
      </w:pPr>
      <w:r w:rsidRPr="00225E55">
        <w:rPr>
          <w:b/>
          <w:sz w:val="19"/>
          <w:szCs w:val="19"/>
        </w:rPr>
        <w:t>Formatos del Apéndice 1 Apartado de Aspectos Técnicos</w:t>
      </w:r>
    </w:p>
    <w:p w14:paraId="728C6313" w14:textId="77777777" w:rsidR="005F4CD5" w:rsidRPr="00225E55" w:rsidRDefault="009E6941" w:rsidP="005F4CD5">
      <w:pPr>
        <w:spacing w:before="1"/>
        <w:rPr>
          <w:b/>
          <w:sz w:val="19"/>
          <w:szCs w:val="19"/>
        </w:rPr>
      </w:pPr>
      <w:r w:rsidRPr="00225E55">
        <w:rPr>
          <w:b/>
          <w:sz w:val="19"/>
          <w:szCs w:val="19"/>
        </w:rPr>
        <w:t xml:space="preserve">Formatos del Apéndice 2 Apartado de Aspectos Económicos Financieros </w:t>
      </w:r>
    </w:p>
    <w:p w14:paraId="0EC1C7B7" w14:textId="77777777" w:rsidR="009E6941" w:rsidRPr="00225E55" w:rsidRDefault="009E6941" w:rsidP="005F4CD5">
      <w:pPr>
        <w:spacing w:before="1"/>
        <w:rPr>
          <w:b/>
          <w:sz w:val="19"/>
          <w:szCs w:val="19"/>
        </w:rPr>
      </w:pPr>
      <w:r w:rsidRPr="00225E55">
        <w:rPr>
          <w:b/>
          <w:sz w:val="19"/>
          <w:szCs w:val="19"/>
        </w:rPr>
        <w:t>Formatos del Apéndice 3 Apartado de Aspectos Legales</w:t>
      </w:r>
    </w:p>
    <w:p w14:paraId="3B177C0A" w14:textId="77777777" w:rsidR="001122D1" w:rsidRPr="003C7750" w:rsidRDefault="001122D1" w:rsidP="003C7750">
      <w:pPr>
        <w:rPr>
          <w:sz w:val="20"/>
          <w:szCs w:val="20"/>
        </w:rPr>
      </w:pPr>
      <w:r w:rsidRPr="003C7750">
        <w:br w:type="page"/>
      </w:r>
    </w:p>
    <w:p w14:paraId="5B9EA865" w14:textId="77777777" w:rsidR="00EE5583" w:rsidRDefault="00EE5583" w:rsidP="00DB004A">
      <w:pPr>
        <w:pStyle w:val="Textoindependiente"/>
        <w:spacing w:line="276" w:lineRule="auto"/>
        <w:ind w:right="17"/>
        <w:jc w:val="center"/>
      </w:pPr>
    </w:p>
    <w:p w14:paraId="51AFB74F" w14:textId="3CAD3387" w:rsidR="004D61EF" w:rsidRPr="00E1126D" w:rsidRDefault="004D61EF" w:rsidP="00DB004A">
      <w:pPr>
        <w:pStyle w:val="Textoindependiente"/>
        <w:spacing w:line="276" w:lineRule="auto"/>
        <w:ind w:right="17"/>
        <w:jc w:val="center"/>
      </w:pPr>
      <w:r w:rsidRPr="00E1126D">
        <w:t>BASES GENERALES DEL CONCURSO</w:t>
      </w:r>
    </w:p>
    <w:p w14:paraId="5D18289D" w14:textId="77777777" w:rsidR="004D61EF" w:rsidRPr="00E1126D" w:rsidRDefault="004D61EF" w:rsidP="00DB004A">
      <w:pPr>
        <w:pStyle w:val="Textoindependiente"/>
        <w:spacing w:line="276" w:lineRule="auto"/>
        <w:ind w:right="17"/>
        <w:jc w:val="both"/>
      </w:pPr>
    </w:p>
    <w:p w14:paraId="02DB03DA" w14:textId="73AE7321" w:rsidR="004D61EF" w:rsidRPr="00E1126D" w:rsidRDefault="004D61EF" w:rsidP="00DB004A">
      <w:pPr>
        <w:pStyle w:val="Textoindependiente"/>
        <w:spacing w:line="276" w:lineRule="auto"/>
        <w:ind w:right="17"/>
        <w:jc w:val="both"/>
      </w:pPr>
      <w:r w:rsidRPr="00E1126D">
        <w:t xml:space="preserve">PARA LA ADJUDICACIÓN DE UN PROYECTO DE ASOCIACIÓN PÚBLICO-PRIVADA, PARA LA PRESTACIÓN DEL SERVICIO DE </w:t>
      </w:r>
      <w:r w:rsidRPr="004F7347">
        <w:t>DISPONIBILIDAD DE</w:t>
      </w:r>
      <w:r w:rsidR="002B5ED6" w:rsidRPr="004F7347">
        <w:t xml:space="preserve"> </w:t>
      </w:r>
      <w:r w:rsidRPr="004F7347">
        <w:t>L</w:t>
      </w:r>
      <w:r w:rsidR="002B5ED6" w:rsidRPr="004F7347">
        <w:t>A</w:t>
      </w:r>
      <w:r w:rsidRPr="004F7347">
        <w:t xml:space="preserve"> “</w:t>
      </w:r>
      <w:r w:rsidR="00606FF1" w:rsidRPr="004F7347">
        <w:t>CARRETERA</w:t>
      </w:r>
      <w:r w:rsidRPr="004F7347">
        <w:t xml:space="preserve"> REAL DEL MONTE – ENTRONQUE HUASCA</w:t>
      </w:r>
      <w:r w:rsidR="00FA43EB" w:rsidRPr="004F7347">
        <w:t>”</w:t>
      </w:r>
      <w:r w:rsidRPr="004F7347">
        <w:t>, EN EL ESTADO DE HIDALGO</w:t>
      </w:r>
      <w:r w:rsidR="002B5ED6" w:rsidRPr="004F7347">
        <w:t>,</w:t>
      </w:r>
      <w:r w:rsidRPr="004F7347">
        <w:t xml:space="preserve"> ASÍ COMO EL OTORGAMIENTO DE UNA CONCESIÓN DE JURISDICCIÓN ESTATAL POR 30 AÑOS PARA LA CONSTRUCCIÓN, OPERACIÓN, EXPLOTACIÓN, CONSERVACIÓN Y MANTENIMIENTO DE</w:t>
      </w:r>
      <w:r w:rsidR="002B5ED6" w:rsidRPr="004F7347">
        <w:t xml:space="preserve"> </w:t>
      </w:r>
      <w:r w:rsidRPr="004F7347">
        <w:t>L</w:t>
      </w:r>
      <w:r w:rsidR="002B5ED6" w:rsidRPr="004F7347">
        <w:t>A</w:t>
      </w:r>
      <w:r w:rsidRPr="004F7347">
        <w:t xml:space="preserve"> “</w:t>
      </w:r>
      <w:r w:rsidR="00606FF1" w:rsidRPr="004F7347">
        <w:t>CARRETERA</w:t>
      </w:r>
      <w:r w:rsidRPr="004F7347">
        <w:t xml:space="preserve"> REAL DEL MONTE – ENTRONQUE</w:t>
      </w:r>
      <w:r w:rsidRPr="00E1126D">
        <w:t xml:space="preserve"> HUASCA</w:t>
      </w:r>
      <w:r w:rsidR="00FA43EB" w:rsidRPr="00E1126D">
        <w:t>”</w:t>
      </w:r>
      <w:r w:rsidRPr="00E1126D">
        <w:t>, EN EL ESTADO DE HIDALGO.</w:t>
      </w:r>
    </w:p>
    <w:p w14:paraId="272F7C7E" w14:textId="77777777" w:rsidR="002F4826" w:rsidRPr="00E1126D" w:rsidRDefault="002F4826" w:rsidP="00DB004A">
      <w:pPr>
        <w:pStyle w:val="Textoindependiente"/>
        <w:spacing w:line="276" w:lineRule="auto"/>
        <w:ind w:right="17"/>
        <w:jc w:val="both"/>
      </w:pPr>
    </w:p>
    <w:p w14:paraId="63C7AD63" w14:textId="77777777" w:rsidR="002F4826" w:rsidRPr="00E1126D" w:rsidRDefault="002F4826" w:rsidP="00DB004A">
      <w:pPr>
        <w:pStyle w:val="Textoindependiente"/>
        <w:spacing w:line="276" w:lineRule="auto"/>
        <w:ind w:right="17"/>
        <w:jc w:val="both"/>
        <w:rPr>
          <w:b/>
        </w:rPr>
      </w:pPr>
    </w:p>
    <w:p w14:paraId="7E53A7F8" w14:textId="7A8424BB" w:rsidR="00F30CBB" w:rsidRPr="00E1126D" w:rsidRDefault="00F30CBB" w:rsidP="00DB004A">
      <w:pPr>
        <w:pStyle w:val="Textoindependiente"/>
        <w:spacing w:line="276" w:lineRule="auto"/>
        <w:ind w:right="17"/>
        <w:jc w:val="both"/>
      </w:pPr>
      <w:r w:rsidRPr="00E1126D">
        <w:t xml:space="preserve">La Secretaría de Obras Públicas y Ordenamiento Territorial del </w:t>
      </w:r>
      <w:bookmarkStart w:id="2" w:name="_Hlk30080572"/>
      <w:r w:rsidR="00103224" w:rsidRPr="00E1126D">
        <w:t>G</w:t>
      </w:r>
      <w:r w:rsidR="001D2D7D" w:rsidRPr="00E1126D">
        <w:t xml:space="preserve">obierno del </w:t>
      </w:r>
      <w:r w:rsidRPr="00E1126D">
        <w:t>Estado Libre y Soberano de Hidalgo</w:t>
      </w:r>
      <w:bookmarkEnd w:id="2"/>
      <w:r w:rsidRPr="00E1126D">
        <w:t xml:space="preserve">, en su calidad de Convocante, con fundamento en los artículos 134 de la Constitución Política de los Estados Unidos Mexicanos; </w:t>
      </w:r>
      <w:r w:rsidR="00EE5583" w:rsidRPr="00E1126D">
        <w:t xml:space="preserve">101, 102 y 108 de la Constitución Política del Estado Libre y Soberano de Hidalgo; </w:t>
      </w:r>
      <w:r w:rsidRPr="00E1126D">
        <w:t>1, 2, 4, fracción I, 6, 9, 10, 13, 14, 15, 16, 17, 24, 38, 39, 42, 44, 45, 46, 47, 48, 49 y demás aplicables de la Ley de Asociaciones Público Privadas; 1, 3, 7, 8, 11, 12, 69 y 70 del Reglamento de la Ley de Asociaciones Público Privadas</w:t>
      </w:r>
      <w:r w:rsidR="00EE5583" w:rsidRPr="00E1126D">
        <w:t xml:space="preserve">; </w:t>
      </w:r>
      <w:r w:rsidRPr="00E1126D">
        <w:t>13, 28, fracciones XII, XIII y XIV de la Ley Orgánica de la Administración Pública para el Estado de Hidalgo; y 8, 18 y 27 de la Ley de Bienes del Estado de Hidalgo, convoca a todas las personas de nacionalidad mexicana o extranjera, que cumplan con los requisitos de la Convocatoria y de las Bases Generales de Concurso, a participar en el Concurso para la adjudicación de un proyecto de Asociación Público Privada, para la prestación del servicio de disponibilidad de</w:t>
      </w:r>
      <w:r w:rsidR="00596B25" w:rsidRPr="00E1126D">
        <w:t xml:space="preserve"> </w:t>
      </w:r>
      <w:r w:rsidRPr="00E1126D">
        <w:t>l</w:t>
      </w:r>
      <w:r w:rsidR="00596B25" w:rsidRPr="00E1126D">
        <w:t>a</w:t>
      </w:r>
      <w:r w:rsidRPr="00E1126D">
        <w:t xml:space="preserve"> “</w:t>
      </w:r>
      <w:r w:rsidR="00606FF1" w:rsidRPr="00E1126D">
        <w:t>Carretera</w:t>
      </w:r>
      <w:r w:rsidRPr="00E1126D">
        <w:t xml:space="preserve"> Real del Monte – Entronque Huasca”, así como el otorgamiento de la concesión por 30 años, para su </w:t>
      </w:r>
      <w:bookmarkStart w:id="3" w:name="_Hlk33091782"/>
      <w:r w:rsidR="00107156" w:rsidRPr="00E1126D">
        <w:t>Construcción, Operación, Explotación, Conservación y Mantenimiento</w:t>
      </w:r>
      <w:bookmarkEnd w:id="3"/>
      <w:r w:rsidRPr="00E1126D">
        <w:t>, en el Estado de Hidalgo.</w:t>
      </w:r>
    </w:p>
    <w:p w14:paraId="6A5FE2B5" w14:textId="77777777" w:rsidR="002F4826" w:rsidRPr="00E1126D" w:rsidRDefault="002F4826" w:rsidP="00DB004A">
      <w:pPr>
        <w:pStyle w:val="Textoindependiente"/>
        <w:spacing w:line="276" w:lineRule="auto"/>
        <w:ind w:right="17"/>
        <w:jc w:val="both"/>
      </w:pPr>
    </w:p>
    <w:p w14:paraId="200C19D2" w14:textId="2A251EEF" w:rsidR="00613BA4" w:rsidRPr="00E1126D" w:rsidRDefault="004D61EF" w:rsidP="00613BA4">
      <w:pPr>
        <w:pStyle w:val="Textoindependiente"/>
        <w:spacing w:line="276" w:lineRule="auto"/>
        <w:ind w:right="17"/>
        <w:jc w:val="both"/>
      </w:pPr>
      <w:r w:rsidRPr="00E1126D">
        <w:t xml:space="preserve">La Convocante publicó la Convocatoria para este Concurso en el </w:t>
      </w:r>
      <w:r w:rsidR="002B5ED6" w:rsidRPr="00E1126D">
        <w:t xml:space="preserve">Diario Oficial de la Federación, </w:t>
      </w:r>
      <w:r w:rsidRPr="00E1126D">
        <w:t xml:space="preserve">en CompraNet, en </w:t>
      </w:r>
      <w:r w:rsidR="00EE5583" w:rsidRPr="00E1126D">
        <w:t xml:space="preserve">“EL HERALDO DE MÉXICO”, </w:t>
      </w:r>
      <w:r w:rsidRPr="00E1126D">
        <w:t xml:space="preserve">periódico de amplia circulación nacional, en </w:t>
      </w:r>
      <w:r w:rsidR="002B5ED6" w:rsidRPr="00E1126D">
        <w:t>“EL SOL DE HIDALGO”</w:t>
      </w:r>
      <w:r w:rsidR="00EE5583" w:rsidRPr="00E1126D">
        <w:t>,</w:t>
      </w:r>
      <w:r w:rsidR="002B5ED6" w:rsidRPr="00E1126D">
        <w:t xml:space="preserve"> </w:t>
      </w:r>
      <w:r w:rsidRPr="00E1126D">
        <w:t xml:space="preserve">uno de los periódicos locales de mayor circulación en el </w:t>
      </w:r>
      <w:r w:rsidR="002B5ED6" w:rsidRPr="00E1126D">
        <w:t>E</w:t>
      </w:r>
      <w:r w:rsidRPr="00E1126D">
        <w:t xml:space="preserve">stado de </w:t>
      </w:r>
      <w:r w:rsidR="00C240EA" w:rsidRPr="00E1126D">
        <w:t>Hidalgo</w:t>
      </w:r>
      <w:r w:rsidRPr="00E1126D">
        <w:t xml:space="preserve">, y en su página de difusión electrónica </w:t>
      </w:r>
      <w:r w:rsidR="002B5ED6" w:rsidRPr="00E1126D">
        <w:t>s-obraspublicas.hidalgo.gob.mx,</w:t>
      </w:r>
      <w:r w:rsidR="00EC5757" w:rsidRPr="00E1126D">
        <w:t xml:space="preserve"> </w:t>
      </w:r>
      <w:r w:rsidRPr="00E1126D">
        <w:t xml:space="preserve">en todos los casos, el día </w:t>
      </w:r>
      <w:r w:rsidR="001D2D7D" w:rsidRPr="00E0117B">
        <w:t>12</w:t>
      </w:r>
      <w:r w:rsidR="00E8557B" w:rsidRPr="00E0117B">
        <w:t xml:space="preserve"> de </w:t>
      </w:r>
      <w:r w:rsidR="001D2D7D" w:rsidRPr="00E0117B">
        <w:t xml:space="preserve">marzo </w:t>
      </w:r>
      <w:r w:rsidR="00E8557B" w:rsidRPr="00E0117B">
        <w:t>de 2020</w:t>
      </w:r>
      <w:r w:rsidR="009C4B51" w:rsidRPr="00E1126D">
        <w:t>.</w:t>
      </w:r>
      <w:r w:rsidR="00613BA4">
        <w:t xml:space="preserve"> </w:t>
      </w:r>
      <w:r w:rsidR="00613BA4" w:rsidRPr="00E0117B">
        <w:t>Salvo la publicación en el Periódico Oficial del Estado de Hidalgo el día 16 de marzo del mismo año.</w:t>
      </w:r>
    </w:p>
    <w:p w14:paraId="7B891F47" w14:textId="0B475599" w:rsidR="002F4826" w:rsidRPr="00E1126D" w:rsidRDefault="002F4826" w:rsidP="00DB004A">
      <w:pPr>
        <w:pStyle w:val="Textoindependiente"/>
        <w:tabs>
          <w:tab w:val="left" w:pos="2909"/>
          <w:tab w:val="left" w:pos="3754"/>
        </w:tabs>
        <w:spacing w:line="276" w:lineRule="auto"/>
        <w:ind w:right="17"/>
        <w:jc w:val="both"/>
      </w:pPr>
    </w:p>
    <w:p w14:paraId="5681EBB7" w14:textId="77777777" w:rsidR="002F4826" w:rsidRPr="00E1126D" w:rsidRDefault="002F4826" w:rsidP="00DB004A">
      <w:pPr>
        <w:pStyle w:val="Textoindependiente"/>
        <w:spacing w:line="276" w:lineRule="auto"/>
        <w:ind w:right="17"/>
        <w:jc w:val="both"/>
      </w:pPr>
    </w:p>
    <w:p w14:paraId="513CAE4F" w14:textId="77777777" w:rsidR="002F4826" w:rsidRPr="00E1126D" w:rsidRDefault="004D61EF" w:rsidP="00DB004A">
      <w:pPr>
        <w:pStyle w:val="Ttulo1"/>
        <w:numPr>
          <w:ilvl w:val="0"/>
          <w:numId w:val="27"/>
        </w:numPr>
        <w:spacing w:line="276" w:lineRule="auto"/>
        <w:ind w:left="426" w:right="17" w:hanging="425"/>
        <w:jc w:val="both"/>
      </w:pPr>
      <w:bookmarkStart w:id="4" w:name="_bookmark0"/>
      <w:bookmarkStart w:id="5" w:name="_Toc34319654"/>
      <w:bookmarkEnd w:id="4"/>
      <w:r w:rsidRPr="00E1126D">
        <w:t>DISPOSICIONES GENERALES</w:t>
      </w:r>
      <w:bookmarkEnd w:id="5"/>
    </w:p>
    <w:p w14:paraId="1FF7FCF2" w14:textId="77777777" w:rsidR="002F4826" w:rsidRPr="00E1126D" w:rsidRDefault="002F4826" w:rsidP="00DB004A">
      <w:pPr>
        <w:pStyle w:val="Textoindependiente"/>
        <w:spacing w:line="276" w:lineRule="auto"/>
        <w:ind w:left="1276" w:right="17" w:hanging="567"/>
        <w:jc w:val="both"/>
        <w:rPr>
          <w:b/>
        </w:rPr>
      </w:pPr>
    </w:p>
    <w:p w14:paraId="07AF8724" w14:textId="77777777" w:rsidR="002F4826" w:rsidRPr="00E1126D" w:rsidRDefault="004D61EF" w:rsidP="00DB004A">
      <w:pPr>
        <w:pStyle w:val="Prrafodelista"/>
        <w:numPr>
          <w:ilvl w:val="1"/>
          <w:numId w:val="27"/>
        </w:numPr>
        <w:spacing w:line="276" w:lineRule="auto"/>
        <w:ind w:left="709" w:right="17" w:hanging="567"/>
        <w:rPr>
          <w:b/>
          <w:sz w:val="20"/>
          <w:szCs w:val="20"/>
        </w:rPr>
      </w:pPr>
      <w:bookmarkStart w:id="6" w:name="_bookmark1"/>
      <w:bookmarkEnd w:id="6"/>
      <w:r w:rsidRPr="00E1126D">
        <w:rPr>
          <w:b/>
          <w:sz w:val="20"/>
          <w:szCs w:val="20"/>
        </w:rPr>
        <w:t>Definiciones</w:t>
      </w:r>
    </w:p>
    <w:p w14:paraId="73E01E88" w14:textId="77777777" w:rsidR="002F4826" w:rsidRPr="00E1126D" w:rsidRDefault="002F4826" w:rsidP="00DB004A">
      <w:pPr>
        <w:pStyle w:val="Textoindependiente"/>
        <w:spacing w:line="276" w:lineRule="auto"/>
        <w:ind w:right="17"/>
        <w:jc w:val="both"/>
        <w:rPr>
          <w:b/>
        </w:rPr>
      </w:pPr>
    </w:p>
    <w:p w14:paraId="780038EB" w14:textId="4F0196F3" w:rsidR="005A375D" w:rsidRPr="00E1126D" w:rsidRDefault="005A375D" w:rsidP="00DB004A">
      <w:pPr>
        <w:pStyle w:val="Textoindependiente"/>
        <w:spacing w:line="276" w:lineRule="auto"/>
        <w:ind w:right="17"/>
        <w:jc w:val="both"/>
      </w:pPr>
      <w:r w:rsidRPr="00E1126D">
        <w:t xml:space="preserve">Todas las referencias a Bases, Apartados de Aspectos </w:t>
      </w:r>
      <w:r w:rsidR="002B5ED6" w:rsidRPr="00E1126D">
        <w:t xml:space="preserve">Técnicos, </w:t>
      </w:r>
      <w:r w:rsidRPr="00E1126D">
        <w:t>Económicos y Financieros,</w:t>
      </w:r>
      <w:r w:rsidR="002B5ED6" w:rsidRPr="00E1126D">
        <w:t xml:space="preserve"> </w:t>
      </w:r>
      <w:r w:rsidRPr="00E1126D">
        <w:t xml:space="preserve">Legales, y numerales que se hacen en los Documentos del Concurso, se refieren a las Bases, Apéndices y numerales de los mismos, los cuales forman </w:t>
      </w:r>
      <w:r w:rsidRPr="00E0117B">
        <w:t>parte integrante de dichos</w:t>
      </w:r>
      <w:r w:rsidRPr="00E1126D">
        <w:t xml:space="preserve"> documentos.</w:t>
      </w:r>
    </w:p>
    <w:p w14:paraId="3B9496C4" w14:textId="77777777" w:rsidR="005A375D" w:rsidRPr="00E1126D" w:rsidRDefault="005A375D" w:rsidP="00DB004A">
      <w:pPr>
        <w:pStyle w:val="Textoindependiente"/>
        <w:spacing w:line="276" w:lineRule="auto"/>
        <w:ind w:right="17"/>
        <w:jc w:val="both"/>
      </w:pPr>
    </w:p>
    <w:p w14:paraId="4E68BFBC" w14:textId="77777777" w:rsidR="005A375D" w:rsidRPr="00E1126D" w:rsidRDefault="005A375D" w:rsidP="00DB004A">
      <w:pPr>
        <w:pStyle w:val="Textoindependiente"/>
        <w:spacing w:line="276" w:lineRule="auto"/>
        <w:ind w:right="17"/>
        <w:jc w:val="both"/>
      </w:pPr>
      <w:r w:rsidRPr="00E1126D">
        <w:t xml:space="preserve">Sin perjuicio de lo dispuesto en la Ley de Asociaciones Público Privadas, </w:t>
      </w:r>
      <w:r w:rsidR="00803635" w:rsidRPr="00E1126D">
        <w:t>el</w:t>
      </w:r>
      <w:r w:rsidRPr="00E1126D">
        <w:t xml:space="preserve"> Reglamento </w:t>
      </w:r>
      <w:r w:rsidR="00803635" w:rsidRPr="00E1126D">
        <w:t xml:space="preserve">de la Ley de Asociaciones Público Privadas </w:t>
      </w:r>
      <w:r w:rsidRPr="00E1126D">
        <w:t>y demás Leyes Aplicables, para todos los efectos del presente Concurso y para efectos de interpretación de este documento, las palabras que se escriban con letra mayúscula inicial en estas Bases y en los Documentos del Concurso, tendrán el significado que se les atribuye más adelante, salvo que expresamente se les asigne un significado distinto en dichos documentos; y podrán ser utilizadas en singular o plural, según lo requiera el sentido de la oración de que se trate. Los encabezados de las Bases sólo tienen un propósito indicativo, por lo que no deberán ser tomados en cuenta para su interpretación. Cualquier mención a una Ley Aplicable se entenderá hecha a la misma incluyendo sus reformas o adiciones.</w:t>
      </w:r>
    </w:p>
    <w:p w14:paraId="239063AB" w14:textId="0B3F7B8D" w:rsidR="005A375D" w:rsidRDefault="005A375D" w:rsidP="005A375D">
      <w:pPr>
        <w:pStyle w:val="Textoindependiente"/>
        <w:spacing w:line="276" w:lineRule="auto"/>
        <w:ind w:right="17"/>
        <w:jc w:val="both"/>
      </w:pPr>
    </w:p>
    <w:p w14:paraId="1D737CBC" w14:textId="77777777" w:rsidR="00E1126D" w:rsidRPr="00E1126D" w:rsidRDefault="00E1126D" w:rsidP="005A375D">
      <w:pPr>
        <w:pStyle w:val="Textoindependiente"/>
        <w:spacing w:line="276" w:lineRule="auto"/>
        <w:ind w:right="17"/>
        <w:jc w:val="both"/>
      </w:pPr>
    </w:p>
    <w:p w14:paraId="55119B98" w14:textId="77777777" w:rsidR="00E1126D" w:rsidRDefault="00E1126D" w:rsidP="00DB004A">
      <w:pPr>
        <w:pStyle w:val="Textoindependiente"/>
        <w:spacing w:line="276" w:lineRule="auto"/>
        <w:ind w:right="17"/>
        <w:jc w:val="both"/>
        <w:rPr>
          <w:b/>
        </w:rPr>
      </w:pPr>
    </w:p>
    <w:p w14:paraId="754C5ED3" w14:textId="6622833D" w:rsidR="005A375D" w:rsidRPr="00E1126D" w:rsidRDefault="005A375D" w:rsidP="00DB004A">
      <w:pPr>
        <w:pStyle w:val="Textoindependiente"/>
        <w:spacing w:line="276" w:lineRule="auto"/>
        <w:ind w:right="17"/>
        <w:jc w:val="both"/>
      </w:pPr>
      <w:r w:rsidRPr="00E1126D">
        <w:rPr>
          <w:b/>
        </w:rPr>
        <w:t xml:space="preserve">Acreedor. </w:t>
      </w:r>
      <w:r w:rsidRPr="00E1126D">
        <w:t>La(s) persona(s) física(s) o moral(es) distinta(s) al Concursante, sus filiales, subsidiarias o controladora, salvo que se trate de una institución de crédito debidamente autorizada bajo las Leyes Aplicables, que otorguen Financiamiento al Desarrollador para la realización total o parcial del Proyecto y/o para sustituir parcial o totalmente dicho Financiamiento o para ser aplicado a los fines establecidos en el Contrato APP.</w:t>
      </w:r>
    </w:p>
    <w:p w14:paraId="0DDEBE57" w14:textId="77777777" w:rsidR="005A375D" w:rsidRPr="00E1126D" w:rsidRDefault="005A375D" w:rsidP="00DB004A">
      <w:pPr>
        <w:pStyle w:val="Textoindependiente"/>
        <w:spacing w:line="276" w:lineRule="auto"/>
        <w:ind w:right="17"/>
        <w:jc w:val="both"/>
      </w:pPr>
    </w:p>
    <w:p w14:paraId="3538C27C" w14:textId="77777777" w:rsidR="005A375D" w:rsidRPr="00E1126D" w:rsidRDefault="005A375D" w:rsidP="00DB004A">
      <w:pPr>
        <w:pStyle w:val="Textoindependiente"/>
        <w:spacing w:line="276" w:lineRule="auto"/>
        <w:ind w:right="17"/>
        <w:jc w:val="both"/>
      </w:pPr>
      <w:r w:rsidRPr="00E1126D">
        <w:rPr>
          <w:b/>
        </w:rPr>
        <w:t xml:space="preserve">Agente. </w:t>
      </w:r>
      <w:r w:rsidRPr="00E1126D">
        <w:t>La(s) persona(s) que presta(n) sus servicios para auxiliar a la Convocante dentro del procedimiento de Concurso, en términos del tercer párrafo del artículo 38 de la Ley APP y 57 de</w:t>
      </w:r>
      <w:r w:rsidR="00803635" w:rsidRPr="00E1126D">
        <w:t>l</w:t>
      </w:r>
      <w:r w:rsidRPr="00E1126D">
        <w:t xml:space="preserve"> Reglamento</w:t>
      </w:r>
      <w:r w:rsidR="00803635" w:rsidRPr="00E1126D">
        <w:t xml:space="preserve"> de la Ley APP</w:t>
      </w:r>
      <w:r w:rsidRPr="00E1126D">
        <w:t>.</w:t>
      </w:r>
    </w:p>
    <w:p w14:paraId="5D89CF55" w14:textId="77777777" w:rsidR="005A375D" w:rsidRPr="00E1126D" w:rsidRDefault="005A375D" w:rsidP="00DB004A">
      <w:pPr>
        <w:pStyle w:val="Textoindependiente"/>
        <w:spacing w:line="276" w:lineRule="auto"/>
        <w:ind w:right="17"/>
        <w:jc w:val="both"/>
      </w:pPr>
    </w:p>
    <w:p w14:paraId="0AE3EA3E" w14:textId="77777777" w:rsidR="005F4CD5" w:rsidRPr="00E1126D" w:rsidRDefault="005F4CD5" w:rsidP="00DB004A">
      <w:pPr>
        <w:pStyle w:val="Textoindependiente"/>
        <w:spacing w:line="276" w:lineRule="auto"/>
        <w:ind w:right="17"/>
        <w:jc w:val="both"/>
      </w:pPr>
      <w:r w:rsidRPr="00E1126D">
        <w:rPr>
          <w:b/>
        </w:rPr>
        <w:t xml:space="preserve">Apartado de Aspectos Técnicos. </w:t>
      </w:r>
      <w:r w:rsidRPr="00E1126D">
        <w:t xml:space="preserve">Documento que se adjunta a las presentes Bases, junto con sus anexos y formatos correspondientes, como </w:t>
      </w:r>
      <w:r w:rsidRPr="00E1126D">
        <w:rPr>
          <w:u w:val="single"/>
        </w:rPr>
        <w:t>Apéndice 1</w:t>
      </w:r>
      <w:r w:rsidRPr="00E1126D">
        <w:t xml:space="preserve"> y que forma parte de los Documentos del Concurso.</w:t>
      </w:r>
    </w:p>
    <w:p w14:paraId="649DF163" w14:textId="77777777" w:rsidR="005F4CD5" w:rsidRPr="00E1126D" w:rsidRDefault="005F4CD5" w:rsidP="00DB004A">
      <w:pPr>
        <w:spacing w:line="276" w:lineRule="auto"/>
        <w:ind w:right="17"/>
        <w:jc w:val="both"/>
        <w:rPr>
          <w:b/>
          <w:sz w:val="20"/>
          <w:szCs w:val="20"/>
        </w:rPr>
      </w:pPr>
    </w:p>
    <w:p w14:paraId="1A424AE5" w14:textId="77777777" w:rsidR="005A375D" w:rsidRPr="00E1126D" w:rsidRDefault="005A375D" w:rsidP="00DB004A">
      <w:pPr>
        <w:spacing w:line="276" w:lineRule="auto"/>
        <w:ind w:right="17"/>
        <w:jc w:val="both"/>
        <w:rPr>
          <w:sz w:val="20"/>
          <w:szCs w:val="20"/>
        </w:rPr>
      </w:pPr>
      <w:r w:rsidRPr="00E1126D">
        <w:rPr>
          <w:b/>
          <w:sz w:val="20"/>
          <w:szCs w:val="20"/>
        </w:rPr>
        <w:t xml:space="preserve">Apartado de Aspectos Económicos y Financieros. </w:t>
      </w:r>
      <w:r w:rsidRPr="00E1126D">
        <w:rPr>
          <w:sz w:val="20"/>
          <w:szCs w:val="20"/>
        </w:rPr>
        <w:t xml:space="preserve">Documento que se adjunta a las presentes Bases y sus formatos correspondientes, como </w:t>
      </w:r>
      <w:r w:rsidRPr="00E1126D">
        <w:rPr>
          <w:sz w:val="20"/>
          <w:szCs w:val="20"/>
          <w:u w:val="single"/>
        </w:rPr>
        <w:t>Apéndice 2</w:t>
      </w:r>
      <w:r w:rsidRPr="00E1126D">
        <w:rPr>
          <w:sz w:val="20"/>
          <w:szCs w:val="20"/>
        </w:rPr>
        <w:t xml:space="preserve"> y que forma parte de los Documentos del Concurso.</w:t>
      </w:r>
    </w:p>
    <w:p w14:paraId="7C3FE431" w14:textId="77777777" w:rsidR="005A375D" w:rsidRPr="00E1126D" w:rsidRDefault="005A375D" w:rsidP="00DB004A">
      <w:pPr>
        <w:pStyle w:val="Textoindependiente"/>
        <w:spacing w:line="276" w:lineRule="auto"/>
        <w:ind w:right="17"/>
        <w:jc w:val="both"/>
      </w:pPr>
    </w:p>
    <w:p w14:paraId="3A222410" w14:textId="77777777" w:rsidR="005A375D" w:rsidRPr="00E1126D" w:rsidRDefault="005A375D" w:rsidP="00DB004A">
      <w:pPr>
        <w:pStyle w:val="Textoindependiente"/>
        <w:spacing w:line="276" w:lineRule="auto"/>
        <w:ind w:right="17"/>
        <w:jc w:val="both"/>
      </w:pPr>
      <w:r w:rsidRPr="00E1126D">
        <w:rPr>
          <w:b/>
        </w:rPr>
        <w:t xml:space="preserve">Apartado de Aspectos Legales. </w:t>
      </w:r>
      <w:r w:rsidRPr="00E1126D">
        <w:t xml:space="preserve">Documento que se adjunta a las presentes Bases, junto con sus anexos y formatos correspondientes, como </w:t>
      </w:r>
      <w:r w:rsidRPr="00E1126D">
        <w:rPr>
          <w:u w:val="single"/>
        </w:rPr>
        <w:t>Apéndice 3</w:t>
      </w:r>
      <w:r w:rsidRPr="00E1126D">
        <w:t xml:space="preserve"> y que forma parte de los Documentos del Concurso.</w:t>
      </w:r>
    </w:p>
    <w:p w14:paraId="3341C59B" w14:textId="34BED5BA" w:rsidR="005A375D" w:rsidRPr="00E1126D" w:rsidRDefault="005A375D" w:rsidP="00DB004A">
      <w:pPr>
        <w:pStyle w:val="Textoindependiente"/>
        <w:spacing w:line="276" w:lineRule="auto"/>
        <w:ind w:right="17"/>
        <w:jc w:val="both"/>
      </w:pPr>
      <w:r w:rsidRPr="00E1126D">
        <w:rPr>
          <w:b/>
        </w:rPr>
        <w:t xml:space="preserve">Autoridad Gubernamental. </w:t>
      </w:r>
      <w:r w:rsidRPr="00E1126D">
        <w:t xml:space="preserve">Cualquier </w:t>
      </w:r>
      <w:r w:rsidR="002B541F" w:rsidRPr="00E1126D">
        <w:t>Ó</w:t>
      </w:r>
      <w:r w:rsidRPr="00E1126D">
        <w:t xml:space="preserve">rgano, </w:t>
      </w:r>
      <w:r w:rsidR="002B541F" w:rsidRPr="00E1126D">
        <w:t>S</w:t>
      </w:r>
      <w:r w:rsidRPr="00E1126D">
        <w:t xml:space="preserve">ecretaría, </w:t>
      </w:r>
      <w:r w:rsidR="002B541F" w:rsidRPr="00E1126D">
        <w:t>D</w:t>
      </w:r>
      <w:r w:rsidRPr="00E1126D">
        <w:t xml:space="preserve">epartamento o en general cualquier autoridad de los poderes </w:t>
      </w:r>
      <w:r w:rsidR="002B541F" w:rsidRPr="00E1126D">
        <w:t>E</w:t>
      </w:r>
      <w:r w:rsidRPr="00E1126D">
        <w:t xml:space="preserve">jecutivo, </w:t>
      </w:r>
      <w:r w:rsidR="002B541F" w:rsidRPr="00E1126D">
        <w:t>L</w:t>
      </w:r>
      <w:r w:rsidRPr="00E1126D">
        <w:t xml:space="preserve">egislativo o </w:t>
      </w:r>
      <w:r w:rsidR="002B541F" w:rsidRPr="00E1126D">
        <w:t>J</w:t>
      </w:r>
      <w:r w:rsidRPr="00E1126D">
        <w:t xml:space="preserve">udicial, ya sea en los ámbitos </w:t>
      </w:r>
      <w:r w:rsidR="002B541F" w:rsidRPr="00E1126D">
        <w:t>F</w:t>
      </w:r>
      <w:r w:rsidRPr="00E1126D">
        <w:t xml:space="preserve">ederal, </w:t>
      </w:r>
      <w:r w:rsidR="002B541F" w:rsidRPr="00E1126D">
        <w:t>E</w:t>
      </w:r>
      <w:r w:rsidRPr="00E1126D">
        <w:t xml:space="preserve">statal o </w:t>
      </w:r>
      <w:r w:rsidR="002B541F" w:rsidRPr="00E1126D">
        <w:t>M</w:t>
      </w:r>
      <w:r w:rsidRPr="00E1126D">
        <w:t xml:space="preserve">unicipal, incluyendo a la </w:t>
      </w:r>
      <w:r w:rsidR="00B85F6B" w:rsidRPr="00E1126D">
        <w:t>A</w:t>
      </w:r>
      <w:r w:rsidRPr="00E1126D">
        <w:t xml:space="preserve">dministración </w:t>
      </w:r>
      <w:r w:rsidR="00B85F6B" w:rsidRPr="00E1126D">
        <w:t>P</w:t>
      </w:r>
      <w:r w:rsidRPr="00E1126D">
        <w:t xml:space="preserve">ública </w:t>
      </w:r>
      <w:r w:rsidR="00B85F6B" w:rsidRPr="00E1126D">
        <w:t>C</w:t>
      </w:r>
      <w:r w:rsidRPr="00E1126D">
        <w:t xml:space="preserve">entralizada y </w:t>
      </w:r>
      <w:r w:rsidR="00B85F6B" w:rsidRPr="00E1126D">
        <w:t>P</w:t>
      </w:r>
      <w:r w:rsidRPr="00E1126D">
        <w:t xml:space="preserve">araestatal, </w:t>
      </w:r>
      <w:r w:rsidR="00B85F6B" w:rsidRPr="00E1126D">
        <w:t>C</w:t>
      </w:r>
      <w:r w:rsidRPr="00E1126D">
        <w:t xml:space="preserve">omisiones, </w:t>
      </w:r>
      <w:r w:rsidR="00B85F6B" w:rsidRPr="00E1126D">
        <w:t>Ó</w:t>
      </w:r>
      <w:r w:rsidRPr="00E1126D">
        <w:t xml:space="preserve">rganos u </w:t>
      </w:r>
      <w:r w:rsidR="00B85F6B" w:rsidRPr="00E1126D">
        <w:t>O</w:t>
      </w:r>
      <w:r w:rsidRPr="00E1126D">
        <w:t xml:space="preserve">rganismos, el Banco de México o cualquier otra </w:t>
      </w:r>
      <w:r w:rsidR="00B85F6B" w:rsidRPr="00E1126D">
        <w:t>E</w:t>
      </w:r>
      <w:r w:rsidRPr="00E1126D">
        <w:t>ntidad que ejerza facultades o funciones ejecutivas, legislativas, judiciales, fiscales, reguladoras, administrativas de o correspondientes al Gobierno de que se trate y que tenga jurisdicción o facultades sobre el asunto del que se ocupe.</w:t>
      </w:r>
    </w:p>
    <w:p w14:paraId="7D469137" w14:textId="77777777" w:rsidR="005A375D" w:rsidRPr="00E1126D" w:rsidRDefault="005A375D" w:rsidP="00DB004A">
      <w:pPr>
        <w:pStyle w:val="Textoindependiente"/>
        <w:spacing w:line="276" w:lineRule="auto"/>
        <w:ind w:right="17"/>
        <w:jc w:val="both"/>
      </w:pPr>
    </w:p>
    <w:p w14:paraId="173DD6E1" w14:textId="7E908857" w:rsidR="005A375D" w:rsidRPr="00E1126D" w:rsidRDefault="005A375D" w:rsidP="00DB004A">
      <w:pPr>
        <w:pStyle w:val="Textoindependiente"/>
        <w:spacing w:line="276" w:lineRule="auto"/>
        <w:ind w:right="17"/>
        <w:jc w:val="both"/>
      </w:pPr>
      <w:r w:rsidRPr="00E1126D">
        <w:rPr>
          <w:b/>
        </w:rPr>
        <w:t xml:space="preserve">Bases o Bases Generales del Concurso. </w:t>
      </w:r>
      <w:r w:rsidRPr="00E1126D">
        <w:t>Todos los documentos emitidos y modificados de tiempo en tiempo por la Convocante, de conformidad con las Leyes Aplicables, que tienen por objeto establecer los lineamientos, requisitos, procedimientos y formatos que deberán ser observados por quienes participen en el Concurso. Los documentos que incluyan todas las mejoras, adiciones y aclaraciones emitidas por escrito por la Convocante, serán considerados como partes integrales de dichas Bases Generales del Concurso.</w:t>
      </w:r>
    </w:p>
    <w:p w14:paraId="09CB5CE8" w14:textId="59B7E7F4" w:rsidR="00B95ED4" w:rsidRPr="00E1126D" w:rsidRDefault="00B95ED4" w:rsidP="00DB004A">
      <w:pPr>
        <w:pStyle w:val="Textoindependiente"/>
        <w:spacing w:line="276" w:lineRule="auto"/>
        <w:ind w:right="17"/>
        <w:jc w:val="both"/>
      </w:pPr>
    </w:p>
    <w:p w14:paraId="250A4F61" w14:textId="1EB4C173" w:rsidR="00FA43EB" w:rsidRPr="00E1126D" w:rsidRDefault="00FA43EB" w:rsidP="00FA43EB">
      <w:pPr>
        <w:pStyle w:val="Textoindependiente"/>
        <w:spacing w:line="276" w:lineRule="auto"/>
        <w:ind w:right="17"/>
        <w:jc w:val="both"/>
        <w:rPr>
          <w:bCs/>
        </w:rPr>
      </w:pPr>
      <w:r w:rsidRPr="00E1126D">
        <w:rPr>
          <w:b/>
        </w:rPr>
        <w:t xml:space="preserve">Cadenamiento. </w:t>
      </w:r>
      <w:r w:rsidR="004F7347" w:rsidRPr="004F7347">
        <w:rPr>
          <w:bCs/>
        </w:rPr>
        <w:t>Es la distancia acumulativa, desde un punto de origen preestablecido, a lo largo de una trayectoria, hasta otro punto. Se expresa en como la suma de los kilómetros o millares de metros más los metros a partir del origen 0+000.</w:t>
      </w:r>
    </w:p>
    <w:p w14:paraId="24DB2910" w14:textId="77777777" w:rsidR="00FA43EB" w:rsidRPr="00E1126D" w:rsidRDefault="00FA43EB" w:rsidP="00DB004A">
      <w:pPr>
        <w:pStyle w:val="Textoindependiente"/>
        <w:spacing w:line="276" w:lineRule="auto"/>
        <w:ind w:right="17"/>
        <w:jc w:val="both"/>
        <w:rPr>
          <w:b/>
        </w:rPr>
      </w:pPr>
    </w:p>
    <w:p w14:paraId="729ACF67" w14:textId="3D349727" w:rsidR="005A375D" w:rsidRPr="00E1126D" w:rsidRDefault="005A375D" w:rsidP="00DB004A">
      <w:pPr>
        <w:pStyle w:val="Textoindependiente"/>
        <w:spacing w:line="276" w:lineRule="auto"/>
        <w:ind w:right="17"/>
        <w:jc w:val="both"/>
      </w:pPr>
      <w:r w:rsidRPr="00E1126D">
        <w:rPr>
          <w:b/>
        </w:rPr>
        <w:t xml:space="preserve">Cambio de Control. </w:t>
      </w:r>
      <w:r w:rsidR="00DF27A8" w:rsidRPr="00E1126D">
        <w:t>C</w:t>
      </w:r>
      <w:r w:rsidRPr="00E1126D">
        <w:t xml:space="preserve">ualquiera de las siguientes circunstancias: (i) si una persona distinta de los accionistas o socios originales del Concursante Ganador y/o de la Sociedad Mercantil de Propósito Específico adquiere el control de dicha sociedad o </w:t>
      </w:r>
      <w:r w:rsidR="00B85F6B" w:rsidRPr="00E1126D">
        <w:t>E</w:t>
      </w:r>
      <w:r w:rsidRPr="00E1126D">
        <w:t>ntidad, desde la fecha de Fallo del Concurso y hasta la fecha de firma del Contrato APP; o (ii) que los accionistas o socios originales dejen de tener el control del Concursante Ganador y/o de la Sociedad Mercantil de Propósito Específico con posterioridad a la fecha de Fallo del Concurso y hasta la fecha de firma del Contrato APP.</w:t>
      </w:r>
    </w:p>
    <w:p w14:paraId="3813A492" w14:textId="77777777" w:rsidR="005A375D" w:rsidRPr="00E1126D" w:rsidRDefault="005A375D" w:rsidP="00DB004A">
      <w:pPr>
        <w:pStyle w:val="Textoindependiente"/>
        <w:spacing w:line="276" w:lineRule="auto"/>
        <w:ind w:right="17"/>
        <w:jc w:val="both"/>
      </w:pPr>
    </w:p>
    <w:p w14:paraId="649D3C25" w14:textId="4B0F99BC" w:rsidR="005A375D" w:rsidRPr="00E1126D" w:rsidRDefault="005A375D" w:rsidP="00DB004A">
      <w:pPr>
        <w:pStyle w:val="Textoindependiente"/>
        <w:spacing w:line="276" w:lineRule="auto"/>
        <w:ind w:right="17"/>
        <w:jc w:val="both"/>
      </w:pPr>
      <w:r w:rsidRPr="00E1126D">
        <w:rPr>
          <w:b/>
        </w:rPr>
        <w:t xml:space="preserve">Capital de Riesgo. </w:t>
      </w:r>
      <w:r w:rsidRPr="00E1126D">
        <w:t>Cantidades de dinero que la Sociedad Mercantil de Propósito Específico se obliga a aportar para la Construcción y Operación del Proyecto a través del Fideicomiso de Administración.</w:t>
      </w:r>
    </w:p>
    <w:p w14:paraId="72C6D7E1" w14:textId="5154C7C7" w:rsidR="00C86B6C" w:rsidRPr="00E1126D" w:rsidRDefault="00C86B6C" w:rsidP="00DB004A">
      <w:pPr>
        <w:pStyle w:val="Textoindependiente"/>
        <w:spacing w:line="276" w:lineRule="auto"/>
        <w:ind w:right="17"/>
        <w:jc w:val="both"/>
      </w:pPr>
    </w:p>
    <w:p w14:paraId="402DFE20" w14:textId="0D7123E7" w:rsidR="00C86B6C" w:rsidRPr="00E1126D" w:rsidRDefault="00C86B6C" w:rsidP="00C86B6C">
      <w:pPr>
        <w:rPr>
          <w:sz w:val="20"/>
          <w:szCs w:val="20"/>
        </w:rPr>
      </w:pPr>
      <w:r w:rsidRPr="00E1126D">
        <w:rPr>
          <w:b/>
          <w:bCs/>
          <w:sz w:val="20"/>
          <w:szCs w:val="20"/>
        </w:rPr>
        <w:t>Carretera o Autopista.</w:t>
      </w:r>
      <w:r w:rsidRPr="00E1126D">
        <w:rPr>
          <w:sz w:val="20"/>
          <w:szCs w:val="20"/>
        </w:rPr>
        <w:t xml:space="preserve"> Carretera Real del Monte – Entronque Huasca, en el Estado de Hidalgo.</w:t>
      </w:r>
    </w:p>
    <w:p w14:paraId="3C80ECA4" w14:textId="1F8AE74B" w:rsidR="00C86B6C" w:rsidRDefault="00C86B6C" w:rsidP="00DB004A">
      <w:pPr>
        <w:pStyle w:val="Textoindependiente"/>
        <w:spacing w:line="276" w:lineRule="auto"/>
        <w:ind w:right="17"/>
        <w:jc w:val="both"/>
      </w:pPr>
    </w:p>
    <w:p w14:paraId="2ED7F041" w14:textId="77777777" w:rsidR="00E1126D" w:rsidRPr="00E1126D" w:rsidRDefault="00E1126D" w:rsidP="00DB004A">
      <w:pPr>
        <w:pStyle w:val="Textoindependiente"/>
        <w:spacing w:line="276" w:lineRule="auto"/>
        <w:ind w:right="17"/>
        <w:jc w:val="both"/>
      </w:pPr>
    </w:p>
    <w:p w14:paraId="06AF2FDF" w14:textId="1EC08C06" w:rsidR="005A375D" w:rsidRPr="00E1126D" w:rsidRDefault="005A375D" w:rsidP="00DB004A">
      <w:pPr>
        <w:spacing w:line="276" w:lineRule="auto"/>
        <w:ind w:right="17"/>
        <w:jc w:val="both"/>
        <w:rPr>
          <w:sz w:val="20"/>
          <w:szCs w:val="20"/>
        </w:rPr>
      </w:pPr>
      <w:r w:rsidRPr="00E1126D">
        <w:rPr>
          <w:b/>
          <w:sz w:val="20"/>
          <w:szCs w:val="20"/>
        </w:rPr>
        <w:t xml:space="preserve">Carta Compromiso de la Sociedad Mercantil de Propósito Específico. </w:t>
      </w:r>
      <w:r w:rsidRPr="00E1126D">
        <w:rPr>
          <w:sz w:val="20"/>
          <w:szCs w:val="20"/>
        </w:rPr>
        <w:t xml:space="preserve">Documento firmado por el representante legal </w:t>
      </w:r>
      <w:r w:rsidR="005D5DB0" w:rsidRPr="00E1126D">
        <w:rPr>
          <w:sz w:val="20"/>
          <w:szCs w:val="20"/>
        </w:rPr>
        <w:t xml:space="preserve">del Concursante a efecto de comprometerse a Constituir </w:t>
      </w:r>
      <w:r w:rsidRPr="00E1126D">
        <w:rPr>
          <w:sz w:val="20"/>
          <w:szCs w:val="20"/>
        </w:rPr>
        <w:t xml:space="preserve">la Sociedad Mercantil de Propósito Específico, en los términos del formato incluido en el </w:t>
      </w:r>
      <w:r w:rsidRPr="00E1126D">
        <w:rPr>
          <w:sz w:val="20"/>
          <w:szCs w:val="20"/>
          <w:u w:val="single"/>
        </w:rPr>
        <w:t>Apéndice 3</w:t>
      </w:r>
      <w:r w:rsidRPr="00E1126D">
        <w:rPr>
          <w:sz w:val="20"/>
          <w:szCs w:val="20"/>
        </w:rPr>
        <w:t xml:space="preserve"> Apartado de Aspectos Legales de las Bases Generales del Concurso.</w:t>
      </w:r>
    </w:p>
    <w:p w14:paraId="3B4FB964" w14:textId="77777777" w:rsidR="005D39D3" w:rsidRPr="00E1126D" w:rsidRDefault="005D39D3" w:rsidP="00DB004A">
      <w:pPr>
        <w:spacing w:line="276" w:lineRule="auto"/>
        <w:ind w:right="17"/>
        <w:jc w:val="both"/>
        <w:rPr>
          <w:sz w:val="20"/>
          <w:szCs w:val="20"/>
        </w:rPr>
      </w:pPr>
    </w:p>
    <w:p w14:paraId="7B0EC902" w14:textId="5229AF5B" w:rsidR="005A375D" w:rsidRPr="00E1126D" w:rsidRDefault="005A375D" w:rsidP="00DB004A">
      <w:pPr>
        <w:pStyle w:val="Textoindependiente"/>
        <w:spacing w:line="276" w:lineRule="auto"/>
        <w:ind w:right="17"/>
        <w:jc w:val="both"/>
      </w:pPr>
      <w:r w:rsidRPr="00E1126D">
        <w:rPr>
          <w:b/>
        </w:rPr>
        <w:t xml:space="preserve">Carta Compromiso del Concursante. </w:t>
      </w:r>
      <w:r w:rsidRPr="00E1126D">
        <w:t xml:space="preserve">Documento firmado por el representante legal del Concursante, en los términos del formato incluido en el </w:t>
      </w:r>
      <w:r w:rsidRPr="00E1126D">
        <w:rPr>
          <w:u w:val="single"/>
        </w:rPr>
        <w:t>Apéndice 3</w:t>
      </w:r>
      <w:r w:rsidRPr="00E1126D">
        <w:t xml:space="preserve"> Apartado de Aspectos Legales de las Bases Generales del Concurso.</w:t>
      </w:r>
    </w:p>
    <w:p w14:paraId="01424A97" w14:textId="77777777" w:rsidR="005A375D" w:rsidRPr="00E1126D" w:rsidRDefault="005A375D" w:rsidP="00DB004A">
      <w:pPr>
        <w:pStyle w:val="Textoindependiente"/>
        <w:spacing w:line="276" w:lineRule="auto"/>
        <w:ind w:right="17"/>
        <w:jc w:val="both"/>
      </w:pPr>
    </w:p>
    <w:p w14:paraId="673435E1" w14:textId="77777777" w:rsidR="005A375D" w:rsidRPr="00E1126D" w:rsidRDefault="005A375D" w:rsidP="00DB004A">
      <w:pPr>
        <w:pStyle w:val="Textoindependiente"/>
        <w:spacing w:line="276" w:lineRule="auto"/>
        <w:ind w:right="17"/>
        <w:jc w:val="both"/>
      </w:pPr>
      <w:r w:rsidRPr="00E1126D">
        <w:rPr>
          <w:b/>
        </w:rPr>
        <w:t>Carta de Crédito</w:t>
      </w:r>
      <w:r w:rsidRPr="00E1126D">
        <w:t xml:space="preserve">. Carta de crédito </w:t>
      </w:r>
      <w:r w:rsidRPr="004F7347">
        <w:t>“</w:t>
      </w:r>
      <w:r w:rsidRPr="004F7347">
        <w:rPr>
          <w:i/>
          <w:iCs/>
        </w:rPr>
        <w:t>stand-</w:t>
      </w:r>
      <w:proofErr w:type="spellStart"/>
      <w:r w:rsidRPr="004F7347">
        <w:rPr>
          <w:i/>
          <w:iCs/>
        </w:rPr>
        <w:t>by</w:t>
      </w:r>
      <w:proofErr w:type="spellEnd"/>
      <w:r w:rsidRPr="004F7347">
        <w:t>”</w:t>
      </w:r>
      <w:r w:rsidRPr="00E1126D">
        <w:t xml:space="preserve"> que deberá obtener la Sociedad Mercantil de Propósito Específico equivalente al porcentaje mínimo para cubrir el Capital de Riesgo a favor del Fideicomiso de Administración para cubrir los conceptos que forman parte del Monto Total de la Inversión.</w:t>
      </w:r>
    </w:p>
    <w:p w14:paraId="5903ED54" w14:textId="77777777" w:rsidR="005A375D" w:rsidRPr="00E1126D" w:rsidRDefault="005A375D" w:rsidP="00DB004A">
      <w:pPr>
        <w:pStyle w:val="Textoindependiente"/>
        <w:spacing w:line="276" w:lineRule="auto"/>
        <w:ind w:right="17"/>
        <w:jc w:val="both"/>
      </w:pPr>
    </w:p>
    <w:p w14:paraId="06B486BC" w14:textId="20B5158A" w:rsidR="005A375D" w:rsidRPr="00E1126D" w:rsidRDefault="005A375D" w:rsidP="00DB004A">
      <w:pPr>
        <w:pStyle w:val="Textoindependiente"/>
        <w:spacing w:line="276" w:lineRule="auto"/>
        <w:ind w:right="17"/>
        <w:jc w:val="both"/>
      </w:pPr>
      <w:r w:rsidRPr="00E1126D">
        <w:rPr>
          <w:b/>
        </w:rPr>
        <w:t xml:space="preserve">Caso Fortuito o Fuerza Mayor. </w:t>
      </w:r>
      <w:r w:rsidRPr="00E1126D">
        <w:t xml:space="preserve">Cualquier evento, acto o circunstancia que se establezca y se trate como Caso Fortuito o Fuerza Mayor en términos del </w:t>
      </w:r>
      <w:r w:rsidR="00C070DB" w:rsidRPr="00E1126D">
        <w:t xml:space="preserve">Contrato APP y el </w:t>
      </w:r>
      <w:r w:rsidRPr="00E1126D">
        <w:t>Título de Concesión.</w:t>
      </w:r>
    </w:p>
    <w:p w14:paraId="56A19E41" w14:textId="77777777" w:rsidR="005A375D" w:rsidRPr="00E1126D" w:rsidRDefault="005A375D" w:rsidP="00DB004A">
      <w:pPr>
        <w:pStyle w:val="Textoindependiente"/>
        <w:spacing w:line="276" w:lineRule="auto"/>
        <w:ind w:right="17"/>
        <w:jc w:val="both"/>
      </w:pPr>
    </w:p>
    <w:p w14:paraId="11411A27" w14:textId="79244BB6" w:rsidR="005A375D" w:rsidRPr="00E1126D" w:rsidRDefault="005A375D" w:rsidP="00DB004A">
      <w:pPr>
        <w:pStyle w:val="Textoindependiente"/>
        <w:spacing w:line="276" w:lineRule="auto"/>
        <w:ind w:right="17"/>
        <w:jc w:val="both"/>
      </w:pPr>
      <w:r w:rsidRPr="00E1126D">
        <w:rPr>
          <w:b/>
        </w:rPr>
        <w:t xml:space="preserve">Certificado de Inicio de Construcción. </w:t>
      </w:r>
      <w:r w:rsidRPr="00E1126D">
        <w:t xml:space="preserve">Significa el documento que deberá emitir la Convocante para autorizar al Desarrollador el inicio de la Construcción </w:t>
      </w:r>
      <w:r w:rsidR="00B85F6B" w:rsidRPr="00E1126D">
        <w:t>d</w:t>
      </w:r>
      <w:r w:rsidRPr="00E1126D">
        <w:t>e</w:t>
      </w:r>
      <w:r w:rsidR="00B85F6B" w:rsidRPr="00E1126D">
        <w:t xml:space="preserve"> </w:t>
      </w:r>
      <w:r w:rsidRPr="00E1126D">
        <w:t>l</w:t>
      </w:r>
      <w:r w:rsidR="00B85F6B" w:rsidRPr="00E1126D">
        <w:t>a</w:t>
      </w:r>
      <w:r w:rsidRPr="00E1126D">
        <w:t xml:space="preserve"> “</w:t>
      </w:r>
      <w:r w:rsidR="00606FF1" w:rsidRPr="00E1126D">
        <w:t>Carretera</w:t>
      </w:r>
      <w:r w:rsidRPr="00E1126D">
        <w:t xml:space="preserve"> Real del Monte – Entronque Huasca”, una vez que se hayan satisfecho las condiciones establecidas en el Contrato APP.</w:t>
      </w:r>
    </w:p>
    <w:p w14:paraId="09950B49" w14:textId="77777777" w:rsidR="005A375D" w:rsidRPr="00E1126D" w:rsidRDefault="005A375D" w:rsidP="00DB004A">
      <w:pPr>
        <w:pStyle w:val="Textoindependiente"/>
        <w:spacing w:line="276" w:lineRule="auto"/>
        <w:ind w:right="17"/>
        <w:jc w:val="both"/>
      </w:pPr>
    </w:p>
    <w:p w14:paraId="35DE9D14" w14:textId="628F1CEA" w:rsidR="005A375D" w:rsidRPr="00E1126D" w:rsidRDefault="005A375D" w:rsidP="00DB004A">
      <w:pPr>
        <w:pStyle w:val="Textoindependiente"/>
        <w:spacing w:line="276" w:lineRule="auto"/>
        <w:ind w:right="17"/>
        <w:jc w:val="both"/>
      </w:pPr>
      <w:r w:rsidRPr="00E1126D">
        <w:rPr>
          <w:b/>
        </w:rPr>
        <w:t xml:space="preserve">Certificado de Inicio de Operación. </w:t>
      </w:r>
      <w:r w:rsidR="00DF27A8" w:rsidRPr="00E1126D">
        <w:t>E</w:t>
      </w:r>
      <w:r w:rsidRPr="00E1126D">
        <w:t>l documento que deberá emitir la Convocante para autorizar al Desarrollador llevar a cabo el inicio del funcionamiento del Proyecto, una vez concluida la Construcción, de acuerdo con el Proyecto Ejecutivo y los Requerimientos Técnicos.</w:t>
      </w:r>
    </w:p>
    <w:p w14:paraId="383CCC87" w14:textId="77777777" w:rsidR="005A375D" w:rsidRPr="00E1126D" w:rsidRDefault="005A375D" w:rsidP="00DB004A">
      <w:pPr>
        <w:pStyle w:val="Textoindependiente"/>
        <w:spacing w:line="276" w:lineRule="auto"/>
        <w:ind w:right="17"/>
        <w:jc w:val="both"/>
      </w:pPr>
    </w:p>
    <w:p w14:paraId="0F7F1CBB" w14:textId="0BB735DE" w:rsidR="005A375D" w:rsidRPr="00E1126D" w:rsidRDefault="005A375D" w:rsidP="00DB004A">
      <w:pPr>
        <w:pStyle w:val="Textoindependiente"/>
        <w:spacing w:line="276" w:lineRule="auto"/>
        <w:ind w:right="17"/>
        <w:jc w:val="both"/>
      </w:pPr>
      <w:r w:rsidRPr="00E1126D">
        <w:rPr>
          <w:b/>
        </w:rPr>
        <w:t xml:space="preserve">CompraNet. </w:t>
      </w:r>
      <w:r w:rsidRPr="00E1126D">
        <w:t xml:space="preserve">Sistema electrónico de información público gubernamental sobre adquisiciones, arrendamientos y servicios del sector público federal, así como de obras públicas y servicios relacionados con las mismas, que </w:t>
      </w:r>
      <w:r w:rsidR="00FB30F9" w:rsidRPr="00E1126D">
        <w:t xml:space="preserve">actualmente opera la </w:t>
      </w:r>
      <w:r w:rsidRPr="00E1126D">
        <w:t xml:space="preserve">Secretaría de </w:t>
      </w:r>
      <w:r w:rsidR="00FB30F9" w:rsidRPr="00E1126D">
        <w:t>Hacienda y Crédito Público</w:t>
      </w:r>
      <w:r w:rsidRPr="00E1126D">
        <w:t>.</w:t>
      </w:r>
    </w:p>
    <w:p w14:paraId="1A7DE291" w14:textId="77777777" w:rsidR="005A375D" w:rsidRPr="00E1126D" w:rsidRDefault="005A375D" w:rsidP="00DB004A">
      <w:pPr>
        <w:pStyle w:val="Textoindependiente"/>
        <w:spacing w:line="276" w:lineRule="auto"/>
        <w:ind w:right="17"/>
        <w:jc w:val="both"/>
      </w:pPr>
    </w:p>
    <w:p w14:paraId="6A6983BA" w14:textId="292CED4E" w:rsidR="005A375D" w:rsidRPr="00E1126D" w:rsidRDefault="005A375D" w:rsidP="00DB004A">
      <w:pPr>
        <w:pStyle w:val="Textoindependiente"/>
        <w:spacing w:line="276" w:lineRule="auto"/>
        <w:ind w:right="17"/>
        <w:jc w:val="both"/>
      </w:pPr>
      <w:r w:rsidRPr="00E1126D">
        <w:rPr>
          <w:b/>
        </w:rPr>
        <w:t xml:space="preserve">Comprobante de Revisión. </w:t>
      </w:r>
      <w:r w:rsidRPr="00E1126D">
        <w:t>El documento que la Convocante expedirá a los Concursantes que hayan presentado para su revisión los documentos e información contenidos en el Paquete de Documentación Legal, Técnica y Financiera.</w:t>
      </w:r>
    </w:p>
    <w:p w14:paraId="6CEF7978" w14:textId="77777777" w:rsidR="005A375D" w:rsidRPr="00E1126D" w:rsidRDefault="005A375D" w:rsidP="00DB004A">
      <w:pPr>
        <w:pStyle w:val="Textoindependiente"/>
        <w:spacing w:line="276" w:lineRule="auto"/>
        <w:ind w:right="17"/>
        <w:jc w:val="both"/>
      </w:pPr>
    </w:p>
    <w:p w14:paraId="3A13D6F2" w14:textId="77777777" w:rsidR="005A375D" w:rsidRPr="00E1126D" w:rsidRDefault="005A375D" w:rsidP="00DB004A">
      <w:pPr>
        <w:pStyle w:val="Textoindependiente"/>
        <w:spacing w:line="276" w:lineRule="auto"/>
        <w:ind w:right="17"/>
        <w:jc w:val="both"/>
      </w:pPr>
      <w:r w:rsidRPr="00E1126D">
        <w:rPr>
          <w:b/>
        </w:rPr>
        <w:t xml:space="preserve">Concesión. </w:t>
      </w:r>
      <w:r w:rsidRPr="00E1126D">
        <w:t>Es el acto administrativo mediante el cual la Secretaría, otorgará en favor del Desarrollador, cualquier derecho necesario para cumplir con el objeto del Contrato APP.</w:t>
      </w:r>
    </w:p>
    <w:p w14:paraId="2629E08D" w14:textId="77777777" w:rsidR="005A375D" w:rsidRPr="00E1126D" w:rsidRDefault="005A375D" w:rsidP="00DB004A">
      <w:pPr>
        <w:pStyle w:val="Textoindependiente"/>
        <w:spacing w:line="276" w:lineRule="auto"/>
        <w:ind w:right="17"/>
        <w:jc w:val="both"/>
      </w:pPr>
    </w:p>
    <w:p w14:paraId="2F984482" w14:textId="38D3E084" w:rsidR="005A375D" w:rsidRPr="00E1126D" w:rsidRDefault="005A375D" w:rsidP="00DB004A">
      <w:pPr>
        <w:pStyle w:val="Textoindependiente"/>
        <w:spacing w:line="276" w:lineRule="auto"/>
        <w:ind w:right="17"/>
        <w:jc w:val="both"/>
      </w:pPr>
      <w:r w:rsidRPr="00E1126D">
        <w:rPr>
          <w:b/>
        </w:rPr>
        <w:t>Concesionario</w:t>
      </w:r>
      <w:r w:rsidR="00F642FD" w:rsidRPr="00E1126D">
        <w:rPr>
          <w:b/>
        </w:rPr>
        <w:t>/a.</w:t>
      </w:r>
      <w:r w:rsidRPr="00E1126D">
        <w:rPr>
          <w:b/>
        </w:rPr>
        <w:t xml:space="preserve"> </w:t>
      </w:r>
      <w:r w:rsidRPr="00E1126D">
        <w:t>La persona que celebre el Contrato APP con la Secretaría y sea titular del Título de Concesión.</w:t>
      </w:r>
    </w:p>
    <w:p w14:paraId="7F890D68" w14:textId="77777777" w:rsidR="005A375D" w:rsidRPr="00E1126D" w:rsidRDefault="005A375D" w:rsidP="00DB004A">
      <w:pPr>
        <w:pStyle w:val="Textoindependiente"/>
        <w:spacing w:line="276" w:lineRule="auto"/>
        <w:ind w:right="17"/>
        <w:jc w:val="both"/>
      </w:pPr>
    </w:p>
    <w:p w14:paraId="47D45B59" w14:textId="77777777" w:rsidR="005A375D" w:rsidRPr="00E1126D" w:rsidRDefault="005A375D" w:rsidP="00DB004A">
      <w:pPr>
        <w:pStyle w:val="Textoindependiente"/>
        <w:spacing w:line="276" w:lineRule="auto"/>
        <w:ind w:right="17"/>
        <w:jc w:val="both"/>
      </w:pPr>
      <w:r w:rsidRPr="00E1126D">
        <w:rPr>
          <w:b/>
        </w:rPr>
        <w:t xml:space="preserve">Conceptos de Obra. </w:t>
      </w:r>
      <w:r w:rsidRPr="00E1126D">
        <w:t>Conceptos que integran el catálogo general de conceptos y cantidades de obra de los Proyectos Ejecutivos.</w:t>
      </w:r>
    </w:p>
    <w:p w14:paraId="38C135E1" w14:textId="77777777" w:rsidR="005A375D" w:rsidRPr="00E1126D" w:rsidRDefault="005A375D" w:rsidP="00DB004A">
      <w:pPr>
        <w:pStyle w:val="Textoindependiente"/>
        <w:spacing w:line="276" w:lineRule="auto"/>
        <w:ind w:right="17"/>
        <w:jc w:val="both"/>
      </w:pPr>
    </w:p>
    <w:p w14:paraId="673CDCB1" w14:textId="77777777" w:rsidR="005A375D" w:rsidRPr="00E1126D" w:rsidRDefault="005A375D" w:rsidP="00DB004A">
      <w:pPr>
        <w:pStyle w:val="Textoindependiente"/>
        <w:spacing w:line="276" w:lineRule="auto"/>
        <w:ind w:right="17"/>
        <w:jc w:val="both"/>
      </w:pPr>
      <w:r w:rsidRPr="00E1126D">
        <w:rPr>
          <w:b/>
        </w:rPr>
        <w:t xml:space="preserve">Concursante. </w:t>
      </w:r>
      <w:r w:rsidRPr="00E1126D">
        <w:t>Persona física, persona moral o Consorcio, que de conformidad con los requisitos establecidos en las Bases Generales del Concurso adquiere su registro y en consecuencia puede concurrir a los actos del Concurso y presentar una Propuesta.</w:t>
      </w:r>
    </w:p>
    <w:p w14:paraId="24EB57FB" w14:textId="77777777" w:rsidR="005A375D" w:rsidRPr="00E1126D" w:rsidRDefault="005A375D" w:rsidP="00DB004A">
      <w:pPr>
        <w:pStyle w:val="Textoindependiente"/>
        <w:spacing w:line="276" w:lineRule="auto"/>
        <w:ind w:right="17"/>
        <w:jc w:val="both"/>
      </w:pPr>
    </w:p>
    <w:p w14:paraId="739AFE50" w14:textId="77777777" w:rsidR="005A375D" w:rsidRPr="00E1126D" w:rsidRDefault="005A375D" w:rsidP="00DB004A">
      <w:pPr>
        <w:pStyle w:val="Textoindependiente"/>
        <w:spacing w:line="276" w:lineRule="auto"/>
        <w:ind w:right="17"/>
        <w:jc w:val="both"/>
      </w:pPr>
      <w:r w:rsidRPr="00E1126D">
        <w:rPr>
          <w:b/>
        </w:rPr>
        <w:lastRenderedPageBreak/>
        <w:t xml:space="preserve">Concursante Ganador. </w:t>
      </w:r>
      <w:r w:rsidRPr="00E1126D">
        <w:t>Concursante cuya Propuesta sea declarada ganadora del Concurso por la Convocante, en los términos de las Bases Generales del Concurso y las Leyes Aplicables.</w:t>
      </w:r>
    </w:p>
    <w:p w14:paraId="1C1B43DE" w14:textId="77777777" w:rsidR="005A375D" w:rsidRPr="00E1126D" w:rsidRDefault="005A375D" w:rsidP="00DB004A">
      <w:pPr>
        <w:pStyle w:val="Textoindependiente"/>
        <w:spacing w:line="276" w:lineRule="auto"/>
        <w:ind w:right="17"/>
        <w:jc w:val="both"/>
      </w:pPr>
    </w:p>
    <w:p w14:paraId="5D07586A" w14:textId="5B846720" w:rsidR="005A375D" w:rsidRPr="00E1126D" w:rsidRDefault="005A375D" w:rsidP="00DB004A">
      <w:pPr>
        <w:pStyle w:val="Textoindependiente"/>
        <w:spacing w:line="276" w:lineRule="auto"/>
        <w:ind w:right="17"/>
        <w:jc w:val="both"/>
      </w:pPr>
      <w:r w:rsidRPr="00E1126D">
        <w:rPr>
          <w:b/>
        </w:rPr>
        <w:t xml:space="preserve">Concurso. </w:t>
      </w:r>
      <w:r w:rsidRPr="00E1126D">
        <w:t xml:space="preserve">Conjunto de actos, documentos, información y procedimientos establecidos en la Convocatoria, las Bases Generales del Concurso y las Leyes Aplicables relativos al Concurso Público No. </w:t>
      </w:r>
      <w:r w:rsidRPr="004F7347">
        <w:t>APP-</w:t>
      </w:r>
      <w:r w:rsidR="00613BA4" w:rsidRPr="004F7347">
        <w:t>913005997</w:t>
      </w:r>
      <w:r w:rsidR="00613BA4" w:rsidRPr="00613BA4">
        <w:t>-E4-2020</w:t>
      </w:r>
      <w:r w:rsidRPr="00E1126D">
        <w:t>, para la adjudicación de un proyecto de asociación público privada que incluye la celebración del Contrato APP, desde la fecha de publicación de la Convocatoria hasta la firma del Contrato APP</w:t>
      </w:r>
      <w:r w:rsidR="00775C0C" w:rsidRPr="00E1126D">
        <w:t xml:space="preserve"> y el otorgamiento de la Concesión</w:t>
      </w:r>
      <w:r w:rsidRPr="00E1126D">
        <w:t>.</w:t>
      </w:r>
    </w:p>
    <w:p w14:paraId="0B0CF7B1" w14:textId="77777777" w:rsidR="005D39D3" w:rsidRPr="00E1126D" w:rsidRDefault="005D39D3" w:rsidP="00DB004A">
      <w:pPr>
        <w:pStyle w:val="Textoindependiente"/>
        <w:spacing w:line="276" w:lineRule="auto"/>
        <w:ind w:right="17"/>
        <w:jc w:val="both"/>
      </w:pPr>
    </w:p>
    <w:p w14:paraId="58F79771" w14:textId="77777777" w:rsidR="005A375D" w:rsidRPr="00E1126D" w:rsidRDefault="005A375D" w:rsidP="00DB004A">
      <w:pPr>
        <w:pStyle w:val="Textoindependiente"/>
        <w:spacing w:line="276" w:lineRule="auto"/>
        <w:ind w:right="17"/>
        <w:jc w:val="both"/>
      </w:pPr>
      <w:r w:rsidRPr="00E1126D">
        <w:rPr>
          <w:b/>
        </w:rPr>
        <w:t xml:space="preserve">Conservación. </w:t>
      </w:r>
      <w:r w:rsidRPr="00E1126D">
        <w:t>Conjunto de acciones rutinarias, periódicas y de reconstrucción necesarias para asegurar que el estado físico de los diferentes elementos que forman parte del Proyecto se mantenga en las condiciones establecidas en la normatividad aplicable y en el Contrato APP para dar seguimiento, comodidad y fluidez en los servicios al Usuario.</w:t>
      </w:r>
    </w:p>
    <w:p w14:paraId="2D79A072" w14:textId="77777777" w:rsidR="005A375D" w:rsidRPr="00E1126D" w:rsidRDefault="005A375D" w:rsidP="00DB004A">
      <w:pPr>
        <w:pStyle w:val="Textoindependiente"/>
        <w:spacing w:line="276" w:lineRule="auto"/>
        <w:ind w:right="17"/>
        <w:jc w:val="both"/>
      </w:pPr>
    </w:p>
    <w:p w14:paraId="2E0CF973" w14:textId="0F19DE3E" w:rsidR="005A375D" w:rsidRPr="00E1126D" w:rsidRDefault="005A375D" w:rsidP="00DB004A">
      <w:pPr>
        <w:pStyle w:val="Textoindependiente"/>
        <w:spacing w:line="276" w:lineRule="auto"/>
        <w:ind w:right="17"/>
        <w:jc w:val="both"/>
      </w:pPr>
      <w:r w:rsidRPr="00E1126D">
        <w:rPr>
          <w:b/>
        </w:rPr>
        <w:t xml:space="preserve">Consorcio. </w:t>
      </w:r>
      <w:r w:rsidRPr="00E1126D">
        <w:t>Conjunto de personas físicas o morales, nacionales o extranjeras, que aun cuando no tiene personalidad jurídica propia, participan en el Concurso en forma solidaria como un solo Concursante, según la etapa del Concurso en la cual sus integrantes decidan constituirlo.</w:t>
      </w:r>
    </w:p>
    <w:p w14:paraId="42CA87EB" w14:textId="77777777" w:rsidR="005A375D" w:rsidRPr="00E1126D" w:rsidRDefault="005A375D" w:rsidP="00DB004A">
      <w:pPr>
        <w:pStyle w:val="Textoindependiente"/>
        <w:spacing w:line="276" w:lineRule="auto"/>
        <w:ind w:right="17"/>
        <w:jc w:val="both"/>
      </w:pPr>
    </w:p>
    <w:p w14:paraId="6ECD25B9" w14:textId="06F13B1F" w:rsidR="005A375D" w:rsidRPr="00E1126D" w:rsidRDefault="005A375D" w:rsidP="00DB004A">
      <w:pPr>
        <w:pStyle w:val="Textoindependiente"/>
        <w:spacing w:line="276" w:lineRule="auto"/>
        <w:ind w:right="17"/>
        <w:jc w:val="both"/>
      </w:pPr>
      <w:r w:rsidRPr="00E1126D">
        <w:rPr>
          <w:b/>
        </w:rPr>
        <w:t xml:space="preserve">Construcción. </w:t>
      </w:r>
      <w:r w:rsidRPr="00E1126D">
        <w:t xml:space="preserve">Las construcciones, incluyendo el Diseño de las soluciones necesarias que conforman el Proyecto a nivel de </w:t>
      </w:r>
      <w:r w:rsidR="003B5C66" w:rsidRPr="00E1126D">
        <w:t>P</w:t>
      </w:r>
      <w:r w:rsidRPr="00E1126D">
        <w:t xml:space="preserve">royecto </w:t>
      </w:r>
      <w:r w:rsidR="003B5C66" w:rsidRPr="00E1126D">
        <w:t>E</w:t>
      </w:r>
      <w:r w:rsidRPr="00E1126D">
        <w:t>jecutivo, en términos de lo señalado en el Contrato APP, así como, en su caso, las obras adicionales, mejoras y ampliaciones.</w:t>
      </w:r>
    </w:p>
    <w:p w14:paraId="4F2D24DD" w14:textId="77777777" w:rsidR="005A375D" w:rsidRPr="00E1126D" w:rsidRDefault="005A375D" w:rsidP="00DB004A">
      <w:pPr>
        <w:pStyle w:val="Textoindependiente"/>
        <w:spacing w:line="276" w:lineRule="auto"/>
        <w:ind w:right="17"/>
        <w:jc w:val="both"/>
      </w:pPr>
    </w:p>
    <w:p w14:paraId="11EC1977" w14:textId="7264DF6A" w:rsidR="005A375D" w:rsidRPr="00E1126D" w:rsidRDefault="005A375D" w:rsidP="00DB004A">
      <w:pPr>
        <w:pStyle w:val="Textoindependiente"/>
        <w:spacing w:line="276" w:lineRule="auto"/>
        <w:ind w:right="17"/>
        <w:jc w:val="both"/>
      </w:pPr>
      <w:r w:rsidRPr="00E1126D">
        <w:rPr>
          <w:b/>
        </w:rPr>
        <w:t xml:space="preserve">Contratista. </w:t>
      </w:r>
      <w:r w:rsidRPr="00E1126D">
        <w:t>Cada una de las personas o sociedades que se listan en la Propuesta del Concursante, contratadas o a ser contratadas, distintas a los accionistas de la misma y que acrediten su experiencia en términos de las Bases Generales del Concurso, para llevar a cabo las actividades que se especifican para cada uno de ellos en la Propuesta.</w:t>
      </w:r>
    </w:p>
    <w:p w14:paraId="2999A247" w14:textId="77777777" w:rsidR="005A375D" w:rsidRPr="00E1126D" w:rsidRDefault="005A375D" w:rsidP="00DB004A">
      <w:pPr>
        <w:pStyle w:val="Textoindependiente"/>
        <w:spacing w:line="276" w:lineRule="auto"/>
        <w:ind w:right="17"/>
        <w:jc w:val="both"/>
      </w:pPr>
    </w:p>
    <w:p w14:paraId="05F3528A" w14:textId="77777777" w:rsidR="005A375D" w:rsidRPr="00E1126D" w:rsidRDefault="005A375D" w:rsidP="00DB004A">
      <w:pPr>
        <w:pStyle w:val="Textoindependiente"/>
        <w:spacing w:line="276" w:lineRule="auto"/>
        <w:ind w:right="17"/>
        <w:jc w:val="both"/>
      </w:pPr>
      <w:r w:rsidRPr="00E1126D">
        <w:rPr>
          <w:b/>
        </w:rPr>
        <w:t xml:space="preserve">Contrato APP. </w:t>
      </w:r>
      <w:r w:rsidRPr="00E1126D">
        <w:t>Es el contrato de asociación público privada para la realización del Proyecto, a ser celebrado entre la Convocante y el Concursante Ganador o la Sociedad Mercantil de Propósito Específico, sus anexos y modificaciones, en términos de las presentes Bases.</w:t>
      </w:r>
    </w:p>
    <w:p w14:paraId="62B23C51" w14:textId="77777777" w:rsidR="005A375D" w:rsidRPr="00E1126D" w:rsidRDefault="005A375D" w:rsidP="00DB004A">
      <w:pPr>
        <w:pStyle w:val="Textoindependiente"/>
        <w:spacing w:line="276" w:lineRule="auto"/>
        <w:ind w:right="17"/>
        <w:jc w:val="both"/>
      </w:pPr>
    </w:p>
    <w:p w14:paraId="6AC0D480" w14:textId="77777777" w:rsidR="005A375D" w:rsidRPr="00E1126D" w:rsidRDefault="005A375D" w:rsidP="00DB004A">
      <w:pPr>
        <w:pStyle w:val="Textoindependiente"/>
        <w:spacing w:line="276" w:lineRule="auto"/>
        <w:ind w:right="17"/>
        <w:jc w:val="both"/>
      </w:pPr>
      <w:r w:rsidRPr="00E1126D">
        <w:rPr>
          <w:b/>
        </w:rPr>
        <w:t xml:space="preserve">Convenio Consorcial. </w:t>
      </w:r>
      <w:r w:rsidRPr="00E1126D">
        <w:t>Acuerdo de voluntades celebrado entre los miembros del Consorcio que presentan una Propuesta conjunta, en el que establezcan los derechos y obligaciones que deberán cumplir cada uno de sus integrantes en relación con el Concurso, conforme a las Bases Generales del Concurso y, en su caso, el proyecto de Contrato APP.</w:t>
      </w:r>
    </w:p>
    <w:p w14:paraId="02A533FB" w14:textId="77777777" w:rsidR="005A375D" w:rsidRPr="00E1126D" w:rsidRDefault="005A375D" w:rsidP="00DB004A">
      <w:pPr>
        <w:pStyle w:val="Textoindependiente"/>
        <w:spacing w:line="276" w:lineRule="auto"/>
        <w:ind w:right="17"/>
        <w:jc w:val="both"/>
        <w:rPr>
          <w:sz w:val="16"/>
          <w:szCs w:val="16"/>
        </w:rPr>
      </w:pPr>
    </w:p>
    <w:p w14:paraId="16C7D2DE" w14:textId="6A081DC8" w:rsidR="005A375D" w:rsidRPr="00327E86" w:rsidRDefault="005A375D" w:rsidP="00DB004A">
      <w:pPr>
        <w:pStyle w:val="Textoindependiente"/>
        <w:spacing w:line="276" w:lineRule="auto"/>
        <w:ind w:right="17"/>
        <w:jc w:val="both"/>
      </w:pPr>
      <w:r w:rsidRPr="00E1126D">
        <w:rPr>
          <w:b/>
        </w:rPr>
        <w:t xml:space="preserve">Convocante o Secretaría. </w:t>
      </w:r>
      <w:r w:rsidRPr="00E1126D">
        <w:rPr>
          <w:bCs/>
        </w:rPr>
        <w:t xml:space="preserve">La </w:t>
      </w:r>
      <w:r w:rsidRPr="00E1126D">
        <w:t xml:space="preserve">Secretaría de Obras Públicas y Ordenamiento Territorial del </w:t>
      </w:r>
      <w:r w:rsidR="00103224" w:rsidRPr="00E1126D">
        <w:t>G</w:t>
      </w:r>
      <w:r w:rsidR="00775C0C" w:rsidRPr="00E1126D">
        <w:t xml:space="preserve">obierno del </w:t>
      </w:r>
      <w:r w:rsidRPr="00E1126D">
        <w:t xml:space="preserve">Estado Libre y Soberano de </w:t>
      </w:r>
      <w:r w:rsidRPr="00327E86">
        <w:t>Hidalgo.</w:t>
      </w:r>
    </w:p>
    <w:p w14:paraId="0AF14859" w14:textId="77777777" w:rsidR="005A375D" w:rsidRPr="00327E86" w:rsidRDefault="005A375D" w:rsidP="00DB004A">
      <w:pPr>
        <w:pStyle w:val="Textoindependiente"/>
        <w:spacing w:line="276" w:lineRule="auto"/>
        <w:ind w:right="17"/>
        <w:jc w:val="both"/>
        <w:rPr>
          <w:sz w:val="16"/>
          <w:szCs w:val="16"/>
        </w:rPr>
      </w:pPr>
    </w:p>
    <w:p w14:paraId="65714390" w14:textId="71F48FC5" w:rsidR="005A375D" w:rsidRPr="00E1126D" w:rsidRDefault="005A375D" w:rsidP="00DB004A">
      <w:pPr>
        <w:pStyle w:val="Textoindependiente"/>
        <w:spacing w:line="276" w:lineRule="auto"/>
        <w:ind w:right="17"/>
        <w:jc w:val="both"/>
      </w:pPr>
      <w:r w:rsidRPr="00327E86">
        <w:rPr>
          <w:b/>
        </w:rPr>
        <w:t xml:space="preserve">Convocatoria. </w:t>
      </w:r>
      <w:r w:rsidRPr="00327E86">
        <w:t xml:space="preserve">Documento emitido por la Convocante y publicada </w:t>
      </w:r>
      <w:r w:rsidR="001379DE" w:rsidRPr="00327E86">
        <w:t xml:space="preserve">en el Diario Oficial de la Federación, en CompraNet, en </w:t>
      </w:r>
      <w:r w:rsidR="00EE5583" w:rsidRPr="00327E86">
        <w:t xml:space="preserve">“EL HERALDO DE MÉXICO”, </w:t>
      </w:r>
      <w:r w:rsidR="001379DE" w:rsidRPr="00327E86">
        <w:t>periódico de amplia circulación nacional, en “EL SOL DE HIDALGO”</w:t>
      </w:r>
      <w:r w:rsidR="00EE5583" w:rsidRPr="00327E86">
        <w:t xml:space="preserve">, </w:t>
      </w:r>
      <w:r w:rsidR="001379DE" w:rsidRPr="00327E86">
        <w:t xml:space="preserve">uno de los periódicos locales de mayor circulación en el Estado de Hidalgo, y en su página de difusión electrónica s-obraspublicas.hidalgo.gob.mx, </w:t>
      </w:r>
      <w:r w:rsidRPr="00327E86">
        <w:t xml:space="preserve">en todos los casos, el día </w:t>
      </w:r>
      <w:r w:rsidR="00696058" w:rsidRPr="00327E86">
        <w:t>12 de marzo</w:t>
      </w:r>
      <w:r w:rsidR="00E8557B" w:rsidRPr="00327E86">
        <w:t xml:space="preserve"> de 2020</w:t>
      </w:r>
      <w:r w:rsidRPr="00327E86">
        <w:t>.</w:t>
      </w:r>
      <w:r w:rsidR="00844A11" w:rsidRPr="00327E86">
        <w:t xml:space="preserve"> Salvo la publicación en el </w:t>
      </w:r>
      <w:r w:rsidR="00D87FE4" w:rsidRPr="00327E86">
        <w:t>P</w:t>
      </w:r>
      <w:r w:rsidR="00844A11" w:rsidRPr="00327E86">
        <w:t xml:space="preserve">eriódico </w:t>
      </w:r>
      <w:r w:rsidR="00D87FE4" w:rsidRPr="00327E86">
        <w:t>O</w:t>
      </w:r>
      <w:r w:rsidR="00844A11" w:rsidRPr="00327E86">
        <w:t>ficial del Estado de Hidalgo el día 16 de marzo del mismo año.</w:t>
      </w:r>
    </w:p>
    <w:p w14:paraId="4539E539" w14:textId="77777777" w:rsidR="005A375D" w:rsidRPr="00E1126D" w:rsidRDefault="005A375D" w:rsidP="00DB004A">
      <w:pPr>
        <w:pStyle w:val="Textoindependiente"/>
        <w:spacing w:line="276" w:lineRule="auto"/>
        <w:ind w:right="17"/>
        <w:jc w:val="both"/>
        <w:rPr>
          <w:sz w:val="16"/>
          <w:szCs w:val="16"/>
        </w:rPr>
      </w:pPr>
    </w:p>
    <w:p w14:paraId="591B837D" w14:textId="007977FD" w:rsidR="005A375D" w:rsidRPr="00E1126D" w:rsidRDefault="005A375D" w:rsidP="00DB004A">
      <w:pPr>
        <w:pStyle w:val="Textoindependiente"/>
        <w:spacing w:line="276" w:lineRule="auto"/>
        <w:ind w:right="17"/>
        <w:jc w:val="both"/>
      </w:pPr>
      <w:r w:rsidRPr="00E1126D">
        <w:rPr>
          <w:b/>
        </w:rPr>
        <w:t xml:space="preserve">Derecho de Vía. </w:t>
      </w:r>
      <w:r w:rsidRPr="00E1126D">
        <w:t>Lo conforma la franja de terreno con anchos constantes, que corresponde a</w:t>
      </w:r>
      <w:r w:rsidR="001379DE" w:rsidRPr="00E1126D">
        <w:t xml:space="preserve"> </w:t>
      </w:r>
      <w:r w:rsidRPr="00E1126D">
        <w:t>l</w:t>
      </w:r>
      <w:r w:rsidR="001379DE" w:rsidRPr="00E1126D">
        <w:t>a</w:t>
      </w:r>
      <w:r w:rsidRPr="00E1126D">
        <w:t xml:space="preserve"> “</w:t>
      </w:r>
      <w:r w:rsidR="00606FF1" w:rsidRPr="00E1126D">
        <w:t>Carretera</w:t>
      </w:r>
      <w:r w:rsidR="001379DE" w:rsidRPr="00E1126D">
        <w:t xml:space="preserve"> </w:t>
      </w:r>
      <w:r w:rsidRPr="00E1126D">
        <w:t>Real del Monte – Entronque Huasca”, y que será entregado por la Convocante al Desarrollador. Asimismo, en caso de que se requiera derecho de vía adicional, será objeto de liberación a cargo del Desarrollador.</w:t>
      </w:r>
    </w:p>
    <w:p w14:paraId="0F902CB4" w14:textId="77777777" w:rsidR="005A375D" w:rsidRPr="00E1126D" w:rsidRDefault="005A375D" w:rsidP="00DB004A">
      <w:pPr>
        <w:pStyle w:val="Textoindependiente"/>
        <w:spacing w:line="276" w:lineRule="auto"/>
        <w:ind w:right="17"/>
        <w:jc w:val="both"/>
        <w:rPr>
          <w:sz w:val="16"/>
          <w:szCs w:val="16"/>
        </w:rPr>
      </w:pPr>
    </w:p>
    <w:p w14:paraId="290FA426" w14:textId="354D1147" w:rsidR="005A375D" w:rsidRPr="00E1126D" w:rsidRDefault="005A375D" w:rsidP="00DB004A">
      <w:pPr>
        <w:pStyle w:val="Textoindependiente"/>
        <w:spacing w:line="276" w:lineRule="auto"/>
        <w:ind w:right="17"/>
        <w:jc w:val="both"/>
      </w:pPr>
      <w:r w:rsidRPr="00E1126D">
        <w:rPr>
          <w:b/>
        </w:rPr>
        <w:t xml:space="preserve">Desarrollador. </w:t>
      </w:r>
      <w:r w:rsidR="00DF27A8" w:rsidRPr="00E1126D">
        <w:t>L</w:t>
      </w:r>
      <w:r w:rsidRPr="00E1126D">
        <w:t>a Sociedad Mercantil de Propósito Específico a la cual el Concursante Ganador cederá sus derechos de la adjudicación para celebrar el Contrato APP con la Convocante, y a la cual se le otorgará la Concesión.</w:t>
      </w:r>
    </w:p>
    <w:p w14:paraId="38C694F6" w14:textId="77777777" w:rsidR="00437935" w:rsidRPr="00E1126D" w:rsidRDefault="00437935" w:rsidP="00DB004A">
      <w:pPr>
        <w:pStyle w:val="Textoindependiente"/>
        <w:spacing w:line="276" w:lineRule="auto"/>
        <w:ind w:right="17"/>
        <w:jc w:val="both"/>
      </w:pPr>
    </w:p>
    <w:p w14:paraId="5319FA11" w14:textId="72BF3CF9" w:rsidR="005A375D" w:rsidRPr="00E1126D" w:rsidRDefault="005A375D" w:rsidP="00DB004A">
      <w:pPr>
        <w:pStyle w:val="Textoindependiente"/>
        <w:spacing w:line="276" w:lineRule="auto"/>
        <w:ind w:right="17"/>
        <w:jc w:val="both"/>
      </w:pPr>
      <w:r w:rsidRPr="00E1126D">
        <w:rPr>
          <w:b/>
        </w:rPr>
        <w:t xml:space="preserve">Día. </w:t>
      </w:r>
      <w:r w:rsidRPr="00E1126D">
        <w:t xml:space="preserve">Periodo de 24 horas que comienza a las 0:00 horas y termina a las 24:00 horas, según la hora oficial de la </w:t>
      </w:r>
      <w:r w:rsidR="00E8557B" w:rsidRPr="00E1126D">
        <w:t>zona centro de México.</w:t>
      </w:r>
    </w:p>
    <w:p w14:paraId="532BD952" w14:textId="77777777" w:rsidR="00C86B6C" w:rsidRPr="00E1126D" w:rsidRDefault="00C86B6C" w:rsidP="00DB004A">
      <w:pPr>
        <w:pStyle w:val="Textoindependiente"/>
        <w:spacing w:line="276" w:lineRule="auto"/>
        <w:ind w:right="17"/>
        <w:jc w:val="both"/>
      </w:pPr>
    </w:p>
    <w:p w14:paraId="3497DB6C" w14:textId="689C8F5B" w:rsidR="005A375D" w:rsidRPr="00E1126D" w:rsidRDefault="005A375D" w:rsidP="00DB004A">
      <w:pPr>
        <w:pStyle w:val="Textoindependiente"/>
        <w:spacing w:line="276" w:lineRule="auto"/>
        <w:ind w:right="17"/>
        <w:jc w:val="both"/>
      </w:pPr>
      <w:r w:rsidRPr="00E1126D">
        <w:rPr>
          <w:b/>
        </w:rPr>
        <w:t xml:space="preserve">Día Hábil. </w:t>
      </w:r>
      <w:r w:rsidRPr="00E1126D">
        <w:t>Cualquier Día, excepto aquellos que la Ley Estatal del Procedimiento Administrativo para el Estado de Hidalgo determine como inhábiles.</w:t>
      </w:r>
    </w:p>
    <w:p w14:paraId="40C99C32" w14:textId="77777777" w:rsidR="005A375D" w:rsidRPr="00E1126D" w:rsidRDefault="005A375D" w:rsidP="00DB004A">
      <w:pPr>
        <w:pStyle w:val="Textoindependiente"/>
        <w:spacing w:line="276" w:lineRule="auto"/>
        <w:ind w:right="17"/>
        <w:jc w:val="both"/>
      </w:pPr>
    </w:p>
    <w:p w14:paraId="1179FB77" w14:textId="59348999" w:rsidR="005A375D" w:rsidRPr="00E1126D" w:rsidRDefault="005A375D" w:rsidP="00DB004A">
      <w:pPr>
        <w:pStyle w:val="Textoindependiente"/>
        <w:spacing w:line="276" w:lineRule="auto"/>
        <w:ind w:right="17"/>
        <w:jc w:val="both"/>
      </w:pPr>
      <w:r w:rsidRPr="00E1126D">
        <w:rPr>
          <w:b/>
        </w:rPr>
        <w:t xml:space="preserve">Diseño. </w:t>
      </w:r>
      <w:r w:rsidR="00DF27A8" w:rsidRPr="00E1126D">
        <w:t>L</w:t>
      </w:r>
      <w:r w:rsidRPr="00E1126D">
        <w:t>a propuesta del Concursante que da solución al Proyecto de Referencia compuesto de planos, memorias descriptivas y constructivas, dibujos y documentos con información técnica: especificaciones, procedimientos constructivos y de calidad, así como presupuesto general que soportan el desarrollo de su Proyecto Ejecutivo y que contiene datos precisos y suficientes detalles que permiten interpretar la información gráfica y escrita contenida en el mismo para poder realizar la obra.</w:t>
      </w:r>
    </w:p>
    <w:p w14:paraId="0FB0BAC8" w14:textId="77777777" w:rsidR="005A375D" w:rsidRPr="00E1126D" w:rsidRDefault="005A375D" w:rsidP="00DB004A">
      <w:pPr>
        <w:pStyle w:val="Textoindependiente"/>
        <w:spacing w:line="276" w:lineRule="auto"/>
        <w:ind w:right="17"/>
        <w:jc w:val="both"/>
      </w:pPr>
    </w:p>
    <w:p w14:paraId="09FA4721" w14:textId="19B0ACAD" w:rsidR="005A375D" w:rsidRPr="00E1126D" w:rsidRDefault="005A375D" w:rsidP="00DB004A">
      <w:pPr>
        <w:pStyle w:val="Textoindependiente"/>
        <w:spacing w:line="276" w:lineRule="auto"/>
        <w:ind w:right="17"/>
        <w:jc w:val="both"/>
      </w:pPr>
      <w:r w:rsidRPr="00E1126D">
        <w:rPr>
          <w:b/>
        </w:rPr>
        <w:t xml:space="preserve">Documentos del Concurso. </w:t>
      </w:r>
      <w:r w:rsidR="001F33BA" w:rsidRPr="00E1126D">
        <w:t>Los documentos son:</w:t>
      </w:r>
      <w:r w:rsidRPr="00E1126D">
        <w:t xml:space="preserve"> </w:t>
      </w:r>
      <w:r w:rsidRPr="00E1126D">
        <w:rPr>
          <w:b/>
        </w:rPr>
        <w:t xml:space="preserve">(i) </w:t>
      </w:r>
      <w:r w:rsidRPr="00E1126D">
        <w:t xml:space="preserve">la Convocatoria, </w:t>
      </w:r>
      <w:r w:rsidRPr="00E1126D">
        <w:rPr>
          <w:b/>
        </w:rPr>
        <w:t xml:space="preserve">(ii) </w:t>
      </w:r>
      <w:r w:rsidRPr="00E1126D">
        <w:t xml:space="preserve">las presentes Bases, </w:t>
      </w:r>
      <w:r w:rsidRPr="00E1126D">
        <w:rPr>
          <w:b/>
        </w:rPr>
        <w:t xml:space="preserve">(iii) </w:t>
      </w:r>
      <w:r w:rsidRPr="00E1126D">
        <w:t xml:space="preserve">los </w:t>
      </w:r>
      <w:r w:rsidR="00825F84" w:rsidRPr="00E1126D">
        <w:t xml:space="preserve">Apéndices y sus </w:t>
      </w:r>
      <w:r w:rsidRPr="00E1126D">
        <w:t>Anexos, el Modelo de Contrato APP y el Título de Concesión, así como todos aquellos documentos que adicionalmente se les entreguen a los Concursantes como parte del Concurso.</w:t>
      </w:r>
    </w:p>
    <w:p w14:paraId="61876081" w14:textId="77777777" w:rsidR="005A375D" w:rsidRPr="00E1126D" w:rsidRDefault="005A375D" w:rsidP="00DB004A">
      <w:pPr>
        <w:pStyle w:val="Textoindependiente"/>
        <w:spacing w:line="276" w:lineRule="auto"/>
        <w:ind w:right="17"/>
        <w:jc w:val="both"/>
      </w:pPr>
    </w:p>
    <w:p w14:paraId="37817F6B" w14:textId="4C88D0E7" w:rsidR="00D83FF5" w:rsidRPr="00E1126D" w:rsidRDefault="00D83FF5" w:rsidP="00DB004A">
      <w:pPr>
        <w:pStyle w:val="Textoindependiente"/>
        <w:spacing w:line="276" w:lineRule="auto"/>
        <w:ind w:right="17"/>
        <w:jc w:val="both"/>
        <w:rPr>
          <w:bCs/>
        </w:rPr>
      </w:pPr>
      <w:r w:rsidRPr="00E1126D">
        <w:rPr>
          <w:b/>
        </w:rPr>
        <w:t>DOF.</w:t>
      </w:r>
      <w:r w:rsidRPr="00E1126D">
        <w:rPr>
          <w:bCs/>
        </w:rPr>
        <w:t xml:space="preserve"> Diario Oficial de la Federación.</w:t>
      </w:r>
    </w:p>
    <w:p w14:paraId="2BC7C9A4" w14:textId="77777777" w:rsidR="00D83FF5" w:rsidRPr="00E1126D" w:rsidRDefault="00D83FF5" w:rsidP="00DB004A">
      <w:pPr>
        <w:pStyle w:val="Textoindependiente"/>
        <w:spacing w:line="276" w:lineRule="auto"/>
        <w:ind w:right="17"/>
        <w:jc w:val="both"/>
        <w:rPr>
          <w:b/>
        </w:rPr>
      </w:pPr>
    </w:p>
    <w:p w14:paraId="218E1273" w14:textId="7E01F2AD" w:rsidR="005A375D" w:rsidRPr="00E1126D" w:rsidRDefault="005A375D" w:rsidP="00DB004A">
      <w:pPr>
        <w:pStyle w:val="Textoindependiente"/>
        <w:spacing w:line="276" w:lineRule="auto"/>
        <w:ind w:right="17"/>
        <w:jc w:val="both"/>
      </w:pPr>
      <w:r w:rsidRPr="00E1126D">
        <w:rPr>
          <w:b/>
        </w:rPr>
        <w:t xml:space="preserve">Especificaciones Técnicas. </w:t>
      </w:r>
      <w:r w:rsidRPr="00E1126D">
        <w:t>Normas, lineamientos, especificaciones o manuales emitidos por la Convocante, así como los niveles mínimos de desempeño de los Servicios, de acuerdo a la normatividad vigente de la Convocante y a lo señalado en el Contrato APP.</w:t>
      </w:r>
    </w:p>
    <w:p w14:paraId="62669A98" w14:textId="77777777" w:rsidR="005A375D" w:rsidRPr="00E1126D" w:rsidRDefault="005A375D" w:rsidP="00DB004A">
      <w:pPr>
        <w:pStyle w:val="Textoindependiente"/>
        <w:spacing w:line="276" w:lineRule="auto"/>
        <w:ind w:right="17"/>
        <w:jc w:val="both"/>
      </w:pPr>
    </w:p>
    <w:p w14:paraId="1545AABD" w14:textId="77777777" w:rsidR="005A375D" w:rsidRPr="00E1126D" w:rsidRDefault="005A375D" w:rsidP="00DB004A">
      <w:pPr>
        <w:spacing w:line="276" w:lineRule="auto"/>
        <w:ind w:right="17"/>
        <w:jc w:val="both"/>
        <w:rPr>
          <w:sz w:val="20"/>
          <w:szCs w:val="20"/>
        </w:rPr>
      </w:pPr>
      <w:r w:rsidRPr="00E1126D">
        <w:rPr>
          <w:b/>
          <w:sz w:val="20"/>
          <w:szCs w:val="20"/>
        </w:rPr>
        <w:t xml:space="preserve">Estudio de Asignación y Pronóstico de Tránsito de Referencia. </w:t>
      </w:r>
      <w:r w:rsidRPr="00E1126D">
        <w:rPr>
          <w:sz w:val="20"/>
          <w:szCs w:val="20"/>
        </w:rPr>
        <w:t>Estudio incluido en las Bases Generales del Concurso, que contiene el estudio sobre la demanda esperada en el Proyecto (incluye volumen de tránsito esperado, composición por tipo de vehículo, tasas de crecimiento esperadas).</w:t>
      </w:r>
    </w:p>
    <w:p w14:paraId="2CB3CF41" w14:textId="77777777" w:rsidR="005A375D" w:rsidRPr="00E1126D" w:rsidRDefault="005A375D" w:rsidP="00DB004A">
      <w:pPr>
        <w:pStyle w:val="Textoindependiente"/>
        <w:spacing w:line="276" w:lineRule="auto"/>
        <w:ind w:right="17"/>
        <w:jc w:val="both"/>
      </w:pPr>
    </w:p>
    <w:p w14:paraId="0922CC1B" w14:textId="4EFCC38E" w:rsidR="005A375D" w:rsidRPr="00E1126D" w:rsidRDefault="005A375D" w:rsidP="00DB004A">
      <w:pPr>
        <w:pStyle w:val="Textoindependiente"/>
        <w:spacing w:line="276" w:lineRule="auto"/>
        <w:ind w:right="17"/>
        <w:jc w:val="both"/>
      </w:pPr>
      <w:r w:rsidRPr="00E1126D">
        <w:rPr>
          <w:b/>
        </w:rPr>
        <w:t xml:space="preserve">Estudio de Asignación y Pronóstico de Tránsito Propio. </w:t>
      </w:r>
      <w:r w:rsidRPr="00E1126D">
        <w:t>Estudio propio que, en su caso, sea realizado por el Concursante sobre la demanda esperada en el Proyecto (volumen de tránsito esperado, composición por tipo de vehículo y sus tasas de crecimiento esperadas) de</w:t>
      </w:r>
      <w:r w:rsidR="001379DE" w:rsidRPr="00E1126D">
        <w:t xml:space="preserve"> </w:t>
      </w:r>
      <w:r w:rsidRPr="00E1126D">
        <w:t>l</w:t>
      </w:r>
      <w:r w:rsidR="001379DE" w:rsidRPr="00E1126D">
        <w:t>a</w:t>
      </w:r>
      <w:r w:rsidRPr="00E1126D">
        <w:t xml:space="preserve"> “</w:t>
      </w:r>
      <w:r w:rsidR="00606FF1" w:rsidRPr="00E1126D">
        <w:t>Carretera</w:t>
      </w:r>
      <w:r w:rsidRPr="00E1126D">
        <w:t xml:space="preserve"> Real del Monte – Entronque Huasca”.</w:t>
      </w:r>
    </w:p>
    <w:p w14:paraId="16FCD2F8" w14:textId="77777777" w:rsidR="005A375D" w:rsidRPr="00E1126D" w:rsidRDefault="005A375D" w:rsidP="00DB004A">
      <w:pPr>
        <w:pStyle w:val="Textoindependiente"/>
        <w:spacing w:line="276" w:lineRule="auto"/>
        <w:ind w:right="17"/>
        <w:jc w:val="both"/>
      </w:pPr>
    </w:p>
    <w:p w14:paraId="7C363F8B" w14:textId="71F7CB9B" w:rsidR="005A375D" w:rsidRPr="00E1126D" w:rsidRDefault="005A375D" w:rsidP="00DB004A">
      <w:pPr>
        <w:pStyle w:val="Textoindependiente"/>
        <w:spacing w:line="276" w:lineRule="auto"/>
        <w:ind w:right="17"/>
        <w:jc w:val="both"/>
      </w:pPr>
      <w:r w:rsidRPr="00E1126D">
        <w:rPr>
          <w:b/>
        </w:rPr>
        <w:t xml:space="preserve">Fecha de Inicio de Construcción. </w:t>
      </w:r>
      <w:r w:rsidR="001F33BA" w:rsidRPr="00E1126D">
        <w:t>L</w:t>
      </w:r>
      <w:r w:rsidRPr="00E1126D">
        <w:t xml:space="preserve">a fecha </w:t>
      </w:r>
      <w:r w:rsidR="00064307" w:rsidRPr="00E1126D">
        <w:t xml:space="preserve">estimada </w:t>
      </w:r>
      <w:r w:rsidRPr="00E1126D">
        <w:t>en la cual dará inicio la Construcción de las Obras en los términos establecidos por la Convocante en el Contrato APP.</w:t>
      </w:r>
    </w:p>
    <w:p w14:paraId="4830B454" w14:textId="77777777" w:rsidR="005A375D" w:rsidRPr="00E1126D" w:rsidRDefault="005A375D" w:rsidP="00DB004A">
      <w:pPr>
        <w:pStyle w:val="Textoindependiente"/>
        <w:spacing w:line="276" w:lineRule="auto"/>
        <w:ind w:right="17"/>
        <w:jc w:val="both"/>
      </w:pPr>
    </w:p>
    <w:p w14:paraId="0F82C5AC" w14:textId="77777777" w:rsidR="005A375D" w:rsidRPr="00E1126D" w:rsidRDefault="005A375D" w:rsidP="00DB004A">
      <w:pPr>
        <w:pStyle w:val="Textoindependiente"/>
        <w:spacing w:line="276" w:lineRule="auto"/>
        <w:ind w:right="17"/>
        <w:jc w:val="both"/>
      </w:pPr>
      <w:r w:rsidRPr="00E1126D">
        <w:rPr>
          <w:b/>
        </w:rPr>
        <w:t xml:space="preserve">Fecha de Inicio del Servicio. </w:t>
      </w:r>
      <w:r w:rsidRPr="00E1126D">
        <w:t>Es la fecha en la que el Desarrollador adquiere las obligaciones y que se establece a partir de la firma del Contrato APP.</w:t>
      </w:r>
    </w:p>
    <w:p w14:paraId="26E61215" w14:textId="77777777" w:rsidR="005A375D" w:rsidRPr="00E1126D" w:rsidRDefault="005A375D" w:rsidP="00DB004A">
      <w:pPr>
        <w:pStyle w:val="Textoindependiente"/>
        <w:spacing w:line="276" w:lineRule="auto"/>
        <w:ind w:right="17"/>
        <w:jc w:val="both"/>
      </w:pPr>
    </w:p>
    <w:p w14:paraId="635064C0" w14:textId="77777777" w:rsidR="005A375D" w:rsidRPr="00E1126D" w:rsidRDefault="005A375D" w:rsidP="00DB004A">
      <w:pPr>
        <w:pStyle w:val="Textoindependiente"/>
        <w:spacing w:line="276" w:lineRule="auto"/>
        <w:ind w:right="17"/>
        <w:jc w:val="both"/>
      </w:pPr>
      <w:r w:rsidRPr="00E1126D">
        <w:rPr>
          <w:b/>
        </w:rPr>
        <w:t xml:space="preserve">Fallo del Concurso. </w:t>
      </w:r>
      <w:r w:rsidRPr="00E1126D">
        <w:t>Resolución emitida por la Convocante, conforme a lo establecido en las Bases Generales del Concurso y las Leyes Aplicables, que en su caso tendrá como efecto la determinación del Concursante Ganador.</w:t>
      </w:r>
    </w:p>
    <w:p w14:paraId="1E3611A3" w14:textId="77777777" w:rsidR="005A375D" w:rsidRPr="00E1126D" w:rsidRDefault="005A375D" w:rsidP="00DB004A">
      <w:pPr>
        <w:pStyle w:val="Textoindependiente"/>
        <w:spacing w:line="276" w:lineRule="auto"/>
        <w:ind w:right="17"/>
        <w:jc w:val="both"/>
      </w:pPr>
    </w:p>
    <w:p w14:paraId="1B4F65AC" w14:textId="50DB11D8" w:rsidR="005A375D" w:rsidRPr="00E1126D" w:rsidRDefault="005A375D" w:rsidP="00DB004A">
      <w:pPr>
        <w:spacing w:line="276" w:lineRule="auto"/>
        <w:ind w:right="17"/>
        <w:jc w:val="both"/>
        <w:rPr>
          <w:sz w:val="20"/>
          <w:szCs w:val="20"/>
        </w:rPr>
      </w:pPr>
      <w:r w:rsidRPr="00E1126D">
        <w:rPr>
          <w:b/>
          <w:sz w:val="20"/>
          <w:szCs w:val="20"/>
        </w:rPr>
        <w:t xml:space="preserve">Fecha Programada de Inicio de Operación. </w:t>
      </w:r>
      <w:r w:rsidRPr="00E1126D">
        <w:rPr>
          <w:sz w:val="20"/>
          <w:szCs w:val="20"/>
        </w:rPr>
        <w:t xml:space="preserve">Fecha </w:t>
      </w:r>
      <w:r w:rsidR="00064307" w:rsidRPr="00E1126D">
        <w:rPr>
          <w:sz w:val="20"/>
          <w:szCs w:val="20"/>
        </w:rPr>
        <w:t xml:space="preserve">estimada </w:t>
      </w:r>
      <w:r w:rsidRPr="00E1126D">
        <w:rPr>
          <w:sz w:val="20"/>
          <w:szCs w:val="20"/>
        </w:rPr>
        <w:t>para el inicio de la Operación de</w:t>
      </w:r>
      <w:r w:rsidR="001379DE" w:rsidRPr="00E1126D">
        <w:rPr>
          <w:sz w:val="20"/>
          <w:szCs w:val="20"/>
        </w:rPr>
        <w:t xml:space="preserve"> </w:t>
      </w:r>
      <w:r w:rsidRPr="00E1126D">
        <w:rPr>
          <w:sz w:val="20"/>
          <w:szCs w:val="20"/>
        </w:rPr>
        <w:t>l</w:t>
      </w:r>
      <w:r w:rsidR="001379DE" w:rsidRPr="00E1126D">
        <w:rPr>
          <w:sz w:val="20"/>
          <w:szCs w:val="20"/>
        </w:rPr>
        <w:t>a</w:t>
      </w:r>
      <w:r w:rsidRPr="00E1126D">
        <w:rPr>
          <w:sz w:val="20"/>
          <w:szCs w:val="20"/>
        </w:rPr>
        <w:t xml:space="preserve"> “</w:t>
      </w:r>
      <w:r w:rsidR="00606FF1" w:rsidRPr="00E1126D">
        <w:rPr>
          <w:sz w:val="20"/>
          <w:szCs w:val="20"/>
        </w:rPr>
        <w:t>Carretera</w:t>
      </w:r>
      <w:r w:rsidRPr="00E1126D">
        <w:rPr>
          <w:sz w:val="20"/>
          <w:szCs w:val="20"/>
        </w:rPr>
        <w:t xml:space="preserve"> Real del Monte – Entronque Huasca”</w:t>
      </w:r>
      <w:r w:rsidR="00064307" w:rsidRPr="00E1126D">
        <w:rPr>
          <w:sz w:val="20"/>
          <w:szCs w:val="20"/>
        </w:rPr>
        <w:t>, en términos de lo establecido del Apéndice 6 de las presentes Bases</w:t>
      </w:r>
      <w:r w:rsidRPr="00E1126D">
        <w:rPr>
          <w:sz w:val="20"/>
          <w:szCs w:val="20"/>
        </w:rPr>
        <w:t>.</w:t>
      </w:r>
    </w:p>
    <w:p w14:paraId="4FFC2796" w14:textId="77777777" w:rsidR="005A375D" w:rsidRPr="00E1126D" w:rsidRDefault="005A375D" w:rsidP="00DB004A">
      <w:pPr>
        <w:pStyle w:val="Textoindependiente"/>
        <w:spacing w:line="276" w:lineRule="auto"/>
        <w:ind w:right="17"/>
        <w:jc w:val="both"/>
      </w:pPr>
    </w:p>
    <w:p w14:paraId="44022948" w14:textId="7F485977" w:rsidR="005A375D" w:rsidRPr="00E1126D" w:rsidRDefault="005A375D" w:rsidP="00DB004A">
      <w:pPr>
        <w:pStyle w:val="Textoindependiente"/>
        <w:spacing w:line="276" w:lineRule="auto"/>
        <w:ind w:right="17"/>
        <w:jc w:val="both"/>
      </w:pPr>
      <w:r w:rsidRPr="00E1126D">
        <w:rPr>
          <w:b/>
        </w:rPr>
        <w:t xml:space="preserve">Fideicomiso de Administración. </w:t>
      </w:r>
      <w:r w:rsidRPr="00E1126D">
        <w:t>Contrato de fideicomiso irrevocable de inversión, administración y fuente de pago constituido por la Sociedad Mercantil de Propósito Específico como fideicomitente de acuerdo a los requisitos mínimos establecidos en las Bases Generales del Concurso.</w:t>
      </w:r>
    </w:p>
    <w:p w14:paraId="21F67FEE" w14:textId="77777777" w:rsidR="005A375D" w:rsidRPr="00E1126D" w:rsidRDefault="005A375D" w:rsidP="00DB004A">
      <w:pPr>
        <w:pStyle w:val="Textoindependiente"/>
        <w:spacing w:line="276" w:lineRule="auto"/>
        <w:ind w:right="17"/>
        <w:jc w:val="both"/>
      </w:pPr>
    </w:p>
    <w:p w14:paraId="08969FF6" w14:textId="1EB828B5" w:rsidR="005A375D" w:rsidRPr="00E1126D" w:rsidRDefault="005A375D" w:rsidP="00DB004A">
      <w:pPr>
        <w:pStyle w:val="Textoindependiente"/>
        <w:spacing w:line="276" w:lineRule="auto"/>
        <w:ind w:right="17"/>
        <w:jc w:val="both"/>
      </w:pPr>
      <w:r w:rsidRPr="00E1126D">
        <w:rPr>
          <w:b/>
        </w:rPr>
        <w:t xml:space="preserve">Filial. </w:t>
      </w:r>
      <w:r w:rsidR="001F33BA" w:rsidRPr="00E1126D">
        <w:t>C</w:t>
      </w:r>
      <w:r w:rsidRPr="00E1126D">
        <w:t xml:space="preserve">on respecto a cualquier persona moral o entidad, cualquier otra persona que directa o indirectamente, controle a la persona moral de que se trate, que esté bajo control de dicha persona moral o que se encuentre bajo control común con dicha persona moral o entidad, en la inteligencia de que: </w:t>
      </w:r>
      <w:r w:rsidRPr="00E1126D">
        <w:rPr>
          <w:b/>
        </w:rPr>
        <w:t xml:space="preserve">(i) </w:t>
      </w:r>
      <w:r w:rsidRPr="00E1126D">
        <w:t xml:space="preserve">se entiende por control la capacidad de dirigir o determinar la dirección de la administración o de las políticas de dicha persona moral o entidad, ya sea por medio de la propiedad de acciones u otros valores con derecho a voto o mediante cualquier otro medio; y, </w:t>
      </w:r>
      <w:r w:rsidRPr="00E1126D">
        <w:rPr>
          <w:b/>
        </w:rPr>
        <w:t xml:space="preserve">(ii) </w:t>
      </w:r>
      <w:r w:rsidRPr="00E1126D">
        <w:t xml:space="preserve">cualquier entidad que </w:t>
      </w:r>
      <w:r w:rsidRPr="00327E86">
        <w:t>posea más del</w:t>
      </w:r>
      <w:r w:rsidRPr="00E1126D">
        <w:t xml:space="preserve"> 50% (cincuenta por ciento) del capital accionario de otra entidad o que tenga derechos contractuales o corporativos que otorguen derechos como los de un tenedor de más del 50% (cincuenta por ciento) de participación será considerada como que controla dicha otra entidad en la que participa.</w:t>
      </w:r>
    </w:p>
    <w:p w14:paraId="15835352" w14:textId="77777777" w:rsidR="005A375D" w:rsidRPr="00E1126D" w:rsidRDefault="005A375D" w:rsidP="00DB004A">
      <w:pPr>
        <w:pStyle w:val="Textoindependiente"/>
        <w:spacing w:line="276" w:lineRule="auto"/>
        <w:ind w:right="17"/>
        <w:jc w:val="both"/>
      </w:pPr>
    </w:p>
    <w:p w14:paraId="6A20380B" w14:textId="77777777" w:rsidR="005A375D" w:rsidRPr="00E1126D" w:rsidRDefault="005A375D" w:rsidP="00DB004A">
      <w:pPr>
        <w:pStyle w:val="Textoindependiente"/>
        <w:spacing w:line="276" w:lineRule="auto"/>
        <w:ind w:right="17"/>
        <w:jc w:val="both"/>
      </w:pPr>
      <w:r w:rsidRPr="00E1126D">
        <w:rPr>
          <w:b/>
        </w:rPr>
        <w:t xml:space="preserve">Financiamientos. </w:t>
      </w:r>
      <w:r w:rsidRPr="00E1126D">
        <w:t>Los créditos, las coberturas de los mismos y/o los productos de los financiamientos, así como los refinanciamientos de los créditos originales que obtenga el Desarrollador de un Acreedor a través de cualquier instrumento de deuda, exclusivamente para el cumplimiento de las obligaciones derivadas del Contrato APP y la Concesión, con excepción de los créditos recibidos de proveedores en el curso ordinario de sus negocios por plazos menores a un año.</w:t>
      </w:r>
    </w:p>
    <w:p w14:paraId="7112F43B" w14:textId="77777777" w:rsidR="005A375D" w:rsidRPr="00E1126D" w:rsidRDefault="005A375D" w:rsidP="00DB004A">
      <w:pPr>
        <w:pStyle w:val="Textoindependiente"/>
        <w:spacing w:line="276" w:lineRule="auto"/>
        <w:ind w:right="17"/>
        <w:jc w:val="both"/>
      </w:pPr>
    </w:p>
    <w:p w14:paraId="7F306D65" w14:textId="77777777" w:rsidR="005A375D" w:rsidRPr="00E1126D" w:rsidRDefault="005A375D" w:rsidP="00DB004A">
      <w:pPr>
        <w:pStyle w:val="Textoindependiente"/>
        <w:spacing w:line="276" w:lineRule="auto"/>
        <w:ind w:right="17"/>
        <w:jc w:val="both"/>
      </w:pPr>
      <w:r w:rsidRPr="00E1126D">
        <w:rPr>
          <w:b/>
        </w:rPr>
        <w:t xml:space="preserve">Fondo de Reserva para Mantenimiento y Conservación. </w:t>
      </w:r>
      <w:r w:rsidRPr="00E1126D">
        <w:t>Fondo constituido por el Desarrollador en el Fideicomiso de Administración con objeto de cubrir los costos de Conservación y Mantenimiento del Proyecto, conforme a lo establecido en el Contrato APP, el Título de Concesión y las Leyes Aplicables respectivamente.</w:t>
      </w:r>
    </w:p>
    <w:p w14:paraId="7FE1C688" w14:textId="77777777" w:rsidR="005A375D" w:rsidRPr="00E1126D" w:rsidRDefault="005A375D" w:rsidP="00DB004A">
      <w:pPr>
        <w:pStyle w:val="Textoindependiente"/>
        <w:spacing w:line="276" w:lineRule="auto"/>
        <w:ind w:right="17"/>
        <w:jc w:val="both"/>
      </w:pPr>
    </w:p>
    <w:p w14:paraId="138A3F94" w14:textId="1A5B237A" w:rsidR="005A375D" w:rsidRPr="00E1126D" w:rsidRDefault="005A375D" w:rsidP="00DB004A">
      <w:pPr>
        <w:pStyle w:val="Textoindependiente"/>
        <w:spacing w:line="276" w:lineRule="auto"/>
        <w:ind w:right="17"/>
        <w:jc w:val="both"/>
      </w:pPr>
      <w:r w:rsidRPr="00E1126D">
        <w:rPr>
          <w:b/>
        </w:rPr>
        <w:t xml:space="preserve">Garantía de Cumplimiento. </w:t>
      </w:r>
      <w:r w:rsidR="001379DE" w:rsidRPr="00E1126D">
        <w:rPr>
          <w:bCs/>
        </w:rPr>
        <w:t xml:space="preserve">Fianza </w:t>
      </w:r>
      <w:r w:rsidRPr="00E1126D">
        <w:t>que deberá presentar la Concesionaria, para garantizar el cumplimiento de sus obligaciones derivadas del</w:t>
      </w:r>
      <w:r w:rsidR="001C2E84" w:rsidRPr="00E1126D">
        <w:t xml:space="preserve"> Contrato APP.</w:t>
      </w:r>
    </w:p>
    <w:p w14:paraId="39B5C118" w14:textId="77777777" w:rsidR="005A375D" w:rsidRPr="00E1126D" w:rsidRDefault="005A375D" w:rsidP="00DB004A">
      <w:pPr>
        <w:pStyle w:val="Textoindependiente"/>
        <w:spacing w:line="276" w:lineRule="auto"/>
        <w:ind w:right="17"/>
        <w:jc w:val="both"/>
      </w:pPr>
    </w:p>
    <w:p w14:paraId="0CBD95A1" w14:textId="528523FC" w:rsidR="005A375D" w:rsidRPr="00E1126D" w:rsidRDefault="005A375D" w:rsidP="00DB004A">
      <w:pPr>
        <w:pStyle w:val="Textoindependiente"/>
        <w:spacing w:line="276" w:lineRule="auto"/>
        <w:ind w:right="17"/>
        <w:jc w:val="both"/>
        <w:rPr>
          <w:b/>
        </w:rPr>
      </w:pPr>
      <w:r w:rsidRPr="00E1126D">
        <w:rPr>
          <w:b/>
        </w:rPr>
        <w:t xml:space="preserve">Garantía de Seriedad de la Propuesta. </w:t>
      </w:r>
      <w:r w:rsidRPr="00E1126D">
        <w:t>Carta de crédito exhibida por el Concursante junto con su Propuesta, para garantizar a la Convocante el cumplimiento de sus obligaciones derivadas de su participación en el Concurso de acuerdo con los lineamientos contenido en las Bases Generales del Concurso</w:t>
      </w:r>
      <w:r w:rsidRPr="00E1126D">
        <w:rPr>
          <w:b/>
        </w:rPr>
        <w:t>.</w:t>
      </w:r>
    </w:p>
    <w:p w14:paraId="60220825" w14:textId="77777777" w:rsidR="005A375D" w:rsidRPr="00E1126D" w:rsidRDefault="005A375D" w:rsidP="00DB004A">
      <w:pPr>
        <w:pStyle w:val="Textoindependiente"/>
        <w:spacing w:line="276" w:lineRule="auto"/>
        <w:ind w:right="17"/>
        <w:jc w:val="both"/>
        <w:rPr>
          <w:b/>
        </w:rPr>
      </w:pPr>
    </w:p>
    <w:p w14:paraId="149F584C" w14:textId="77777777" w:rsidR="005A375D" w:rsidRPr="00E1126D" w:rsidRDefault="005A375D" w:rsidP="00DB004A">
      <w:pPr>
        <w:pStyle w:val="Textoindependiente"/>
        <w:spacing w:line="276" w:lineRule="auto"/>
        <w:ind w:right="17"/>
        <w:jc w:val="both"/>
      </w:pPr>
      <w:r w:rsidRPr="00E1126D">
        <w:rPr>
          <w:b/>
        </w:rPr>
        <w:t xml:space="preserve">Gobierno del Estado de Hidalgo. </w:t>
      </w:r>
      <w:r w:rsidRPr="00E1126D">
        <w:t xml:space="preserve">Dependencias y órganos competentes de la Administración Pública Centralizada del Estado de Hidalgo. </w:t>
      </w:r>
    </w:p>
    <w:p w14:paraId="400B21D1" w14:textId="77777777" w:rsidR="005A375D" w:rsidRPr="00E1126D" w:rsidRDefault="005A375D" w:rsidP="00DB004A">
      <w:pPr>
        <w:pStyle w:val="Textoindependiente"/>
        <w:spacing w:line="276" w:lineRule="auto"/>
        <w:ind w:right="17"/>
        <w:jc w:val="both"/>
      </w:pPr>
    </w:p>
    <w:p w14:paraId="69D609B8" w14:textId="77777777" w:rsidR="005A375D" w:rsidRPr="00E1126D" w:rsidRDefault="005A375D" w:rsidP="00DB004A">
      <w:pPr>
        <w:pStyle w:val="Textoindependiente"/>
        <w:spacing w:line="276" w:lineRule="auto"/>
        <w:ind w:right="17"/>
        <w:jc w:val="both"/>
      </w:pPr>
      <w:r w:rsidRPr="00E1126D">
        <w:rPr>
          <w:b/>
        </w:rPr>
        <w:t xml:space="preserve">INPC. </w:t>
      </w:r>
      <w:r w:rsidRPr="00E1126D">
        <w:t>Índice Nacional de Precios al Consumidor publicado mensualmente por el Instituto Nacional de Estadística y Geografía en el Diario Oficial de la Federación o cualquier otro índice que lo sustituya.</w:t>
      </w:r>
    </w:p>
    <w:p w14:paraId="533FCBE8" w14:textId="77777777" w:rsidR="005A375D" w:rsidRPr="00E1126D" w:rsidRDefault="005A375D" w:rsidP="00DB004A">
      <w:pPr>
        <w:pStyle w:val="Textoindependiente"/>
        <w:spacing w:line="276" w:lineRule="auto"/>
        <w:ind w:right="17"/>
        <w:jc w:val="both"/>
        <w:rPr>
          <w:sz w:val="16"/>
          <w:szCs w:val="16"/>
        </w:rPr>
      </w:pPr>
    </w:p>
    <w:p w14:paraId="517E6AFB" w14:textId="77777777" w:rsidR="005A375D" w:rsidRPr="00E1126D" w:rsidRDefault="005A375D" w:rsidP="00DB004A">
      <w:pPr>
        <w:pStyle w:val="Textoindependiente"/>
        <w:spacing w:line="276" w:lineRule="auto"/>
        <w:ind w:right="17"/>
        <w:jc w:val="both"/>
        <w:rPr>
          <w:b/>
        </w:rPr>
      </w:pPr>
      <w:r w:rsidRPr="00E1126D">
        <w:rPr>
          <w:b/>
        </w:rPr>
        <w:t xml:space="preserve">IVA. </w:t>
      </w:r>
      <w:r w:rsidRPr="00E1126D">
        <w:t>Impuesto al Valor Agregado</w:t>
      </w:r>
      <w:r w:rsidRPr="00E1126D">
        <w:rPr>
          <w:b/>
        </w:rPr>
        <w:t>.</w:t>
      </w:r>
    </w:p>
    <w:p w14:paraId="79DB0801" w14:textId="77777777" w:rsidR="005A375D" w:rsidRPr="00E1126D" w:rsidRDefault="005A375D" w:rsidP="00DB004A">
      <w:pPr>
        <w:pStyle w:val="Textoindependiente"/>
        <w:spacing w:line="276" w:lineRule="auto"/>
        <w:ind w:right="17"/>
        <w:jc w:val="both"/>
        <w:rPr>
          <w:b/>
          <w:sz w:val="16"/>
          <w:szCs w:val="16"/>
        </w:rPr>
      </w:pPr>
    </w:p>
    <w:p w14:paraId="62CF12FC" w14:textId="77777777" w:rsidR="005A375D" w:rsidRPr="00E1126D" w:rsidRDefault="005A375D" w:rsidP="00DB004A">
      <w:pPr>
        <w:pStyle w:val="Textoindependiente"/>
        <w:spacing w:line="276" w:lineRule="auto"/>
        <w:ind w:right="17"/>
        <w:jc w:val="both"/>
      </w:pPr>
      <w:r w:rsidRPr="00E1126D">
        <w:rPr>
          <w:b/>
        </w:rPr>
        <w:t xml:space="preserve">Juntas de Aclaraciones. </w:t>
      </w:r>
      <w:r w:rsidRPr="00E1126D">
        <w:t>Sesiones en las cuales la Convocante responderá por escrito a las preguntas planteadas por los Concursantes, y durante las cuales se les comunicará a los mismos la aceptación o rechazo de las sugerencias que hayan presentado por escrito sobre las Bases Generales del Concurso, el proyecto de Contrato APP y demás Documentos del Concurso, de conformidad con lo establecido en las Bases.</w:t>
      </w:r>
    </w:p>
    <w:p w14:paraId="3D183ADE" w14:textId="77777777" w:rsidR="005A375D" w:rsidRPr="00E1126D" w:rsidRDefault="005A375D" w:rsidP="00DB004A">
      <w:pPr>
        <w:pStyle w:val="Textoindependiente"/>
        <w:spacing w:line="276" w:lineRule="auto"/>
        <w:ind w:right="17"/>
        <w:jc w:val="both"/>
        <w:rPr>
          <w:sz w:val="16"/>
          <w:szCs w:val="16"/>
        </w:rPr>
      </w:pPr>
    </w:p>
    <w:p w14:paraId="65973103" w14:textId="06F60A71" w:rsidR="005A375D" w:rsidRPr="00E1126D" w:rsidRDefault="005A375D" w:rsidP="00DB004A">
      <w:pPr>
        <w:spacing w:line="276" w:lineRule="auto"/>
        <w:ind w:right="17"/>
        <w:jc w:val="both"/>
        <w:rPr>
          <w:sz w:val="20"/>
          <w:szCs w:val="20"/>
        </w:rPr>
      </w:pPr>
      <w:r w:rsidRPr="00E1126D">
        <w:rPr>
          <w:b/>
          <w:sz w:val="20"/>
          <w:szCs w:val="20"/>
        </w:rPr>
        <w:t xml:space="preserve">Ley de Asociaciones Público Privadas o Ley APP. </w:t>
      </w:r>
      <w:r w:rsidRPr="00E1126D">
        <w:rPr>
          <w:sz w:val="20"/>
          <w:szCs w:val="20"/>
        </w:rPr>
        <w:t>Ley de Asociaciones Público Privadas, publicada en el Diario Oficial el 16 de enero de 2012, incluyendo sus reformas.</w:t>
      </w:r>
    </w:p>
    <w:p w14:paraId="74401C2D" w14:textId="5DC75012" w:rsidR="005A375D" w:rsidRPr="00E1126D" w:rsidRDefault="005A375D" w:rsidP="00DB004A">
      <w:pPr>
        <w:pStyle w:val="Textoindependiente"/>
        <w:spacing w:line="276" w:lineRule="auto"/>
        <w:ind w:right="17"/>
        <w:jc w:val="both"/>
        <w:rPr>
          <w:sz w:val="16"/>
          <w:szCs w:val="16"/>
        </w:rPr>
      </w:pPr>
    </w:p>
    <w:p w14:paraId="5A85CD40" w14:textId="77777777" w:rsidR="005A375D" w:rsidRPr="00E1126D" w:rsidRDefault="005A375D" w:rsidP="00DB004A">
      <w:pPr>
        <w:pStyle w:val="Textoindependiente"/>
        <w:spacing w:line="276" w:lineRule="auto"/>
        <w:ind w:right="17"/>
        <w:jc w:val="both"/>
      </w:pPr>
      <w:r w:rsidRPr="00E1126D">
        <w:rPr>
          <w:b/>
        </w:rPr>
        <w:lastRenderedPageBreak/>
        <w:t xml:space="preserve">Leyes Aplicables. </w:t>
      </w:r>
      <w:r w:rsidRPr="00E1126D">
        <w:t>Todas las leyes, tratados, reglamentos, decretos, acuerdos, normas, especificaciones, reglas, decisiones, órdenes, autorizaciones, jurisprudencias o directivas emitidas por cualquier Autoridad Gubernamental competente en la materia de que se trate, así como sus modificaciones, que se encuentren vigentes en México. En especial, se deberá considerar la normatividad aplicable a la Convocante.</w:t>
      </w:r>
    </w:p>
    <w:p w14:paraId="5A200776" w14:textId="77777777" w:rsidR="005A375D" w:rsidRPr="00E1126D" w:rsidRDefault="005A375D" w:rsidP="00DB004A">
      <w:pPr>
        <w:pStyle w:val="Textoindependiente"/>
        <w:spacing w:line="276" w:lineRule="auto"/>
        <w:ind w:right="17"/>
        <w:jc w:val="both"/>
      </w:pPr>
    </w:p>
    <w:p w14:paraId="19CB1356" w14:textId="77777777" w:rsidR="005A375D" w:rsidRPr="00E1126D" w:rsidRDefault="005A375D" w:rsidP="00DB004A">
      <w:pPr>
        <w:pStyle w:val="Textoindependiente"/>
        <w:spacing w:line="276" w:lineRule="auto"/>
        <w:ind w:right="17"/>
        <w:jc w:val="both"/>
      </w:pPr>
      <w:r w:rsidRPr="00E1126D">
        <w:rPr>
          <w:b/>
        </w:rPr>
        <w:t xml:space="preserve">Liberación de Derecho de Vía. </w:t>
      </w:r>
      <w:r w:rsidRPr="00E1126D">
        <w:t>Procedimiento que deberá realizar el Desarrollador para obtener mediante el pago correspondiente, la franja de terreno denominada Derecho de Vía y en su caso el Derecho de Vía adicional.</w:t>
      </w:r>
    </w:p>
    <w:p w14:paraId="1EB17913" w14:textId="77777777" w:rsidR="005A375D" w:rsidRPr="00E1126D" w:rsidRDefault="005A375D" w:rsidP="00DB004A">
      <w:pPr>
        <w:pStyle w:val="Textoindependiente"/>
        <w:spacing w:line="276" w:lineRule="auto"/>
        <w:ind w:right="17"/>
        <w:jc w:val="both"/>
      </w:pPr>
    </w:p>
    <w:p w14:paraId="197E9589" w14:textId="362E5D78" w:rsidR="005A375D" w:rsidRPr="00E1126D" w:rsidRDefault="005A375D" w:rsidP="00DB004A">
      <w:pPr>
        <w:pStyle w:val="Textoindependiente"/>
        <w:spacing w:line="276" w:lineRule="auto"/>
        <w:ind w:right="17"/>
        <w:jc w:val="both"/>
      </w:pPr>
      <w:r w:rsidRPr="00E1126D">
        <w:rPr>
          <w:b/>
        </w:rPr>
        <w:t xml:space="preserve">Manifestación de Impacto Ambiental (MIA). </w:t>
      </w:r>
      <w:r w:rsidRPr="00E1126D">
        <w:t>Es el estudio relacionado con la determinación de los impactos ambientales que causará un proyecto dentro del Sistema Ambiental Regional, así como las medidas de mitigación necesarias para resarcir el daño ambiental correspondiente, requerido por las Leyes Aplicables para la evaluación del impacto ambiental del Proyecto.</w:t>
      </w:r>
    </w:p>
    <w:p w14:paraId="283B7520" w14:textId="77777777" w:rsidR="005A375D" w:rsidRPr="00E1126D" w:rsidRDefault="005A375D" w:rsidP="00DB004A">
      <w:pPr>
        <w:pStyle w:val="Textoindependiente"/>
        <w:spacing w:line="276" w:lineRule="auto"/>
        <w:ind w:right="17"/>
        <w:jc w:val="both"/>
      </w:pPr>
    </w:p>
    <w:p w14:paraId="0C0903A0" w14:textId="77777777" w:rsidR="005A375D" w:rsidRPr="00E1126D" w:rsidRDefault="005A375D" w:rsidP="00DB004A">
      <w:pPr>
        <w:pStyle w:val="Textoindependiente"/>
        <w:spacing w:line="276" w:lineRule="auto"/>
        <w:ind w:right="17"/>
        <w:jc w:val="both"/>
      </w:pPr>
      <w:r w:rsidRPr="00E1126D">
        <w:rPr>
          <w:b/>
        </w:rPr>
        <w:t xml:space="preserve">Mantenimiento. </w:t>
      </w:r>
      <w:r w:rsidRPr="00E1126D">
        <w:t>Conjunto de operaciones y cuidados necesarios para que las obras de infraestructura, edificaciones, instalaciones y equipos del Proyecto puedan seguir funcionando adecuadamente, conforme a los Requerimientos Mínimos de Operación y a los Requerimientos Mínimos de Conservación.</w:t>
      </w:r>
    </w:p>
    <w:p w14:paraId="50DCD10A" w14:textId="77777777" w:rsidR="005A375D" w:rsidRPr="00E1126D" w:rsidRDefault="005A375D" w:rsidP="00DB004A">
      <w:pPr>
        <w:pStyle w:val="Textoindependiente"/>
        <w:spacing w:line="276" w:lineRule="auto"/>
        <w:ind w:right="17"/>
        <w:jc w:val="both"/>
      </w:pPr>
    </w:p>
    <w:p w14:paraId="4A7F6444" w14:textId="77777777" w:rsidR="005A375D" w:rsidRPr="00E1126D" w:rsidRDefault="005A375D" w:rsidP="00DB004A">
      <w:pPr>
        <w:spacing w:line="276" w:lineRule="auto"/>
        <w:ind w:right="17"/>
        <w:jc w:val="both"/>
        <w:rPr>
          <w:sz w:val="20"/>
          <w:szCs w:val="20"/>
        </w:rPr>
      </w:pPr>
      <w:r w:rsidRPr="00E1126D">
        <w:rPr>
          <w:b/>
          <w:sz w:val="20"/>
          <w:szCs w:val="20"/>
        </w:rPr>
        <w:t xml:space="preserve">México. </w:t>
      </w:r>
      <w:r w:rsidRPr="00E1126D">
        <w:rPr>
          <w:sz w:val="20"/>
          <w:szCs w:val="20"/>
        </w:rPr>
        <w:t>Estados Unidos Mexicanos.</w:t>
      </w:r>
    </w:p>
    <w:p w14:paraId="14366DAF" w14:textId="77777777" w:rsidR="005A375D" w:rsidRPr="00E1126D" w:rsidRDefault="005A375D" w:rsidP="00DB004A">
      <w:pPr>
        <w:pStyle w:val="Textoindependiente"/>
        <w:spacing w:line="276" w:lineRule="auto"/>
        <w:ind w:right="17"/>
        <w:jc w:val="both"/>
      </w:pPr>
    </w:p>
    <w:p w14:paraId="071A890D" w14:textId="77777777" w:rsidR="005A375D" w:rsidRPr="00E1126D" w:rsidRDefault="005A375D" w:rsidP="00DB004A">
      <w:pPr>
        <w:pStyle w:val="Textoindependiente"/>
        <w:spacing w:line="276" w:lineRule="auto"/>
        <w:ind w:right="17"/>
        <w:jc w:val="both"/>
      </w:pPr>
      <w:r w:rsidRPr="00E1126D">
        <w:rPr>
          <w:b/>
        </w:rPr>
        <w:t xml:space="preserve">Modelo Financiero. </w:t>
      </w:r>
      <w:r w:rsidRPr="00E1126D">
        <w:t>El Modelo Financiero presentado por la Concesionaria en su Propuesta Económica conforme a los requerimientos establecidos en las presentes Bases y en el Apéndice 2 Apartado de Aspectos Económicos y Financieros.</w:t>
      </w:r>
    </w:p>
    <w:p w14:paraId="20086D39" w14:textId="77777777" w:rsidR="005A375D" w:rsidRPr="00E1126D" w:rsidRDefault="005A375D" w:rsidP="00DB004A">
      <w:pPr>
        <w:pStyle w:val="Textoindependiente"/>
        <w:spacing w:line="276" w:lineRule="auto"/>
        <w:ind w:right="17"/>
        <w:jc w:val="both"/>
        <w:rPr>
          <w:sz w:val="16"/>
          <w:szCs w:val="16"/>
        </w:rPr>
      </w:pPr>
    </w:p>
    <w:p w14:paraId="7E52F1B4" w14:textId="0B87E71B" w:rsidR="005A375D" w:rsidRPr="00E1126D" w:rsidRDefault="005A375D" w:rsidP="00DB004A">
      <w:pPr>
        <w:pStyle w:val="Textoindependiente"/>
        <w:spacing w:line="276" w:lineRule="auto"/>
        <w:ind w:right="17"/>
        <w:jc w:val="both"/>
      </w:pPr>
      <w:r w:rsidRPr="00E1126D">
        <w:rPr>
          <w:b/>
        </w:rPr>
        <w:t xml:space="preserve">Monto Total de la Inversión. </w:t>
      </w:r>
      <w:r w:rsidRPr="00E1126D">
        <w:t xml:space="preserve">La suma del costo de la Construcción de las Obras, construcción de servicios auxiliares, equipamiento </w:t>
      </w:r>
      <w:r w:rsidR="009B5771" w:rsidRPr="00E1126D">
        <w:t xml:space="preserve">y gastos </w:t>
      </w:r>
      <w:r w:rsidRPr="00E1126D">
        <w:t xml:space="preserve">de </w:t>
      </w:r>
      <w:r w:rsidR="009B5771" w:rsidRPr="00E1126D">
        <w:t>O</w:t>
      </w:r>
      <w:r w:rsidRPr="00E1126D">
        <w:t>peración, presupuesto de Obras Adicionales, permisos, estudios y proyectos, seguros y fianzas durante la Construcción de las Obras, gastos del Supervisor</w:t>
      </w:r>
      <w:r w:rsidR="00A6125D" w:rsidRPr="00E1126D">
        <w:t xml:space="preserve"> </w:t>
      </w:r>
      <w:r w:rsidRPr="00E1126D">
        <w:t xml:space="preserve">de </w:t>
      </w:r>
      <w:r w:rsidR="009B5771" w:rsidRPr="00E1126D">
        <w:t xml:space="preserve">Construcción y del Supervisor de </w:t>
      </w:r>
      <w:r w:rsidRPr="00E1126D">
        <w:t xml:space="preserve">Operación, de gastos del Ingeniero Independiente durante la Construcción de las obras, gastos de los honorarios fiduciarios, todos los fondos que deban constituirse inicialmente en términos del Contrato APP antes del inicio de Operación, otras inversiones, intereses y comisiones, así como, en su caso, los costos de cobertura de los Financiamientos durante el periodo de Construcción, señalada por el Concursante Ganador en su Propuesta, todo lo anterior antes de IVA. Dentro del Monto Total de la Inversión no se deberá incluir los gastos en que incurra el </w:t>
      </w:r>
      <w:r w:rsidR="00FB30F9" w:rsidRPr="00E1126D">
        <w:t xml:space="preserve">Concursante </w:t>
      </w:r>
      <w:r w:rsidRPr="00E1126D">
        <w:t>relativos a la preparación de su Propuesta.</w:t>
      </w:r>
    </w:p>
    <w:p w14:paraId="4F0F89F7" w14:textId="77777777" w:rsidR="005A375D" w:rsidRPr="00E1126D" w:rsidRDefault="005A375D" w:rsidP="00DB004A">
      <w:pPr>
        <w:pStyle w:val="Textoindependiente"/>
        <w:spacing w:line="276" w:lineRule="auto"/>
        <w:ind w:right="17"/>
        <w:jc w:val="both"/>
        <w:rPr>
          <w:sz w:val="16"/>
          <w:szCs w:val="16"/>
        </w:rPr>
      </w:pPr>
    </w:p>
    <w:p w14:paraId="222CA113" w14:textId="77777777" w:rsidR="005A375D" w:rsidRPr="00E1126D" w:rsidRDefault="005A375D" w:rsidP="00DB004A">
      <w:pPr>
        <w:pStyle w:val="Textoindependiente"/>
        <w:spacing w:line="276" w:lineRule="auto"/>
        <w:ind w:right="17"/>
        <w:jc w:val="both"/>
      </w:pPr>
      <w:r w:rsidRPr="00E1126D">
        <w:rPr>
          <w:b/>
        </w:rPr>
        <w:t xml:space="preserve">NMX. </w:t>
      </w:r>
      <w:r w:rsidRPr="00E1126D">
        <w:t>Norma Mexicana, ordenamiento que elabora un organismo nacional de normalización, o la Secretaría de Economía, en los términos de la Ley Federal sobre Metrología y Normalización, que prevé para un uso común y repetido de reglas, especificaciones, atributos, métodos de prueba, directrices, características o prescripciones aplicables a un producto, proceso, instalación, sistema, actividad, servicio o método de producción u operación, así como aquellas relativas a terminología, simbología, embalaje, marcado o etiquetado.</w:t>
      </w:r>
    </w:p>
    <w:p w14:paraId="2653B5B2" w14:textId="176808A8" w:rsidR="005A375D" w:rsidRPr="00E1126D" w:rsidRDefault="005A375D" w:rsidP="00DB004A">
      <w:pPr>
        <w:pStyle w:val="Textoindependiente"/>
        <w:spacing w:line="276" w:lineRule="auto"/>
        <w:ind w:right="17"/>
        <w:jc w:val="both"/>
        <w:rPr>
          <w:sz w:val="16"/>
          <w:szCs w:val="16"/>
        </w:rPr>
      </w:pPr>
    </w:p>
    <w:p w14:paraId="746E3465" w14:textId="77777777" w:rsidR="005A375D" w:rsidRPr="00E1126D" w:rsidRDefault="005A375D" w:rsidP="00DB004A">
      <w:pPr>
        <w:pStyle w:val="Textoindependiente"/>
        <w:spacing w:line="276" w:lineRule="auto"/>
        <w:ind w:right="17"/>
        <w:jc w:val="both"/>
      </w:pPr>
      <w:r w:rsidRPr="00E1126D">
        <w:rPr>
          <w:b/>
        </w:rPr>
        <w:t xml:space="preserve">NOM. </w:t>
      </w:r>
      <w:r w:rsidRPr="00E1126D">
        <w:t>Norma Oficial Mexicana, regulación técnica de observancia obligatoria expedida por cualquier Autoridad Gubernamental competente, conforme a las finalidades establecidas en el artículo 40 de la Ley Federal sobre Metrología y Normalización, que establece reglas, especificaciones, atributos, directrices, características o prescripciones aplicables a un producto, proceso, instalación, sistema, actividad, servicio o método de producción u operación, así como aquellas relativas a terminología, simbología, embalaje, marcado o etiquetado y las que se refieran a su cumplimiento o aplicación.</w:t>
      </w:r>
    </w:p>
    <w:p w14:paraId="24A1C370" w14:textId="7ABDD578" w:rsidR="00906635" w:rsidRPr="00E1126D" w:rsidRDefault="00906635" w:rsidP="00DB004A">
      <w:pPr>
        <w:pStyle w:val="Textoindependiente"/>
        <w:spacing w:line="276" w:lineRule="auto"/>
        <w:ind w:right="17"/>
        <w:jc w:val="both"/>
        <w:rPr>
          <w:b/>
          <w:sz w:val="16"/>
          <w:szCs w:val="16"/>
        </w:rPr>
      </w:pPr>
    </w:p>
    <w:p w14:paraId="3150741E" w14:textId="549C8160" w:rsidR="005A375D" w:rsidRPr="00E1126D" w:rsidRDefault="005A375D" w:rsidP="00DB004A">
      <w:pPr>
        <w:pStyle w:val="Textoindependiente"/>
        <w:spacing w:line="276" w:lineRule="auto"/>
        <w:ind w:right="17"/>
        <w:jc w:val="both"/>
      </w:pPr>
      <w:r w:rsidRPr="00E1126D">
        <w:rPr>
          <w:b/>
        </w:rPr>
        <w:lastRenderedPageBreak/>
        <w:t xml:space="preserve">Obras. </w:t>
      </w:r>
      <w:r w:rsidRPr="00E1126D">
        <w:t xml:space="preserve">Todas las construcciones, instalaciones e implementaciones de infraestructura que el Desarrollador se encuentre obligado a llevar a cabo conforme al Proyecto, a nivel de </w:t>
      </w:r>
      <w:r w:rsidR="002F7250" w:rsidRPr="00E1126D">
        <w:t>P</w:t>
      </w:r>
      <w:r w:rsidRPr="00E1126D">
        <w:t xml:space="preserve">royecto </w:t>
      </w:r>
      <w:r w:rsidR="002F7250" w:rsidRPr="00E1126D">
        <w:t>E</w:t>
      </w:r>
      <w:r w:rsidRPr="00E1126D">
        <w:t>jecutivo integral del Contrato APP, y que permitan la operación</w:t>
      </w:r>
      <w:r w:rsidR="002F7250" w:rsidRPr="00E1126D">
        <w:t xml:space="preserve"> y</w:t>
      </w:r>
      <w:r w:rsidRPr="00E1126D">
        <w:t xml:space="preserve"> la prestación del servicio de disponibilidad de</w:t>
      </w:r>
      <w:r w:rsidR="002F7250" w:rsidRPr="00E1126D">
        <w:t xml:space="preserve"> </w:t>
      </w:r>
      <w:r w:rsidRPr="00E1126D">
        <w:t>l</w:t>
      </w:r>
      <w:r w:rsidR="002F7250" w:rsidRPr="00E1126D">
        <w:t>a</w:t>
      </w:r>
      <w:r w:rsidRPr="00E1126D">
        <w:t xml:space="preserve"> “</w:t>
      </w:r>
      <w:r w:rsidR="00606FF1" w:rsidRPr="00E1126D">
        <w:t>Carretera</w:t>
      </w:r>
      <w:r w:rsidR="002F7250" w:rsidRPr="00E1126D">
        <w:t xml:space="preserve"> </w:t>
      </w:r>
      <w:r w:rsidRPr="00E1126D">
        <w:t>Real del Monte – Entronque Huasca”.</w:t>
      </w:r>
    </w:p>
    <w:p w14:paraId="76836548" w14:textId="77777777" w:rsidR="005A375D" w:rsidRPr="00E1126D" w:rsidRDefault="005A375D" w:rsidP="00DB004A">
      <w:pPr>
        <w:pStyle w:val="Textoindependiente"/>
        <w:spacing w:line="276" w:lineRule="auto"/>
        <w:ind w:right="17"/>
        <w:jc w:val="both"/>
      </w:pPr>
    </w:p>
    <w:p w14:paraId="29D178D0" w14:textId="77777777" w:rsidR="005A375D" w:rsidRPr="00E1126D" w:rsidRDefault="005A375D" w:rsidP="00DB004A">
      <w:pPr>
        <w:pStyle w:val="Textoindependiente"/>
        <w:spacing w:line="276" w:lineRule="auto"/>
        <w:ind w:right="17"/>
        <w:jc w:val="both"/>
      </w:pPr>
      <w:r w:rsidRPr="00E1126D">
        <w:rPr>
          <w:b/>
        </w:rPr>
        <w:t xml:space="preserve">Obras Adicionales. </w:t>
      </w:r>
      <w:r w:rsidRPr="00E1126D">
        <w:t>Obras que se requieren por razones sociales, ambientales o arqueológicas; volúmenes adicionales en cimentaciones de estructuras derivados de la profundización del nivel de desplante a causa de que, en el nivel de proyecto, no se haya encontrado la resistencia adecuada; proyecto y construcción de nuevas estructuras de cruce y en general cualquier obra adicional y que sean adicionales a las consideradas en el catálogo de conceptos del Proyecto Ejecutivo, cuya justificación esté analizada y avalada por la Convocante, siempre y cuando no se derive de la inadecuada práctica de ingeniería o promociones indebidas del Desarrollador ante los vecinos de la zona que soliciten trabajos no comprendidos en el Proyecto Ejecutivo, que se encuentran identificadas como tales de manera enunciativa más no limitativa en el Contrato APP, y cuya justificación esté analizada y avalada por la Convocante.</w:t>
      </w:r>
    </w:p>
    <w:p w14:paraId="64148E90" w14:textId="77777777" w:rsidR="005A375D" w:rsidRPr="00E1126D" w:rsidRDefault="005A375D" w:rsidP="00DB004A">
      <w:pPr>
        <w:pStyle w:val="Textoindependiente"/>
        <w:spacing w:line="276" w:lineRule="auto"/>
        <w:ind w:right="17"/>
        <w:jc w:val="both"/>
      </w:pPr>
    </w:p>
    <w:p w14:paraId="03AE23B3" w14:textId="77777777" w:rsidR="005A375D" w:rsidRPr="00E1126D" w:rsidRDefault="005A375D" w:rsidP="00DB004A">
      <w:pPr>
        <w:pStyle w:val="Textoindependiente"/>
        <w:spacing w:line="276" w:lineRule="auto"/>
        <w:ind w:right="17"/>
        <w:jc w:val="both"/>
      </w:pPr>
      <w:r w:rsidRPr="00E1126D">
        <w:rPr>
          <w:b/>
        </w:rPr>
        <w:t xml:space="preserve">Obras Inducidas. </w:t>
      </w:r>
      <w:r w:rsidRPr="00E1126D">
        <w:t>Todos los trabajos de movimientos y reubicación de instalaciones especiales marginales de servicios, tales como de energía eléctrica, telefonía, fibra óptica, gas, ductos, redes de agua y alcantarillado, que corresponden a instalaciones de servicios público y privados, cuya naturaleza no permite la intromisión de mano de obra ajena a la empresa y/o dependencia propietaria o administradora de la instalación.</w:t>
      </w:r>
    </w:p>
    <w:p w14:paraId="4A9C4765" w14:textId="77777777" w:rsidR="005A375D" w:rsidRPr="00E1126D" w:rsidRDefault="005A375D" w:rsidP="00DB004A">
      <w:pPr>
        <w:pStyle w:val="Textoindependiente"/>
        <w:spacing w:line="276" w:lineRule="auto"/>
        <w:ind w:right="17"/>
        <w:jc w:val="both"/>
      </w:pPr>
    </w:p>
    <w:p w14:paraId="686BBE76" w14:textId="67D102B2" w:rsidR="005A375D" w:rsidRPr="00E1126D" w:rsidRDefault="005A375D" w:rsidP="00DB004A">
      <w:pPr>
        <w:pStyle w:val="Textoindependiente"/>
        <w:spacing w:line="276" w:lineRule="auto"/>
        <w:ind w:right="17"/>
        <w:jc w:val="both"/>
      </w:pPr>
      <w:r w:rsidRPr="00E1126D">
        <w:rPr>
          <w:b/>
        </w:rPr>
        <w:t>Observador</w:t>
      </w:r>
      <w:r w:rsidR="002F7250" w:rsidRPr="00E1126D">
        <w:rPr>
          <w:b/>
        </w:rPr>
        <w:t>es</w:t>
      </w:r>
      <w:r w:rsidRPr="00E1126D">
        <w:rPr>
          <w:b/>
        </w:rPr>
        <w:t xml:space="preserve">. </w:t>
      </w:r>
      <w:r w:rsidR="001F33BA" w:rsidRPr="00E1126D">
        <w:t>L</w:t>
      </w:r>
      <w:r w:rsidRPr="00E1126D">
        <w:t>as personas interesados en asistir a los diferentes actos del Concurso, en calidad de observadores en términos de los artículos 43 de la Ley APP y 61 del Reglamento</w:t>
      </w:r>
      <w:r w:rsidR="00803635" w:rsidRPr="00E1126D">
        <w:t xml:space="preserve"> de la Ley APP</w:t>
      </w:r>
      <w:r w:rsidRPr="00E1126D">
        <w:t>.</w:t>
      </w:r>
    </w:p>
    <w:p w14:paraId="0876ADBB" w14:textId="77777777" w:rsidR="005A375D" w:rsidRPr="00E1126D" w:rsidRDefault="005A375D" w:rsidP="00DB004A">
      <w:pPr>
        <w:pStyle w:val="Textoindependiente"/>
        <w:spacing w:line="276" w:lineRule="auto"/>
        <w:ind w:right="17"/>
        <w:jc w:val="both"/>
      </w:pPr>
    </w:p>
    <w:p w14:paraId="4BF391E2" w14:textId="77777777" w:rsidR="005A375D" w:rsidRPr="00E1126D" w:rsidRDefault="005A375D" w:rsidP="00DB004A">
      <w:pPr>
        <w:pStyle w:val="Textoindependiente"/>
        <w:spacing w:line="276" w:lineRule="auto"/>
        <w:ind w:right="17"/>
        <w:jc w:val="both"/>
      </w:pPr>
      <w:r w:rsidRPr="00E1126D">
        <w:rPr>
          <w:b/>
        </w:rPr>
        <w:t xml:space="preserve">Oferta Económica. </w:t>
      </w:r>
      <w:r w:rsidRPr="00E1126D">
        <w:t>Conjunto de datos, información, especificaciones y documentos de carácter económico-financiero, que el Concursante deberá incluir en su Propuesta, de acuerdo con lo establecido en las Bases Generales del Concurso sus anexos y apéndices.</w:t>
      </w:r>
    </w:p>
    <w:p w14:paraId="5A3078B8" w14:textId="77777777" w:rsidR="005A375D" w:rsidRPr="00E1126D" w:rsidRDefault="005A375D" w:rsidP="00DB004A">
      <w:pPr>
        <w:pStyle w:val="Textoindependiente"/>
        <w:spacing w:line="276" w:lineRule="auto"/>
        <w:ind w:right="17"/>
        <w:jc w:val="both"/>
      </w:pPr>
    </w:p>
    <w:p w14:paraId="10942115" w14:textId="77777777" w:rsidR="005A375D" w:rsidRPr="00E1126D" w:rsidRDefault="005A375D" w:rsidP="00DB004A">
      <w:pPr>
        <w:pStyle w:val="Textoindependiente"/>
        <w:spacing w:line="276" w:lineRule="auto"/>
        <w:ind w:right="17"/>
        <w:jc w:val="both"/>
      </w:pPr>
      <w:r w:rsidRPr="00E1126D">
        <w:rPr>
          <w:b/>
        </w:rPr>
        <w:t xml:space="preserve">Oferta Técnica. </w:t>
      </w:r>
      <w:r w:rsidRPr="00E1126D">
        <w:t>Conjunto de datos, información, especificaciones y documentos de carácter general, técnico y legal, que el Concursante deberá incluir en su Propuesta, de acuerdo con lo establecido en las Bases Generales del Concurso sus anexos y apéndices.</w:t>
      </w:r>
    </w:p>
    <w:p w14:paraId="1DC5EE3C" w14:textId="77777777" w:rsidR="005A375D" w:rsidRPr="00E1126D" w:rsidRDefault="005A375D" w:rsidP="00DB004A">
      <w:pPr>
        <w:pStyle w:val="Textoindependiente"/>
        <w:spacing w:line="276" w:lineRule="auto"/>
        <w:ind w:right="17"/>
        <w:jc w:val="both"/>
      </w:pPr>
    </w:p>
    <w:p w14:paraId="4D5131D6" w14:textId="0F53EB38" w:rsidR="005A375D" w:rsidRPr="00E1126D" w:rsidRDefault="005A375D" w:rsidP="00DB004A">
      <w:pPr>
        <w:pStyle w:val="Textoindependiente"/>
        <w:spacing w:line="276" w:lineRule="auto"/>
        <w:ind w:right="17"/>
        <w:jc w:val="both"/>
      </w:pPr>
      <w:r w:rsidRPr="00E1126D">
        <w:rPr>
          <w:b/>
        </w:rPr>
        <w:t xml:space="preserve">Operación. </w:t>
      </w:r>
      <w:r w:rsidRPr="00E1126D">
        <w:t xml:space="preserve">Conjunto de acciones que deberá realizar el Desarrollador, con el fin de que el Proyecto se encuentre en adecuado funcionamiento de conformidad con los </w:t>
      </w:r>
      <w:r w:rsidR="00030EAF" w:rsidRPr="00E1126D">
        <w:t>R</w:t>
      </w:r>
      <w:r w:rsidRPr="00E1126D">
        <w:t xml:space="preserve">equerimientos </w:t>
      </w:r>
      <w:r w:rsidR="00030EAF" w:rsidRPr="00E1126D">
        <w:t>M</w:t>
      </w:r>
      <w:r w:rsidRPr="00E1126D">
        <w:t xml:space="preserve">ínimos </w:t>
      </w:r>
      <w:r w:rsidR="00030EAF" w:rsidRPr="00E1126D">
        <w:t xml:space="preserve">de Operación </w:t>
      </w:r>
      <w:r w:rsidRPr="00E1126D">
        <w:t>y/o niveles de desempeño previstos en el Contrato APP.</w:t>
      </w:r>
    </w:p>
    <w:p w14:paraId="3EF1C7DE" w14:textId="77777777" w:rsidR="005A375D" w:rsidRPr="00E1126D" w:rsidRDefault="005A375D" w:rsidP="00DB004A">
      <w:pPr>
        <w:pStyle w:val="Textoindependiente"/>
        <w:spacing w:line="276" w:lineRule="auto"/>
        <w:ind w:right="17"/>
        <w:jc w:val="both"/>
      </w:pPr>
    </w:p>
    <w:p w14:paraId="28B927E0" w14:textId="625AC88E" w:rsidR="005A375D" w:rsidRPr="00E1126D" w:rsidRDefault="005A375D" w:rsidP="00DB004A">
      <w:pPr>
        <w:spacing w:line="276" w:lineRule="auto"/>
        <w:ind w:right="17"/>
        <w:jc w:val="both"/>
        <w:rPr>
          <w:sz w:val="20"/>
          <w:szCs w:val="20"/>
        </w:rPr>
      </w:pPr>
      <w:r w:rsidRPr="00E1126D">
        <w:rPr>
          <w:b/>
          <w:sz w:val="20"/>
          <w:szCs w:val="20"/>
        </w:rPr>
        <w:t xml:space="preserve">Paquete de Documentación Legal, Técnica y Financiera. </w:t>
      </w:r>
      <w:r w:rsidRPr="00E1126D">
        <w:rPr>
          <w:sz w:val="20"/>
          <w:szCs w:val="20"/>
        </w:rPr>
        <w:t>La información y documentación de carácter legal</w:t>
      </w:r>
      <w:r w:rsidR="002C57F4" w:rsidRPr="00E1126D">
        <w:rPr>
          <w:sz w:val="20"/>
          <w:szCs w:val="20"/>
        </w:rPr>
        <w:t>,</w:t>
      </w:r>
      <w:r w:rsidRPr="00E1126D">
        <w:rPr>
          <w:sz w:val="20"/>
          <w:szCs w:val="20"/>
        </w:rPr>
        <w:t xml:space="preserve"> </w:t>
      </w:r>
      <w:r w:rsidR="00825F84" w:rsidRPr="00E1126D">
        <w:rPr>
          <w:sz w:val="20"/>
          <w:szCs w:val="20"/>
        </w:rPr>
        <w:t xml:space="preserve">técnica </w:t>
      </w:r>
      <w:r w:rsidRPr="00E1126D">
        <w:rPr>
          <w:sz w:val="20"/>
          <w:szCs w:val="20"/>
        </w:rPr>
        <w:t>y financiera a que hacen referencia las presentes Bases.</w:t>
      </w:r>
    </w:p>
    <w:p w14:paraId="623B929E" w14:textId="77777777" w:rsidR="005A375D" w:rsidRPr="00E1126D" w:rsidRDefault="005A375D" w:rsidP="00DB004A">
      <w:pPr>
        <w:pStyle w:val="Textoindependiente"/>
        <w:spacing w:line="276" w:lineRule="auto"/>
        <w:ind w:right="17"/>
        <w:jc w:val="both"/>
      </w:pPr>
    </w:p>
    <w:p w14:paraId="13B818F2" w14:textId="77777777" w:rsidR="005A375D" w:rsidRPr="00E1126D" w:rsidRDefault="005A375D" w:rsidP="00DB004A">
      <w:pPr>
        <w:spacing w:line="276" w:lineRule="auto"/>
        <w:ind w:right="17"/>
        <w:jc w:val="both"/>
        <w:rPr>
          <w:sz w:val="20"/>
          <w:szCs w:val="20"/>
        </w:rPr>
      </w:pPr>
      <w:r w:rsidRPr="00E1126D">
        <w:rPr>
          <w:b/>
          <w:sz w:val="20"/>
          <w:szCs w:val="20"/>
        </w:rPr>
        <w:t xml:space="preserve">Periódico Oficial. </w:t>
      </w:r>
      <w:r w:rsidRPr="00E1126D">
        <w:rPr>
          <w:sz w:val="20"/>
          <w:szCs w:val="20"/>
        </w:rPr>
        <w:t>El Periódico Oficial del Estado de Hidalgo.</w:t>
      </w:r>
    </w:p>
    <w:p w14:paraId="18A1B0E4" w14:textId="77777777" w:rsidR="005A375D" w:rsidRPr="00E1126D" w:rsidRDefault="005A375D" w:rsidP="00DB004A">
      <w:pPr>
        <w:pStyle w:val="Textoindependiente"/>
        <w:spacing w:line="276" w:lineRule="auto"/>
        <w:ind w:right="17"/>
        <w:jc w:val="both"/>
      </w:pPr>
    </w:p>
    <w:p w14:paraId="0E0BDE6B" w14:textId="77777777" w:rsidR="005A375D" w:rsidRPr="00E1126D" w:rsidRDefault="005A375D" w:rsidP="00DB004A">
      <w:pPr>
        <w:pStyle w:val="Textoindependiente"/>
        <w:spacing w:line="276" w:lineRule="auto"/>
        <w:ind w:right="17"/>
        <w:jc w:val="both"/>
      </w:pPr>
      <w:r w:rsidRPr="00E1126D">
        <w:rPr>
          <w:b/>
        </w:rPr>
        <w:t xml:space="preserve">Peso. </w:t>
      </w:r>
      <w:r w:rsidRPr="00E1126D">
        <w:t>Moneda de curso legal en México.</w:t>
      </w:r>
    </w:p>
    <w:p w14:paraId="29CC85FD" w14:textId="77777777" w:rsidR="00437935" w:rsidRPr="00E1126D" w:rsidRDefault="00437935" w:rsidP="00DB004A">
      <w:pPr>
        <w:pStyle w:val="Textoindependiente"/>
        <w:spacing w:line="276" w:lineRule="auto"/>
        <w:ind w:right="17"/>
        <w:jc w:val="both"/>
        <w:rPr>
          <w:b/>
        </w:rPr>
      </w:pPr>
    </w:p>
    <w:p w14:paraId="23BE0C9C" w14:textId="46CC61B0" w:rsidR="005A375D" w:rsidRPr="00E1126D" w:rsidRDefault="005A375D" w:rsidP="00DB004A">
      <w:pPr>
        <w:pStyle w:val="Textoindependiente"/>
        <w:spacing w:line="276" w:lineRule="auto"/>
        <w:ind w:right="17"/>
        <w:jc w:val="both"/>
      </w:pPr>
      <w:r w:rsidRPr="00E1126D">
        <w:rPr>
          <w:b/>
        </w:rPr>
        <w:t xml:space="preserve">Pesos a Precios Constantes. </w:t>
      </w:r>
      <w:r w:rsidRPr="00E1126D">
        <w:t>Pesos de poder adquisitivo de la fecha de presentación de la Propuesta. Para su referencia se considerará el último INPC quincenal publicado a la fecha de presentación de la Propuesta.</w:t>
      </w:r>
    </w:p>
    <w:p w14:paraId="4CF68EB8" w14:textId="77777777" w:rsidR="005A375D" w:rsidRPr="00E1126D" w:rsidRDefault="005A375D" w:rsidP="00DB004A">
      <w:pPr>
        <w:pStyle w:val="Textoindependiente"/>
        <w:spacing w:line="276" w:lineRule="auto"/>
        <w:ind w:right="17"/>
        <w:jc w:val="both"/>
      </w:pPr>
    </w:p>
    <w:p w14:paraId="29CDFEB7" w14:textId="21738343" w:rsidR="005A375D" w:rsidRPr="00E1126D" w:rsidRDefault="005A375D" w:rsidP="00DB004A">
      <w:pPr>
        <w:pStyle w:val="Textoindependiente"/>
        <w:spacing w:line="276" w:lineRule="auto"/>
        <w:ind w:right="17"/>
        <w:jc w:val="both"/>
      </w:pPr>
      <w:r w:rsidRPr="00E1126D">
        <w:rPr>
          <w:b/>
        </w:rPr>
        <w:t xml:space="preserve">Presupuesto de Conservación. </w:t>
      </w:r>
      <w:r w:rsidR="00D83FF5" w:rsidRPr="00E1126D">
        <w:t>I</w:t>
      </w:r>
      <w:r w:rsidRPr="00E1126D">
        <w:t xml:space="preserve">mportes en Pesos a Precios Constantes que corresponden a las actividades incluidas en el catálogo de conceptos de </w:t>
      </w:r>
      <w:r w:rsidR="00030EAF" w:rsidRPr="00E1126D">
        <w:t>C</w:t>
      </w:r>
      <w:r w:rsidRPr="00E1126D">
        <w:t xml:space="preserve">onservación presentado por el Concursante, conforme a lo </w:t>
      </w:r>
      <w:r w:rsidRPr="00E1126D">
        <w:lastRenderedPageBreak/>
        <w:t>establecido en las Bases.</w:t>
      </w:r>
    </w:p>
    <w:p w14:paraId="5EB16C19" w14:textId="77777777" w:rsidR="005A375D" w:rsidRPr="00E1126D" w:rsidRDefault="005A375D" w:rsidP="00DB004A">
      <w:pPr>
        <w:pStyle w:val="Textoindependiente"/>
        <w:spacing w:line="276" w:lineRule="auto"/>
        <w:ind w:right="17"/>
        <w:jc w:val="both"/>
      </w:pPr>
    </w:p>
    <w:p w14:paraId="578CEF12" w14:textId="677F527E" w:rsidR="005A375D" w:rsidRPr="00E1126D" w:rsidRDefault="005A375D" w:rsidP="00DB004A">
      <w:pPr>
        <w:pStyle w:val="Textoindependiente"/>
        <w:spacing w:line="276" w:lineRule="auto"/>
        <w:ind w:right="17"/>
        <w:jc w:val="both"/>
      </w:pPr>
      <w:r w:rsidRPr="00E1126D">
        <w:rPr>
          <w:b/>
        </w:rPr>
        <w:t xml:space="preserve">Presupuesto de Construcción. </w:t>
      </w:r>
      <w:r w:rsidR="00D83FF5" w:rsidRPr="00E1126D">
        <w:t>I</w:t>
      </w:r>
      <w:r w:rsidRPr="00E1126D">
        <w:t xml:space="preserve">mportes en Pesos a Precios Constantes que corresponden a las actividades incluidas en el catálogo de conceptos de </w:t>
      </w:r>
      <w:r w:rsidR="00030EAF" w:rsidRPr="00E1126D">
        <w:t>C</w:t>
      </w:r>
      <w:r w:rsidRPr="00E1126D">
        <w:t>onstrucción, conforme a lo establecido en</w:t>
      </w:r>
      <w:r w:rsidR="00F0648D" w:rsidRPr="00E1126D">
        <w:t xml:space="preserve"> </w:t>
      </w:r>
      <w:r w:rsidRPr="00E1126D">
        <w:t>las Bases.</w:t>
      </w:r>
    </w:p>
    <w:p w14:paraId="5506BCF2" w14:textId="77777777" w:rsidR="00DB004A" w:rsidRPr="00E1126D" w:rsidRDefault="00DB004A" w:rsidP="00DB004A">
      <w:pPr>
        <w:pStyle w:val="Textoindependiente"/>
        <w:spacing w:line="276" w:lineRule="auto"/>
        <w:ind w:right="17"/>
        <w:jc w:val="both"/>
      </w:pPr>
    </w:p>
    <w:p w14:paraId="5AAC5203" w14:textId="1CD49F5D" w:rsidR="005A375D" w:rsidRPr="00E1126D" w:rsidRDefault="005A375D" w:rsidP="00DB004A">
      <w:pPr>
        <w:pStyle w:val="Textoindependiente"/>
        <w:spacing w:line="276" w:lineRule="auto"/>
        <w:ind w:right="17"/>
        <w:jc w:val="both"/>
      </w:pPr>
      <w:r w:rsidRPr="00E1126D">
        <w:rPr>
          <w:b/>
        </w:rPr>
        <w:t xml:space="preserve">Presupuesto de Operación y Mantenimiento. </w:t>
      </w:r>
      <w:r w:rsidRPr="00E1126D">
        <w:t xml:space="preserve">Importes en Pesos a Precios Constantes que corresponden a las actividades incluidas en el catálogo de conceptos de </w:t>
      </w:r>
      <w:r w:rsidR="00030EAF" w:rsidRPr="00E1126D">
        <w:t>O</w:t>
      </w:r>
      <w:r w:rsidRPr="00E1126D">
        <w:t xml:space="preserve">peración y </w:t>
      </w:r>
      <w:r w:rsidR="00030EAF" w:rsidRPr="00E1126D">
        <w:t>M</w:t>
      </w:r>
      <w:r w:rsidRPr="00E1126D">
        <w:t>antenimiento presentado por el Concursante, conforme a lo establecido en las Bases.</w:t>
      </w:r>
    </w:p>
    <w:p w14:paraId="1FD31AFA" w14:textId="77777777" w:rsidR="005A375D" w:rsidRPr="00E1126D" w:rsidRDefault="005A375D" w:rsidP="00DB004A">
      <w:pPr>
        <w:pStyle w:val="Textoindependiente"/>
        <w:spacing w:line="276" w:lineRule="auto"/>
        <w:ind w:right="17"/>
        <w:jc w:val="both"/>
      </w:pPr>
    </w:p>
    <w:p w14:paraId="00BEB327" w14:textId="77777777" w:rsidR="005A375D" w:rsidRPr="00E1126D" w:rsidRDefault="005A375D" w:rsidP="00DB004A">
      <w:pPr>
        <w:spacing w:line="276" w:lineRule="auto"/>
        <w:ind w:right="17"/>
        <w:jc w:val="both"/>
        <w:rPr>
          <w:sz w:val="20"/>
          <w:szCs w:val="20"/>
        </w:rPr>
      </w:pPr>
      <w:r w:rsidRPr="00E1126D">
        <w:rPr>
          <w:b/>
          <w:sz w:val="20"/>
          <w:szCs w:val="20"/>
        </w:rPr>
        <w:t xml:space="preserve">Programa de Actividades del Concurso. </w:t>
      </w:r>
      <w:r w:rsidRPr="00E1126D">
        <w:rPr>
          <w:sz w:val="20"/>
          <w:szCs w:val="20"/>
        </w:rPr>
        <w:t>Calendario de las actividades principales del Concurso, previstas en las presentes Bases Generales del Concurso.</w:t>
      </w:r>
    </w:p>
    <w:p w14:paraId="2EEB99D7" w14:textId="77777777" w:rsidR="005A375D" w:rsidRPr="00E1126D" w:rsidRDefault="005A375D" w:rsidP="00DB004A">
      <w:pPr>
        <w:pStyle w:val="Textoindependiente"/>
        <w:spacing w:line="276" w:lineRule="auto"/>
        <w:ind w:right="17"/>
        <w:jc w:val="both"/>
      </w:pPr>
    </w:p>
    <w:p w14:paraId="1F798934" w14:textId="77777777" w:rsidR="005A375D" w:rsidRPr="00E1126D" w:rsidRDefault="005A375D" w:rsidP="00DB004A">
      <w:pPr>
        <w:pStyle w:val="Textoindependiente"/>
        <w:spacing w:line="276" w:lineRule="auto"/>
        <w:ind w:right="17"/>
        <w:jc w:val="both"/>
      </w:pPr>
      <w:r w:rsidRPr="00E1126D">
        <w:rPr>
          <w:b/>
        </w:rPr>
        <w:t xml:space="preserve">Programa de Construcción. </w:t>
      </w:r>
      <w:r w:rsidRPr="00E1126D">
        <w:t>Conjunto de actividades principales, subactividades, conceptos y volúmenes de Obras que el Concursante señale en su Propuesta para la Construcción del Proyecto, y el calendario de ejecución que tomará llevarlos a cabo, conforme a lo establecido en el Apartado de Aspectos Técnicos y el Contrato APP.</w:t>
      </w:r>
    </w:p>
    <w:p w14:paraId="1491426F" w14:textId="77777777" w:rsidR="005A375D" w:rsidRPr="00E1126D" w:rsidRDefault="005A375D" w:rsidP="00DB004A">
      <w:pPr>
        <w:pStyle w:val="Textoindependiente"/>
        <w:spacing w:line="276" w:lineRule="auto"/>
        <w:ind w:right="17"/>
        <w:jc w:val="both"/>
      </w:pPr>
    </w:p>
    <w:p w14:paraId="23AE5070" w14:textId="2E4100F4" w:rsidR="005A375D" w:rsidRPr="00E1126D" w:rsidRDefault="005A375D" w:rsidP="00DB004A">
      <w:pPr>
        <w:pStyle w:val="Textoindependiente"/>
        <w:spacing w:line="276" w:lineRule="auto"/>
        <w:ind w:right="17"/>
        <w:jc w:val="both"/>
      </w:pPr>
      <w:r w:rsidRPr="00E1126D">
        <w:rPr>
          <w:b/>
        </w:rPr>
        <w:t xml:space="preserve">Programa de Inversión. </w:t>
      </w:r>
      <w:r w:rsidRPr="00E1126D">
        <w:t xml:space="preserve">Representa el calendario de desembolsos presentado en la Propuesta del Concursante que contendrá todo lo establecido en </w:t>
      </w:r>
      <w:r w:rsidR="000D0CE8" w:rsidRPr="00E1126D">
        <w:t xml:space="preserve">las </w:t>
      </w:r>
      <w:r w:rsidRPr="00E1126D">
        <w:t>Bases de acuerdo al Apartado de Aspectos Económicos y Financieros, los cuales se efectuarán durante la Construcción de las Obras hasta la culminación del Proyecto, de acuerdo al Programa de Construcción.</w:t>
      </w:r>
    </w:p>
    <w:p w14:paraId="7150AC0B" w14:textId="77777777" w:rsidR="005A375D" w:rsidRPr="00E1126D" w:rsidRDefault="005A375D" w:rsidP="00DB004A">
      <w:pPr>
        <w:pStyle w:val="Textoindependiente"/>
        <w:spacing w:line="276" w:lineRule="auto"/>
        <w:ind w:right="17"/>
        <w:jc w:val="both"/>
      </w:pPr>
    </w:p>
    <w:p w14:paraId="3EE511E7" w14:textId="638D8FB0" w:rsidR="005A375D" w:rsidRPr="00E1126D" w:rsidRDefault="005A375D" w:rsidP="00DB004A">
      <w:pPr>
        <w:pStyle w:val="Textoindependiente"/>
        <w:spacing w:line="276" w:lineRule="auto"/>
        <w:ind w:right="17"/>
        <w:jc w:val="both"/>
      </w:pPr>
      <w:r w:rsidRPr="00E1126D">
        <w:rPr>
          <w:b/>
        </w:rPr>
        <w:t xml:space="preserve">Programa de Operación. </w:t>
      </w:r>
      <w:r w:rsidRPr="00E1126D">
        <w:t xml:space="preserve">Conjunto de actividades principales, subactividades y conceptos de Operación que el Concursante señale en su Propuesta para el Proyecto y el calendario que tomará llevarlo a cabo, conforme a lo establecido en </w:t>
      </w:r>
      <w:r w:rsidR="000D0CE8" w:rsidRPr="00E1126D">
        <w:t xml:space="preserve">las </w:t>
      </w:r>
      <w:r w:rsidRPr="00E1126D">
        <w:t>Bases.</w:t>
      </w:r>
    </w:p>
    <w:p w14:paraId="74EC9C5D" w14:textId="77777777" w:rsidR="005A375D" w:rsidRPr="00E1126D" w:rsidRDefault="005A375D" w:rsidP="00DB004A">
      <w:pPr>
        <w:pStyle w:val="Textoindependiente"/>
        <w:spacing w:line="276" w:lineRule="auto"/>
        <w:ind w:right="17"/>
        <w:jc w:val="both"/>
      </w:pPr>
    </w:p>
    <w:p w14:paraId="343786A2" w14:textId="77777777" w:rsidR="005A375D" w:rsidRPr="00E1126D" w:rsidRDefault="005A375D" w:rsidP="00DB004A">
      <w:pPr>
        <w:pStyle w:val="Textoindependiente"/>
        <w:spacing w:line="276" w:lineRule="auto"/>
        <w:ind w:right="17"/>
        <w:jc w:val="both"/>
      </w:pPr>
      <w:r w:rsidRPr="00E1126D">
        <w:rPr>
          <w:b/>
        </w:rPr>
        <w:t xml:space="preserve">Propuesta. </w:t>
      </w:r>
      <w:r w:rsidRPr="00E1126D">
        <w:t>Oferta presentada por un Concursante dentro del Concurso, de acuerdo con lo establecido en las Bases Generales del Concurso, compuesta por una Oferta Técnica y una Oferta Económica.</w:t>
      </w:r>
    </w:p>
    <w:p w14:paraId="5134CF97" w14:textId="77777777" w:rsidR="005A375D" w:rsidRPr="00E1126D" w:rsidRDefault="005A375D" w:rsidP="00DB004A">
      <w:pPr>
        <w:pStyle w:val="Textoindependiente"/>
        <w:spacing w:line="276" w:lineRule="auto"/>
        <w:ind w:right="17"/>
        <w:jc w:val="both"/>
      </w:pPr>
    </w:p>
    <w:p w14:paraId="379E2CC9" w14:textId="2157814F" w:rsidR="007637D4" w:rsidRPr="00E1126D" w:rsidRDefault="005A375D" w:rsidP="00DB004A">
      <w:pPr>
        <w:pStyle w:val="Textoindependiente"/>
        <w:spacing w:line="276" w:lineRule="auto"/>
        <w:ind w:right="17"/>
        <w:jc w:val="both"/>
      </w:pPr>
      <w:r w:rsidRPr="00E1126D">
        <w:rPr>
          <w:b/>
        </w:rPr>
        <w:t xml:space="preserve">Propuesta Solvente. </w:t>
      </w:r>
      <w:r w:rsidRPr="00E1126D">
        <w:t>Propuesta presentada por un Concursante, que haya sido declarada técnica y económicamente solvente, de conformidad con lo establecido en las Bases Generales del Concurso.</w:t>
      </w:r>
    </w:p>
    <w:p w14:paraId="35088539" w14:textId="7E8B77FC" w:rsidR="007637D4" w:rsidRPr="00E1126D" w:rsidRDefault="007637D4" w:rsidP="00DB004A">
      <w:pPr>
        <w:pStyle w:val="Textoindependiente"/>
        <w:spacing w:line="276" w:lineRule="auto"/>
        <w:ind w:right="17"/>
        <w:jc w:val="both"/>
      </w:pPr>
    </w:p>
    <w:p w14:paraId="136BB796" w14:textId="070A7571" w:rsidR="005A375D" w:rsidRPr="00E1126D" w:rsidRDefault="005A375D" w:rsidP="00DB004A">
      <w:pPr>
        <w:pStyle w:val="Textoindependiente"/>
        <w:spacing w:line="276" w:lineRule="auto"/>
        <w:ind w:right="17"/>
        <w:jc w:val="both"/>
      </w:pPr>
      <w:r w:rsidRPr="00E1126D">
        <w:rPr>
          <w:b/>
        </w:rPr>
        <w:t xml:space="preserve">Proyecto. </w:t>
      </w:r>
      <w:r w:rsidRPr="00E1126D">
        <w:t>Diseño de la solución vial a desarrollar bajo el esquema de Asociación Público-Privada, que debe contemplar desde el diseño de soluciones viales, sus estudios básicos y proyectos ejecutivos necesarios, para la prestación del servicio de disponibilidad de</w:t>
      </w:r>
      <w:r w:rsidR="00D83FF5" w:rsidRPr="00E1126D">
        <w:t xml:space="preserve"> </w:t>
      </w:r>
      <w:r w:rsidRPr="00E1126D">
        <w:t>l</w:t>
      </w:r>
      <w:r w:rsidR="00D83FF5" w:rsidRPr="00E1126D">
        <w:t>a</w:t>
      </w:r>
      <w:r w:rsidRPr="00E1126D">
        <w:t xml:space="preserve"> “</w:t>
      </w:r>
      <w:r w:rsidR="00606FF1" w:rsidRPr="00E1126D">
        <w:t>Carretera</w:t>
      </w:r>
      <w:r w:rsidRPr="00E1126D">
        <w:t xml:space="preserve"> Real del Monte – Entronque Huasca”, así como el otorgamiento de la concesión por 30 años, para su </w:t>
      </w:r>
      <w:r w:rsidR="00607F1A" w:rsidRPr="00E1126D">
        <w:t>Construcción, Operación, Explotación, Conservación y Mantenimiento</w:t>
      </w:r>
      <w:r w:rsidRPr="00E1126D">
        <w:t xml:space="preserve">, en el </w:t>
      </w:r>
      <w:r w:rsidR="00D83FF5" w:rsidRPr="00E1126D">
        <w:t>E</w:t>
      </w:r>
      <w:r w:rsidRPr="00E1126D">
        <w:t>stado de Hidalgo y el conjunto de todas las actividades que el Desarrollador está obligado a llevar a cabo en los términos establecidos en el Contrato APP.</w:t>
      </w:r>
    </w:p>
    <w:p w14:paraId="266EA35A" w14:textId="77777777" w:rsidR="005A375D" w:rsidRPr="00E1126D" w:rsidRDefault="005A375D" w:rsidP="00DB004A">
      <w:pPr>
        <w:pStyle w:val="Textoindependiente"/>
        <w:spacing w:line="276" w:lineRule="auto"/>
        <w:ind w:right="17"/>
        <w:jc w:val="both"/>
      </w:pPr>
    </w:p>
    <w:p w14:paraId="7D7D6D76" w14:textId="77777777" w:rsidR="005A375D" w:rsidRPr="00E1126D" w:rsidRDefault="005A375D" w:rsidP="00DB004A">
      <w:pPr>
        <w:pStyle w:val="Textoindependiente"/>
        <w:spacing w:line="276" w:lineRule="auto"/>
        <w:ind w:right="17"/>
        <w:jc w:val="both"/>
      </w:pPr>
      <w:r w:rsidRPr="00E1126D">
        <w:rPr>
          <w:b/>
        </w:rPr>
        <w:t xml:space="preserve">Proyecto de Referencia. </w:t>
      </w:r>
      <w:r w:rsidRPr="00E1126D">
        <w:t>Los documentos, planos y especificaciones generales que entregue la Convocante junto con las presentes Bases, como referencia para la elaboración de la Oferta Técnica de los Concursantes, que comprende memoria descriptiva, estudios previos y las características técnicas y físicas.</w:t>
      </w:r>
    </w:p>
    <w:p w14:paraId="4FDD49CB" w14:textId="77777777" w:rsidR="005A375D" w:rsidRPr="00E1126D" w:rsidRDefault="005A375D" w:rsidP="00DB004A">
      <w:pPr>
        <w:pStyle w:val="Textoindependiente"/>
        <w:spacing w:line="276" w:lineRule="auto"/>
        <w:ind w:right="17"/>
        <w:jc w:val="both"/>
      </w:pPr>
    </w:p>
    <w:p w14:paraId="7764C962" w14:textId="0D565131" w:rsidR="005A375D" w:rsidRPr="00E1126D" w:rsidRDefault="005A375D" w:rsidP="00DB004A">
      <w:pPr>
        <w:pStyle w:val="Textoindependiente"/>
        <w:spacing w:line="276" w:lineRule="auto"/>
        <w:ind w:right="17"/>
        <w:jc w:val="both"/>
      </w:pPr>
      <w:r w:rsidRPr="00E1126D">
        <w:rPr>
          <w:b/>
        </w:rPr>
        <w:t>Proyecto del Concursante</w:t>
      </w:r>
      <w:r w:rsidRPr="00E1126D">
        <w:t xml:space="preserve">. Los documentos, planos y especificaciones que presente el Concursante dentro de su </w:t>
      </w:r>
      <w:r w:rsidR="000D0CE8" w:rsidRPr="00E1126D">
        <w:t>O</w:t>
      </w:r>
      <w:r w:rsidRPr="00E1126D">
        <w:t xml:space="preserve">ferta </w:t>
      </w:r>
      <w:r w:rsidR="000D0CE8" w:rsidRPr="00E1126D">
        <w:t>T</w:t>
      </w:r>
      <w:r w:rsidRPr="00E1126D">
        <w:t>écnica, que cumplan con los requisitos señalados en las presentes Bases.</w:t>
      </w:r>
    </w:p>
    <w:p w14:paraId="708EB03B" w14:textId="77777777" w:rsidR="005A375D" w:rsidRPr="00E1126D" w:rsidRDefault="005A375D" w:rsidP="00DB004A">
      <w:pPr>
        <w:pStyle w:val="Textoindependiente"/>
        <w:spacing w:line="276" w:lineRule="auto"/>
        <w:ind w:right="17"/>
        <w:jc w:val="both"/>
      </w:pPr>
    </w:p>
    <w:p w14:paraId="2D0BBC8C" w14:textId="56E891B1" w:rsidR="005A375D" w:rsidRPr="00E1126D" w:rsidRDefault="005A375D" w:rsidP="00DB004A">
      <w:pPr>
        <w:pStyle w:val="Textoindependiente"/>
        <w:spacing w:line="276" w:lineRule="auto"/>
        <w:ind w:right="17"/>
        <w:jc w:val="both"/>
      </w:pPr>
      <w:r w:rsidRPr="00E1126D">
        <w:rPr>
          <w:b/>
        </w:rPr>
        <w:t xml:space="preserve">Proyecto Ejecutivo. </w:t>
      </w:r>
      <w:r w:rsidRPr="00E1126D">
        <w:t xml:space="preserve">Los documentos, planos, especificaciones, memorias descriptivas y catálogos de </w:t>
      </w:r>
      <w:r w:rsidRPr="00E1126D">
        <w:lastRenderedPageBreak/>
        <w:t xml:space="preserve">conceptos definitivos que entregue el </w:t>
      </w:r>
      <w:r w:rsidR="00906635" w:rsidRPr="00E1126D">
        <w:t>Desarrollador</w:t>
      </w:r>
      <w:r w:rsidRPr="00E1126D">
        <w:t>, que cumpla con la normatividad vigente y autorice la Secretaría, para la Construcción de las Obras que describen en detalle las características técnicas y físicas de los Conceptos de Obra y que el Desarrollador se obligará a elaborar en los términos y plazos establecidos en el Contrato APP.</w:t>
      </w:r>
    </w:p>
    <w:p w14:paraId="364D1D1A" w14:textId="77777777" w:rsidR="005A375D" w:rsidRPr="00E1126D" w:rsidRDefault="005A375D" w:rsidP="00DB004A">
      <w:pPr>
        <w:pStyle w:val="Textoindependiente"/>
        <w:spacing w:line="276" w:lineRule="auto"/>
        <w:ind w:right="17"/>
        <w:jc w:val="both"/>
      </w:pPr>
    </w:p>
    <w:p w14:paraId="47624AE8" w14:textId="1E01C926" w:rsidR="005A375D" w:rsidRPr="004F7347" w:rsidRDefault="005A375D" w:rsidP="00DB004A">
      <w:pPr>
        <w:pStyle w:val="Textoindependiente"/>
        <w:spacing w:line="276" w:lineRule="auto"/>
        <w:ind w:right="17"/>
        <w:jc w:val="both"/>
      </w:pPr>
      <w:r w:rsidRPr="004F7347">
        <w:rPr>
          <w:b/>
        </w:rPr>
        <w:t xml:space="preserve">Registro de </w:t>
      </w:r>
      <w:r w:rsidR="00555AEC" w:rsidRPr="004F7347">
        <w:rPr>
          <w:b/>
        </w:rPr>
        <w:t>Concursantes</w:t>
      </w:r>
      <w:r w:rsidRPr="004F7347">
        <w:rPr>
          <w:b/>
        </w:rPr>
        <w:t xml:space="preserve">. </w:t>
      </w:r>
      <w:r w:rsidRPr="004F7347">
        <w:t>Es la inscripción de las personas físicas o morales ante la Secretaría, para intervenir en los actos del procedimiento de</w:t>
      </w:r>
      <w:r w:rsidR="00FE67CF" w:rsidRPr="004F7347">
        <w:t>l Concurso</w:t>
      </w:r>
      <w:r w:rsidRPr="004F7347">
        <w:t xml:space="preserve"> Públic</w:t>
      </w:r>
      <w:r w:rsidR="00FE67CF" w:rsidRPr="004F7347">
        <w:t>o</w:t>
      </w:r>
      <w:r w:rsidRPr="004F7347">
        <w:t xml:space="preserve"> No. </w:t>
      </w:r>
      <w:r w:rsidR="00EA2754" w:rsidRPr="004F7347">
        <w:t>APP-913005997-E4-2020</w:t>
      </w:r>
      <w:r w:rsidRPr="004F7347">
        <w:t xml:space="preserve">, en su calidad de </w:t>
      </w:r>
      <w:r w:rsidR="00555AEC" w:rsidRPr="004F7347">
        <w:t>C</w:t>
      </w:r>
      <w:r w:rsidRPr="004F7347">
        <w:t>oncursante.</w:t>
      </w:r>
    </w:p>
    <w:p w14:paraId="20E085AB" w14:textId="77777777" w:rsidR="005A375D" w:rsidRPr="004F7347" w:rsidRDefault="005A375D" w:rsidP="00DB004A">
      <w:pPr>
        <w:pStyle w:val="Textoindependiente"/>
        <w:spacing w:line="276" w:lineRule="auto"/>
        <w:ind w:right="17"/>
        <w:jc w:val="both"/>
      </w:pPr>
    </w:p>
    <w:p w14:paraId="6074AD5D" w14:textId="77777777" w:rsidR="00803635" w:rsidRPr="004F7347" w:rsidRDefault="00803635" w:rsidP="00DB004A">
      <w:pPr>
        <w:pStyle w:val="Textoindependiente"/>
        <w:spacing w:line="276" w:lineRule="auto"/>
        <w:ind w:right="17"/>
        <w:jc w:val="both"/>
        <w:rPr>
          <w:b/>
        </w:rPr>
      </w:pPr>
      <w:r w:rsidRPr="004F7347">
        <w:rPr>
          <w:b/>
        </w:rPr>
        <w:t xml:space="preserve">Reglamento de la Ley de Asociaciones Público Privadas o Reglamento de la Ley APP. </w:t>
      </w:r>
      <w:r w:rsidRPr="004F7347">
        <w:rPr>
          <w:bCs/>
        </w:rPr>
        <w:t xml:space="preserve">Reglamento de la </w:t>
      </w:r>
      <w:r w:rsidRPr="004F7347">
        <w:t>Ley de Asociaciones Público Privadas, publicada en el Diario Oficial el 5 de noviembre de 2012, incluyendo sus reformas.</w:t>
      </w:r>
    </w:p>
    <w:p w14:paraId="772BA41F" w14:textId="77777777" w:rsidR="00803635" w:rsidRPr="004F7347" w:rsidRDefault="00803635" w:rsidP="00DB004A">
      <w:pPr>
        <w:pStyle w:val="Textoindependiente"/>
        <w:spacing w:line="276" w:lineRule="auto"/>
        <w:ind w:right="17"/>
        <w:jc w:val="both"/>
        <w:rPr>
          <w:b/>
        </w:rPr>
      </w:pPr>
    </w:p>
    <w:p w14:paraId="60442335" w14:textId="0E8B16D6" w:rsidR="005A375D" w:rsidRPr="004F7347" w:rsidRDefault="005A375D" w:rsidP="00DB004A">
      <w:pPr>
        <w:pStyle w:val="Textoindependiente"/>
        <w:spacing w:line="276" w:lineRule="auto"/>
        <w:ind w:right="17"/>
        <w:jc w:val="both"/>
      </w:pPr>
      <w:r w:rsidRPr="004F7347">
        <w:rPr>
          <w:b/>
        </w:rPr>
        <w:t xml:space="preserve">Requerimientos Mínimos de Conservación. </w:t>
      </w:r>
      <w:r w:rsidRPr="004F7347">
        <w:t xml:space="preserve">Conjunto de actividades, sistemas, equipos, procedimientos y niveles de desempeño a que se refiere el Apartado de Aspectos Técnicos y el </w:t>
      </w:r>
      <w:r w:rsidR="000D0CE8" w:rsidRPr="004F7347">
        <w:t xml:space="preserve">Contrato APP </w:t>
      </w:r>
      <w:r w:rsidRPr="004F7347">
        <w:t>y que deberá cumplir el Desarrollador para la adecuada Conservación del Proyecto.</w:t>
      </w:r>
    </w:p>
    <w:p w14:paraId="3107A277" w14:textId="77777777" w:rsidR="005A375D" w:rsidRPr="004F7347" w:rsidRDefault="005A375D" w:rsidP="00DB004A">
      <w:pPr>
        <w:pStyle w:val="Textoindependiente"/>
        <w:spacing w:line="276" w:lineRule="auto"/>
        <w:ind w:right="17"/>
        <w:jc w:val="both"/>
      </w:pPr>
    </w:p>
    <w:p w14:paraId="0CF06C86" w14:textId="08F7CA7D" w:rsidR="005A375D" w:rsidRPr="004F7347" w:rsidRDefault="005A375D" w:rsidP="00DB004A">
      <w:pPr>
        <w:pStyle w:val="Textoindependiente"/>
        <w:spacing w:line="276" w:lineRule="auto"/>
        <w:ind w:right="17"/>
        <w:jc w:val="both"/>
      </w:pPr>
      <w:r w:rsidRPr="004F7347">
        <w:rPr>
          <w:b/>
        </w:rPr>
        <w:t xml:space="preserve">Requerimientos Mínimos de Operación. </w:t>
      </w:r>
      <w:r w:rsidRPr="004F7347">
        <w:t xml:space="preserve">Conjunto de actividades, sistemas, equipos, procedimientos y niveles de desempeño a que se refiere al Apartado de Aspectos Técnicos y el </w:t>
      </w:r>
      <w:r w:rsidR="000D0CE8" w:rsidRPr="004F7347">
        <w:t xml:space="preserve">Contrato APP </w:t>
      </w:r>
      <w:r w:rsidRPr="004F7347">
        <w:t>que deberá cumplir el Desarrollador para la adecuada Operación del Proyecto.</w:t>
      </w:r>
    </w:p>
    <w:p w14:paraId="7E801A7B" w14:textId="77777777" w:rsidR="005A375D" w:rsidRPr="004F7347" w:rsidRDefault="005A375D" w:rsidP="00DB004A">
      <w:pPr>
        <w:pStyle w:val="Textoindependiente"/>
        <w:spacing w:line="276" w:lineRule="auto"/>
        <w:ind w:right="17"/>
        <w:jc w:val="both"/>
      </w:pPr>
    </w:p>
    <w:p w14:paraId="1384DDAB" w14:textId="4C7ACE0B" w:rsidR="005A375D" w:rsidRPr="004F7347" w:rsidRDefault="005A375D" w:rsidP="00DB004A">
      <w:pPr>
        <w:pStyle w:val="Textoindependiente"/>
        <w:spacing w:line="276" w:lineRule="auto"/>
        <w:ind w:right="17"/>
        <w:jc w:val="both"/>
      </w:pPr>
      <w:r w:rsidRPr="004F7347">
        <w:rPr>
          <w:b/>
        </w:rPr>
        <w:t xml:space="preserve">Revisión Previa del Concursante. </w:t>
      </w:r>
      <w:r w:rsidRPr="004F7347">
        <w:t>Proceso optativo de revisión de los documentos e información que integren el Paquete de Documentación, Legal, Técnica y Financiera que presente cada Concursante a la Convocante conforme a lo indicado en las Bases.</w:t>
      </w:r>
    </w:p>
    <w:p w14:paraId="75B9ECCE" w14:textId="2E566FED" w:rsidR="005A375D" w:rsidRPr="004F7347" w:rsidRDefault="005A375D" w:rsidP="00DB004A">
      <w:pPr>
        <w:pStyle w:val="Textoindependiente"/>
        <w:spacing w:line="276" w:lineRule="auto"/>
        <w:ind w:right="17"/>
        <w:jc w:val="both"/>
      </w:pPr>
    </w:p>
    <w:p w14:paraId="3F2CCFF9" w14:textId="3C3243B1" w:rsidR="005A375D" w:rsidRPr="004F7347" w:rsidRDefault="005A375D" w:rsidP="00DB004A">
      <w:pPr>
        <w:pStyle w:val="Textoindependiente"/>
        <w:spacing w:line="276" w:lineRule="auto"/>
        <w:ind w:right="17"/>
        <w:jc w:val="both"/>
      </w:pPr>
      <w:r w:rsidRPr="004F7347">
        <w:rPr>
          <w:b/>
        </w:rPr>
        <w:t xml:space="preserve">Servicio de Disponibilidad. </w:t>
      </w:r>
      <w:r w:rsidRPr="004F7347">
        <w:t xml:space="preserve">Actividades que el Desarrollador deberá implementar a efecto de mantener </w:t>
      </w:r>
      <w:r w:rsidR="00DF27A8" w:rsidRPr="004F7347">
        <w:t>la</w:t>
      </w:r>
      <w:r w:rsidRPr="004F7347">
        <w:t xml:space="preserve"> “</w:t>
      </w:r>
      <w:r w:rsidR="00606FF1" w:rsidRPr="004F7347">
        <w:t>Carretera</w:t>
      </w:r>
      <w:r w:rsidRPr="004F7347">
        <w:t xml:space="preserve"> Real del Monte – Entronque Huasca” libre de obstrucciones y en cumplimiento al Apéndice 1 Apartado de Aspectos Técnicos, para que la Secretaría pueda prestar el servicio público de interés general a los Usuarios.</w:t>
      </w:r>
    </w:p>
    <w:p w14:paraId="353351E8" w14:textId="77777777" w:rsidR="005A375D" w:rsidRPr="004F7347" w:rsidRDefault="005A375D" w:rsidP="00DB004A">
      <w:pPr>
        <w:pStyle w:val="Textoindependiente"/>
        <w:spacing w:line="276" w:lineRule="auto"/>
        <w:ind w:right="17"/>
        <w:jc w:val="both"/>
      </w:pPr>
    </w:p>
    <w:p w14:paraId="24EF0A2B" w14:textId="633F34EA" w:rsidR="005A375D" w:rsidRPr="004F7347" w:rsidRDefault="005A375D" w:rsidP="00DB004A">
      <w:pPr>
        <w:pStyle w:val="Textoindependiente"/>
        <w:spacing w:line="276" w:lineRule="auto"/>
        <w:ind w:right="17"/>
        <w:jc w:val="both"/>
      </w:pPr>
      <w:r w:rsidRPr="004F7347">
        <w:rPr>
          <w:b/>
        </w:rPr>
        <w:t xml:space="preserve">Sociedad Mercantil de Propósito Específico. </w:t>
      </w:r>
      <w:r w:rsidRPr="004F7347">
        <w:t xml:space="preserve">Sociedad </w:t>
      </w:r>
      <w:r w:rsidR="00820927" w:rsidRPr="004F7347">
        <w:t>A</w:t>
      </w:r>
      <w:r w:rsidR="00BA3F70" w:rsidRPr="004F7347">
        <w:t xml:space="preserve">nónima de </w:t>
      </w:r>
      <w:r w:rsidR="00820927" w:rsidRPr="004F7347">
        <w:t>C</w:t>
      </w:r>
      <w:r w:rsidR="00BA3F70" w:rsidRPr="004F7347">
        <w:t xml:space="preserve">apital </w:t>
      </w:r>
      <w:r w:rsidR="00820927" w:rsidRPr="004F7347">
        <w:t>V</w:t>
      </w:r>
      <w:r w:rsidR="00BA3F70" w:rsidRPr="004F7347">
        <w:t xml:space="preserve">ariable </w:t>
      </w:r>
      <w:r w:rsidRPr="004F7347">
        <w:t>de nacionalidad mexicana, constituida por el Concursante Ganador, según sea el caso, en los términos establecidos en las Bases Generales del Concurso</w:t>
      </w:r>
      <w:r w:rsidR="00BA3F70" w:rsidRPr="004F7347">
        <w:t>,</w:t>
      </w:r>
      <w:r w:rsidRPr="004F7347">
        <w:t xml:space="preserve"> la cual suscribirá el Contrato APP con la Convocante.</w:t>
      </w:r>
    </w:p>
    <w:p w14:paraId="0165CF45" w14:textId="77777777" w:rsidR="005A375D" w:rsidRPr="004F7347" w:rsidRDefault="005A375D" w:rsidP="00DB004A">
      <w:pPr>
        <w:pStyle w:val="Textoindependiente"/>
        <w:spacing w:line="276" w:lineRule="auto"/>
        <w:ind w:right="17"/>
        <w:jc w:val="both"/>
      </w:pPr>
    </w:p>
    <w:p w14:paraId="39CD2DA8" w14:textId="5783CBC9" w:rsidR="005A375D" w:rsidRPr="004F7347" w:rsidRDefault="005A375D" w:rsidP="00DB004A">
      <w:pPr>
        <w:spacing w:line="276" w:lineRule="auto"/>
        <w:ind w:right="17"/>
        <w:jc w:val="both"/>
        <w:rPr>
          <w:sz w:val="20"/>
          <w:szCs w:val="20"/>
        </w:rPr>
      </w:pPr>
      <w:r w:rsidRPr="004F7347">
        <w:rPr>
          <w:b/>
          <w:sz w:val="20"/>
          <w:szCs w:val="20"/>
        </w:rPr>
        <w:t xml:space="preserve">Solicitud de Expedición de la Autorización de Inicio de Construcción. </w:t>
      </w:r>
      <w:r w:rsidRPr="004F7347">
        <w:rPr>
          <w:sz w:val="20"/>
          <w:szCs w:val="20"/>
        </w:rPr>
        <w:t xml:space="preserve">Documento que deberá presentar el Desarrollador a la Convocante para poder </w:t>
      </w:r>
      <w:r w:rsidR="008613B6" w:rsidRPr="004F7347">
        <w:rPr>
          <w:sz w:val="20"/>
          <w:szCs w:val="20"/>
        </w:rPr>
        <w:t>iniciar</w:t>
      </w:r>
      <w:r w:rsidRPr="004F7347">
        <w:rPr>
          <w:sz w:val="20"/>
          <w:szCs w:val="20"/>
        </w:rPr>
        <w:t xml:space="preserve"> las Obras, lo anterior, en los términos que para tales efectos le indique la Convocante y lo señalado en Contrato APP.</w:t>
      </w:r>
    </w:p>
    <w:p w14:paraId="0F5D6A97" w14:textId="77777777" w:rsidR="005A375D" w:rsidRPr="004F7347" w:rsidRDefault="005A375D" w:rsidP="00DB004A">
      <w:pPr>
        <w:pStyle w:val="Textoindependiente"/>
        <w:spacing w:line="276" w:lineRule="auto"/>
        <w:ind w:right="17"/>
        <w:jc w:val="both"/>
      </w:pPr>
    </w:p>
    <w:p w14:paraId="332395E7" w14:textId="2F4CA5E1" w:rsidR="00B95ED4" w:rsidRPr="004F7347" w:rsidRDefault="00972C7F" w:rsidP="00E1126D">
      <w:pPr>
        <w:jc w:val="both"/>
        <w:rPr>
          <w:sz w:val="20"/>
          <w:szCs w:val="20"/>
        </w:rPr>
      </w:pPr>
      <w:r w:rsidRPr="004F7347">
        <w:rPr>
          <w:b/>
          <w:bCs/>
          <w:sz w:val="20"/>
          <w:szCs w:val="20"/>
        </w:rPr>
        <w:t>Subvención.</w:t>
      </w:r>
      <w:r w:rsidRPr="004F7347">
        <w:rPr>
          <w:sz w:val="20"/>
          <w:szCs w:val="20"/>
        </w:rPr>
        <w:t xml:space="preserve"> </w:t>
      </w:r>
      <w:r w:rsidR="00B95ED4" w:rsidRPr="004F7347">
        <w:rPr>
          <w:sz w:val="20"/>
          <w:szCs w:val="20"/>
        </w:rPr>
        <w:t>Monto que soliciten los Concursantes</w:t>
      </w:r>
      <w:r w:rsidR="005D3A5F" w:rsidRPr="004F7347">
        <w:rPr>
          <w:sz w:val="20"/>
          <w:szCs w:val="20"/>
        </w:rPr>
        <w:t xml:space="preserve"> como apoyo financiero</w:t>
      </w:r>
      <w:r w:rsidR="00B95ED4" w:rsidRPr="004F7347">
        <w:rPr>
          <w:sz w:val="20"/>
          <w:szCs w:val="20"/>
        </w:rPr>
        <w:t>, proveniente de los recursos autorizados por el Comité Técnico del Fondo Nacional de Infraestructura para llevar a cabo el proyecto de asociación público privada, para la prestación del servicio de disponibilidad de la “Carretera Real del Monte – Entronque Huasca”, en el Estado de Hidalgo.</w:t>
      </w:r>
    </w:p>
    <w:p w14:paraId="091521A6" w14:textId="773A8BCB" w:rsidR="00972C7F" w:rsidRPr="004F7347" w:rsidRDefault="00972C7F" w:rsidP="00DB004A">
      <w:pPr>
        <w:pStyle w:val="Textoindependiente"/>
        <w:spacing w:line="276" w:lineRule="auto"/>
        <w:ind w:right="17"/>
        <w:jc w:val="both"/>
        <w:rPr>
          <w:b/>
          <w:bCs/>
        </w:rPr>
      </w:pPr>
    </w:p>
    <w:p w14:paraId="4E0E5E6E" w14:textId="5C997542" w:rsidR="00AC7605" w:rsidRPr="004F7347" w:rsidRDefault="00AC7605" w:rsidP="00DB004A">
      <w:pPr>
        <w:pStyle w:val="Textoindependiente"/>
        <w:spacing w:line="276" w:lineRule="auto"/>
        <w:ind w:right="17"/>
        <w:jc w:val="both"/>
      </w:pPr>
      <w:r w:rsidRPr="004F7347">
        <w:rPr>
          <w:b/>
          <w:bCs/>
        </w:rPr>
        <w:t>Supervisor del Estado</w:t>
      </w:r>
      <w:r w:rsidR="00972C7F" w:rsidRPr="004F7347">
        <w:rPr>
          <w:b/>
          <w:bCs/>
        </w:rPr>
        <w:t>.</w:t>
      </w:r>
      <w:r w:rsidRPr="004F7347">
        <w:t xml:space="preserve"> </w:t>
      </w:r>
      <w:r w:rsidR="00DF27A8" w:rsidRPr="004F7347">
        <w:t>L</w:t>
      </w:r>
      <w:r w:rsidRPr="004F7347">
        <w:t>a(s) persona(s) designada(s) por la Secretaría, responsable(s) de supervisar la Construcción, hasta en tanto el Fideicomiso de Administración contrat</w:t>
      </w:r>
      <w:r w:rsidR="00DF27A8" w:rsidRPr="004F7347">
        <w:t>e</w:t>
      </w:r>
      <w:r w:rsidRPr="004F7347">
        <w:t xml:space="preserve"> a la(s) persona(s) propuesta(s) por la Secretaría.</w:t>
      </w:r>
    </w:p>
    <w:p w14:paraId="535A688A" w14:textId="148C0C31" w:rsidR="005A375D" w:rsidRPr="004F7347" w:rsidRDefault="005A375D" w:rsidP="00DB004A">
      <w:pPr>
        <w:pStyle w:val="Textoindependiente"/>
        <w:spacing w:line="276" w:lineRule="auto"/>
        <w:ind w:right="17"/>
        <w:jc w:val="both"/>
      </w:pPr>
    </w:p>
    <w:p w14:paraId="3A341E25" w14:textId="77BE3A58" w:rsidR="0005372C" w:rsidRPr="004F7347" w:rsidRDefault="0005372C" w:rsidP="00DB004A">
      <w:pPr>
        <w:pStyle w:val="Textoindependiente"/>
        <w:spacing w:line="276" w:lineRule="auto"/>
        <w:ind w:right="17"/>
        <w:jc w:val="both"/>
      </w:pPr>
      <w:r w:rsidRPr="004F7347">
        <w:rPr>
          <w:b/>
        </w:rPr>
        <w:t xml:space="preserve">Supervisor de Operación. </w:t>
      </w:r>
      <w:r w:rsidR="00DF27A8" w:rsidRPr="004F7347">
        <w:rPr>
          <w:bCs/>
        </w:rPr>
        <w:t>L</w:t>
      </w:r>
      <w:r w:rsidRPr="004F7347">
        <w:t>a</w:t>
      </w:r>
      <w:r w:rsidR="00AC7605" w:rsidRPr="004F7347">
        <w:t>(s)</w:t>
      </w:r>
      <w:r w:rsidRPr="004F7347">
        <w:t xml:space="preserve"> persona</w:t>
      </w:r>
      <w:r w:rsidR="004F3EE3" w:rsidRPr="004F7347">
        <w:t>(s)</w:t>
      </w:r>
      <w:r w:rsidRPr="004F7347">
        <w:t xml:space="preserve"> propuesta(s) por la Secretaría y contratada(s) por el Fideicomiso </w:t>
      </w:r>
      <w:r w:rsidRPr="004F7347">
        <w:lastRenderedPageBreak/>
        <w:t>de Administración, con cargo a su patrimonio, que supervisará(n) el cumplimiento de las obligaciones de la Concesionaria en materia de Conservación, Operación, Mantenimiento y calidad del servicio, conforme a lo establecido en el Fideicomiso de Administración y el Contrato APP.</w:t>
      </w:r>
    </w:p>
    <w:p w14:paraId="428C2445" w14:textId="77777777" w:rsidR="004F3EE3" w:rsidRPr="004F7347" w:rsidRDefault="004F3EE3" w:rsidP="00DB004A">
      <w:pPr>
        <w:pStyle w:val="Textoindependiente"/>
        <w:spacing w:line="276" w:lineRule="auto"/>
        <w:ind w:right="17"/>
        <w:jc w:val="both"/>
        <w:rPr>
          <w:b/>
        </w:rPr>
      </w:pPr>
    </w:p>
    <w:p w14:paraId="59079188" w14:textId="21E3F55A" w:rsidR="005A375D" w:rsidRPr="004F7347" w:rsidRDefault="005A375D" w:rsidP="00DB004A">
      <w:pPr>
        <w:pStyle w:val="Textoindependiente"/>
        <w:spacing w:line="276" w:lineRule="auto"/>
        <w:ind w:right="17"/>
        <w:jc w:val="both"/>
      </w:pPr>
      <w:r w:rsidRPr="004F7347">
        <w:rPr>
          <w:b/>
        </w:rPr>
        <w:t xml:space="preserve">TIR. </w:t>
      </w:r>
      <w:r w:rsidRPr="004F7347">
        <w:t xml:space="preserve">Tasa interna de </w:t>
      </w:r>
      <w:r w:rsidR="00825F84" w:rsidRPr="004F7347">
        <w:t>retorno</w:t>
      </w:r>
      <w:r w:rsidRPr="004F7347">
        <w:t xml:space="preserve"> anual efectiva para el Capital de Riesgo. Ésta tasa podrá ser real o nominal según el caso.</w:t>
      </w:r>
    </w:p>
    <w:p w14:paraId="1266E7CC" w14:textId="77777777" w:rsidR="005A375D" w:rsidRPr="004F7347" w:rsidRDefault="005A375D" w:rsidP="00DB004A">
      <w:pPr>
        <w:pStyle w:val="Textoindependiente"/>
        <w:spacing w:line="276" w:lineRule="auto"/>
        <w:ind w:right="17"/>
        <w:jc w:val="both"/>
      </w:pPr>
    </w:p>
    <w:p w14:paraId="10D74B56" w14:textId="6F5BA66E" w:rsidR="005A375D" w:rsidRPr="004F7347" w:rsidRDefault="005A375D" w:rsidP="00DB004A">
      <w:pPr>
        <w:pStyle w:val="Textoindependiente"/>
        <w:spacing w:line="276" w:lineRule="auto"/>
        <w:ind w:right="17"/>
        <w:jc w:val="both"/>
      </w:pPr>
      <w:r w:rsidRPr="004F7347">
        <w:rPr>
          <w:b/>
        </w:rPr>
        <w:t xml:space="preserve">Usuarios. </w:t>
      </w:r>
      <w:r w:rsidR="00DF27A8" w:rsidRPr="004F7347">
        <w:t>T</w:t>
      </w:r>
      <w:r w:rsidRPr="004F7347">
        <w:t xml:space="preserve">odas las personas que reciben la prestación del servicio de disponibilidad por parte de la Secretaría y del Desarrollador en virtud de su tránsito en un vehículo, por </w:t>
      </w:r>
      <w:r w:rsidR="00DF27A8" w:rsidRPr="004F7347">
        <w:t>la</w:t>
      </w:r>
      <w:r w:rsidRPr="004F7347">
        <w:t xml:space="preserve"> “</w:t>
      </w:r>
      <w:r w:rsidR="00606FF1" w:rsidRPr="004F7347">
        <w:t>Carretera</w:t>
      </w:r>
      <w:r w:rsidR="00DF27A8" w:rsidRPr="004F7347">
        <w:t xml:space="preserve"> </w:t>
      </w:r>
      <w:r w:rsidRPr="004F7347">
        <w:t>Real del Monte – Entronque Huasca”.</w:t>
      </w:r>
    </w:p>
    <w:p w14:paraId="2E71EDFF" w14:textId="77777777" w:rsidR="005A375D" w:rsidRPr="004F7347" w:rsidRDefault="005A375D" w:rsidP="00DB004A">
      <w:pPr>
        <w:pStyle w:val="Textoindependiente"/>
        <w:spacing w:line="276" w:lineRule="auto"/>
        <w:ind w:right="17"/>
        <w:jc w:val="both"/>
      </w:pPr>
    </w:p>
    <w:p w14:paraId="63C41B9D" w14:textId="77777777" w:rsidR="005A375D" w:rsidRPr="004F7347" w:rsidRDefault="005A375D" w:rsidP="00DB004A">
      <w:pPr>
        <w:pStyle w:val="Textoindependiente"/>
        <w:spacing w:line="276" w:lineRule="auto"/>
        <w:ind w:right="17"/>
        <w:jc w:val="both"/>
      </w:pPr>
      <w:r w:rsidRPr="004F7347">
        <w:rPr>
          <w:b/>
        </w:rPr>
        <w:t xml:space="preserve">Visita al Sitio. </w:t>
      </w:r>
      <w:r w:rsidRPr="004F7347">
        <w:t>Recorrido que organizará la Convocante para los Concursantes al lugar en el que se realizará el Proyecto, en la fecha establecida en las Bases Generales del Concurso.</w:t>
      </w:r>
    </w:p>
    <w:p w14:paraId="756436EA" w14:textId="77777777" w:rsidR="005A375D" w:rsidRPr="004F7347" w:rsidRDefault="005A375D" w:rsidP="005A375D">
      <w:pPr>
        <w:pStyle w:val="Textoindependiente"/>
        <w:spacing w:line="276" w:lineRule="auto"/>
        <w:ind w:right="17"/>
        <w:jc w:val="both"/>
      </w:pPr>
    </w:p>
    <w:p w14:paraId="209BA9E4" w14:textId="77777777" w:rsidR="002F4826" w:rsidRPr="004F7347" w:rsidRDefault="004D61EF" w:rsidP="00DB004A">
      <w:pPr>
        <w:pStyle w:val="Ttulo1"/>
        <w:numPr>
          <w:ilvl w:val="1"/>
          <w:numId w:val="26"/>
        </w:numPr>
        <w:spacing w:line="276" w:lineRule="auto"/>
        <w:ind w:left="709" w:right="17" w:hanging="567"/>
        <w:jc w:val="both"/>
      </w:pPr>
      <w:bookmarkStart w:id="7" w:name="_bookmark2"/>
      <w:bookmarkStart w:id="8" w:name="_Toc34319655"/>
      <w:bookmarkEnd w:id="7"/>
      <w:r w:rsidRPr="004F7347">
        <w:t>Discrepancias</w:t>
      </w:r>
      <w:bookmarkEnd w:id="8"/>
    </w:p>
    <w:p w14:paraId="0ED16579" w14:textId="77777777" w:rsidR="00241E6F" w:rsidRPr="004F7347" w:rsidRDefault="00241E6F" w:rsidP="00DB004A">
      <w:pPr>
        <w:pStyle w:val="Textoindependiente"/>
        <w:spacing w:line="276" w:lineRule="auto"/>
        <w:ind w:right="17"/>
        <w:jc w:val="both"/>
        <w:rPr>
          <w:b/>
        </w:rPr>
      </w:pPr>
    </w:p>
    <w:p w14:paraId="122E9E0A" w14:textId="77777777" w:rsidR="00241E6F" w:rsidRPr="004F7347" w:rsidRDefault="00241E6F" w:rsidP="00DB004A">
      <w:pPr>
        <w:pStyle w:val="Textoindependiente"/>
        <w:spacing w:line="276" w:lineRule="auto"/>
        <w:ind w:right="17"/>
        <w:jc w:val="both"/>
      </w:pPr>
      <w:r w:rsidRPr="004F7347">
        <w:t>En caso de diferencias entre diversos Documentos del Concurso, se aplicarán las siguientes reglas:</w:t>
      </w:r>
    </w:p>
    <w:p w14:paraId="21719943" w14:textId="77777777" w:rsidR="00241E6F" w:rsidRPr="004F7347" w:rsidRDefault="00241E6F" w:rsidP="00DB004A">
      <w:pPr>
        <w:pStyle w:val="Textoindependiente"/>
        <w:spacing w:line="276" w:lineRule="auto"/>
        <w:ind w:right="17"/>
        <w:jc w:val="both"/>
      </w:pPr>
    </w:p>
    <w:p w14:paraId="1E115896" w14:textId="1B92DDF1" w:rsidR="00241E6F" w:rsidRPr="004F7347" w:rsidRDefault="00241E6F" w:rsidP="00DB004A">
      <w:pPr>
        <w:pStyle w:val="Prrafodelista"/>
        <w:numPr>
          <w:ilvl w:val="2"/>
          <w:numId w:val="38"/>
        </w:numPr>
        <w:spacing w:line="276" w:lineRule="auto"/>
        <w:ind w:left="1418" w:right="17"/>
        <w:rPr>
          <w:sz w:val="20"/>
          <w:szCs w:val="20"/>
        </w:rPr>
      </w:pPr>
      <w:r w:rsidRPr="004F7347">
        <w:rPr>
          <w:sz w:val="20"/>
          <w:szCs w:val="20"/>
        </w:rPr>
        <w:t>Entre la información de la Convocatoria y las Bases Generales del Concurso, prevalecerán las Bases Generales del Concurso;</w:t>
      </w:r>
    </w:p>
    <w:p w14:paraId="6C5924AA" w14:textId="77777777" w:rsidR="008613B6" w:rsidRPr="004F7347" w:rsidRDefault="008613B6" w:rsidP="00DB004A">
      <w:pPr>
        <w:pStyle w:val="Prrafodelista"/>
        <w:spacing w:line="276" w:lineRule="auto"/>
        <w:ind w:left="1418" w:right="17" w:firstLine="0"/>
        <w:rPr>
          <w:sz w:val="20"/>
          <w:szCs w:val="20"/>
        </w:rPr>
      </w:pPr>
    </w:p>
    <w:p w14:paraId="1A8043A4" w14:textId="32E07DDA" w:rsidR="00241E6F" w:rsidRPr="004F7347" w:rsidRDefault="00241E6F" w:rsidP="00DB004A">
      <w:pPr>
        <w:pStyle w:val="Prrafodelista"/>
        <w:numPr>
          <w:ilvl w:val="2"/>
          <w:numId w:val="38"/>
        </w:numPr>
        <w:spacing w:line="276" w:lineRule="auto"/>
        <w:ind w:left="1418" w:right="17"/>
        <w:rPr>
          <w:sz w:val="20"/>
          <w:szCs w:val="20"/>
        </w:rPr>
      </w:pPr>
      <w:r w:rsidRPr="004F7347">
        <w:rPr>
          <w:sz w:val="20"/>
          <w:szCs w:val="20"/>
        </w:rPr>
        <w:t>Entre las versiones electrónicas emitidas por la Convocante y cualquier impresión de las Bases Generales del Concurso, prevalecerán las versiones electrónicas emitidas por la Convocante;</w:t>
      </w:r>
    </w:p>
    <w:p w14:paraId="2C59B288" w14:textId="77777777" w:rsidR="008613B6" w:rsidRPr="004F7347" w:rsidRDefault="008613B6" w:rsidP="00DB004A">
      <w:pPr>
        <w:pStyle w:val="Prrafodelista"/>
        <w:spacing w:line="276" w:lineRule="auto"/>
        <w:rPr>
          <w:sz w:val="20"/>
          <w:szCs w:val="20"/>
        </w:rPr>
      </w:pPr>
    </w:p>
    <w:p w14:paraId="45AFB98D" w14:textId="1B278291" w:rsidR="00241E6F" w:rsidRPr="004F7347" w:rsidRDefault="00241E6F" w:rsidP="00DB004A">
      <w:pPr>
        <w:pStyle w:val="Prrafodelista"/>
        <w:numPr>
          <w:ilvl w:val="2"/>
          <w:numId w:val="38"/>
        </w:numPr>
        <w:spacing w:line="276" w:lineRule="auto"/>
        <w:ind w:left="1418" w:right="17"/>
        <w:rPr>
          <w:sz w:val="20"/>
          <w:szCs w:val="20"/>
        </w:rPr>
      </w:pPr>
      <w:r w:rsidRPr="004F7347">
        <w:rPr>
          <w:sz w:val="20"/>
          <w:szCs w:val="20"/>
        </w:rPr>
        <w:t>Entre dos versiones electrónicas emitidas por la Convocante, prevalecerá la más reciente;</w:t>
      </w:r>
    </w:p>
    <w:p w14:paraId="0E9E39A2" w14:textId="77777777" w:rsidR="008613B6" w:rsidRPr="004F7347" w:rsidRDefault="008613B6" w:rsidP="00DB004A">
      <w:pPr>
        <w:pStyle w:val="Prrafodelista"/>
        <w:spacing w:line="276" w:lineRule="auto"/>
        <w:rPr>
          <w:sz w:val="20"/>
          <w:szCs w:val="20"/>
        </w:rPr>
      </w:pPr>
    </w:p>
    <w:p w14:paraId="016E414D" w14:textId="5BFA44C4" w:rsidR="00241E6F" w:rsidRPr="004F7347" w:rsidRDefault="00241E6F" w:rsidP="00DB004A">
      <w:pPr>
        <w:pStyle w:val="Prrafodelista"/>
        <w:numPr>
          <w:ilvl w:val="2"/>
          <w:numId w:val="38"/>
        </w:numPr>
        <w:spacing w:line="276" w:lineRule="auto"/>
        <w:ind w:left="1418" w:right="17"/>
        <w:rPr>
          <w:sz w:val="20"/>
          <w:szCs w:val="20"/>
        </w:rPr>
      </w:pPr>
      <w:r w:rsidRPr="004F7347">
        <w:rPr>
          <w:sz w:val="20"/>
          <w:szCs w:val="20"/>
        </w:rPr>
        <w:t>Entre las Bases Generales del Concurso y el Contrato APP, prevalecerá el Contrato APP;</w:t>
      </w:r>
    </w:p>
    <w:p w14:paraId="7A59F971" w14:textId="77777777" w:rsidR="008613B6" w:rsidRPr="004F7347" w:rsidRDefault="008613B6" w:rsidP="00DB004A">
      <w:pPr>
        <w:pStyle w:val="Prrafodelista"/>
        <w:spacing w:line="276" w:lineRule="auto"/>
        <w:rPr>
          <w:sz w:val="20"/>
          <w:szCs w:val="20"/>
        </w:rPr>
      </w:pPr>
    </w:p>
    <w:p w14:paraId="7DCBC9BC" w14:textId="3D6B7279" w:rsidR="00241E6F" w:rsidRPr="004F7347" w:rsidRDefault="00241E6F" w:rsidP="00DB004A">
      <w:pPr>
        <w:pStyle w:val="Prrafodelista"/>
        <w:numPr>
          <w:ilvl w:val="2"/>
          <w:numId w:val="38"/>
        </w:numPr>
        <w:spacing w:line="276" w:lineRule="auto"/>
        <w:ind w:left="1418" w:right="17"/>
        <w:rPr>
          <w:sz w:val="20"/>
          <w:szCs w:val="20"/>
        </w:rPr>
      </w:pPr>
      <w:r w:rsidRPr="004F7347">
        <w:rPr>
          <w:sz w:val="20"/>
          <w:szCs w:val="20"/>
        </w:rPr>
        <w:t>Entre dos o más versiones del Contrato APP, prevalecerá la más reciente, y</w:t>
      </w:r>
    </w:p>
    <w:p w14:paraId="2A23AA0C" w14:textId="77777777" w:rsidR="008613B6" w:rsidRPr="004F7347" w:rsidRDefault="008613B6" w:rsidP="00DB004A">
      <w:pPr>
        <w:pStyle w:val="Prrafodelista"/>
        <w:spacing w:line="276" w:lineRule="auto"/>
        <w:rPr>
          <w:sz w:val="16"/>
          <w:szCs w:val="16"/>
        </w:rPr>
      </w:pPr>
    </w:p>
    <w:p w14:paraId="0E073C4B" w14:textId="77777777" w:rsidR="00241E6F" w:rsidRPr="004F7347" w:rsidRDefault="00241E6F" w:rsidP="00DB004A">
      <w:pPr>
        <w:pStyle w:val="Prrafodelista"/>
        <w:numPr>
          <w:ilvl w:val="2"/>
          <w:numId w:val="38"/>
        </w:numPr>
        <w:spacing w:line="276" w:lineRule="auto"/>
        <w:ind w:left="1418" w:right="17"/>
        <w:rPr>
          <w:sz w:val="20"/>
          <w:szCs w:val="20"/>
        </w:rPr>
      </w:pPr>
      <w:r w:rsidRPr="004F7347">
        <w:rPr>
          <w:sz w:val="20"/>
          <w:szCs w:val="20"/>
        </w:rPr>
        <w:t>Entre todos los documentos entregados por la Convocante, prevalecerá la Ley de Asociaciones Público Privadas vigente.</w:t>
      </w:r>
    </w:p>
    <w:p w14:paraId="46A0C62A" w14:textId="77777777" w:rsidR="00241E6F" w:rsidRPr="004F7347" w:rsidRDefault="00241E6F" w:rsidP="00DB004A">
      <w:pPr>
        <w:pStyle w:val="Textoindependiente"/>
        <w:spacing w:line="276" w:lineRule="auto"/>
        <w:ind w:left="709" w:right="17" w:hanging="567"/>
        <w:jc w:val="both"/>
      </w:pPr>
    </w:p>
    <w:p w14:paraId="20DF0696" w14:textId="77777777" w:rsidR="00241E6F" w:rsidRPr="004F7347" w:rsidRDefault="00241E6F" w:rsidP="00DB004A">
      <w:pPr>
        <w:pStyle w:val="Ttulo1"/>
        <w:numPr>
          <w:ilvl w:val="1"/>
          <w:numId w:val="26"/>
        </w:numPr>
        <w:spacing w:line="276" w:lineRule="auto"/>
        <w:ind w:left="709" w:right="17" w:hanging="567"/>
        <w:jc w:val="both"/>
      </w:pPr>
      <w:bookmarkStart w:id="9" w:name="_bookmark3"/>
      <w:bookmarkStart w:id="10" w:name="_Toc34319656"/>
      <w:bookmarkEnd w:id="9"/>
      <w:r w:rsidRPr="004F7347">
        <w:t>Información General del Concurso</w:t>
      </w:r>
      <w:bookmarkEnd w:id="10"/>
    </w:p>
    <w:p w14:paraId="270C6D5A" w14:textId="77777777" w:rsidR="002F4826" w:rsidRPr="004F7347" w:rsidRDefault="002F4826" w:rsidP="00DB004A">
      <w:pPr>
        <w:pStyle w:val="Textoindependiente"/>
        <w:spacing w:line="276" w:lineRule="auto"/>
        <w:ind w:left="1418" w:right="17" w:hanging="706"/>
        <w:jc w:val="both"/>
        <w:rPr>
          <w:b/>
        </w:rPr>
      </w:pPr>
    </w:p>
    <w:p w14:paraId="22CBECC4" w14:textId="77777777" w:rsidR="002F4826" w:rsidRPr="004F7347" w:rsidRDefault="004D61EF" w:rsidP="00DB004A">
      <w:pPr>
        <w:pStyle w:val="Prrafodelista"/>
        <w:numPr>
          <w:ilvl w:val="2"/>
          <w:numId w:val="25"/>
        </w:numPr>
        <w:spacing w:line="276" w:lineRule="auto"/>
        <w:ind w:left="1418" w:right="17" w:hanging="706"/>
        <w:jc w:val="both"/>
        <w:rPr>
          <w:b/>
          <w:sz w:val="20"/>
          <w:szCs w:val="20"/>
        </w:rPr>
      </w:pPr>
      <w:r w:rsidRPr="004F7347">
        <w:rPr>
          <w:b/>
          <w:sz w:val="20"/>
          <w:szCs w:val="20"/>
        </w:rPr>
        <w:t>Tipo de Proyecto</w:t>
      </w:r>
    </w:p>
    <w:p w14:paraId="0446D13B" w14:textId="77777777" w:rsidR="002F4826" w:rsidRPr="004F7347" w:rsidRDefault="002F4826" w:rsidP="00DB004A">
      <w:pPr>
        <w:pStyle w:val="Textoindependiente"/>
        <w:spacing w:line="276" w:lineRule="auto"/>
        <w:ind w:left="1418" w:right="17" w:hanging="706"/>
        <w:jc w:val="both"/>
        <w:rPr>
          <w:b/>
          <w:sz w:val="16"/>
          <w:szCs w:val="16"/>
        </w:rPr>
      </w:pPr>
    </w:p>
    <w:p w14:paraId="2BD5767D" w14:textId="2A0CAE97" w:rsidR="00241E6F" w:rsidRPr="004F7347" w:rsidRDefault="00241E6F" w:rsidP="00DB004A">
      <w:pPr>
        <w:pStyle w:val="Prrafodelista"/>
        <w:numPr>
          <w:ilvl w:val="3"/>
          <w:numId w:val="25"/>
        </w:numPr>
        <w:spacing w:line="276" w:lineRule="auto"/>
        <w:ind w:left="2268" w:right="17" w:hanging="850"/>
        <w:rPr>
          <w:sz w:val="20"/>
          <w:szCs w:val="20"/>
        </w:rPr>
      </w:pPr>
      <w:r w:rsidRPr="004F7347">
        <w:rPr>
          <w:sz w:val="20"/>
          <w:szCs w:val="20"/>
        </w:rPr>
        <w:t xml:space="preserve">Proyecto de Asociación Público Privada, a ser adjudicado al amparo de la Ley de Asociaciones Público Privadas, para </w:t>
      </w:r>
      <w:r w:rsidR="001F33BA" w:rsidRPr="004F7347">
        <w:rPr>
          <w:sz w:val="20"/>
          <w:szCs w:val="20"/>
        </w:rPr>
        <w:t>la prestación del servicio de disponibilidad de la</w:t>
      </w:r>
      <w:r w:rsidRPr="004F7347">
        <w:rPr>
          <w:sz w:val="20"/>
          <w:szCs w:val="20"/>
        </w:rPr>
        <w:t xml:space="preserve"> “</w:t>
      </w:r>
      <w:r w:rsidR="00606FF1" w:rsidRPr="004F7347">
        <w:rPr>
          <w:sz w:val="20"/>
          <w:szCs w:val="20"/>
        </w:rPr>
        <w:t>Carretera</w:t>
      </w:r>
      <w:r w:rsidRPr="004F7347">
        <w:rPr>
          <w:sz w:val="20"/>
          <w:szCs w:val="20"/>
        </w:rPr>
        <w:t xml:space="preserve"> Real del Monte – Entronque Huasca”</w:t>
      </w:r>
      <w:r w:rsidR="00E12B1F" w:rsidRPr="004F7347">
        <w:rPr>
          <w:sz w:val="20"/>
          <w:szCs w:val="20"/>
        </w:rPr>
        <w:t>.</w:t>
      </w:r>
    </w:p>
    <w:p w14:paraId="742C6B03" w14:textId="77777777" w:rsidR="008613B6" w:rsidRPr="004F7347" w:rsidRDefault="008613B6" w:rsidP="00DB004A">
      <w:pPr>
        <w:pStyle w:val="Prrafodelista"/>
        <w:spacing w:line="276" w:lineRule="auto"/>
        <w:ind w:left="2268" w:right="17" w:firstLine="0"/>
        <w:rPr>
          <w:sz w:val="16"/>
          <w:szCs w:val="16"/>
        </w:rPr>
      </w:pPr>
    </w:p>
    <w:p w14:paraId="372F59C6" w14:textId="77777777" w:rsidR="00241E6F" w:rsidRPr="004F7347" w:rsidRDefault="00241E6F" w:rsidP="00DB004A">
      <w:pPr>
        <w:pStyle w:val="Prrafodelista"/>
        <w:numPr>
          <w:ilvl w:val="3"/>
          <w:numId w:val="25"/>
        </w:numPr>
        <w:spacing w:line="276" w:lineRule="auto"/>
        <w:ind w:left="2268" w:right="17" w:hanging="850"/>
        <w:rPr>
          <w:sz w:val="20"/>
          <w:szCs w:val="20"/>
        </w:rPr>
      </w:pPr>
      <w:r w:rsidRPr="004F7347">
        <w:rPr>
          <w:sz w:val="20"/>
          <w:szCs w:val="20"/>
        </w:rPr>
        <w:t>Para determinar la viabilidad del Proyecto y en cumplimiento a lo establecido en la Ley de Asociaciones Público Privadas, se realizaron todos los análisis a que se refiere el artículo 14 de la Ley APP.</w:t>
      </w:r>
    </w:p>
    <w:p w14:paraId="2E93DBE5" w14:textId="0FA04579" w:rsidR="002F4826" w:rsidRPr="004F7347" w:rsidRDefault="002F4826" w:rsidP="00DB004A">
      <w:pPr>
        <w:pStyle w:val="Textoindependiente"/>
        <w:spacing w:line="276" w:lineRule="auto"/>
        <w:ind w:right="17"/>
      </w:pPr>
    </w:p>
    <w:p w14:paraId="7967A74C" w14:textId="77777777" w:rsidR="002F4826" w:rsidRPr="004F7347" w:rsidRDefault="004D61EF" w:rsidP="00DB004A">
      <w:pPr>
        <w:pStyle w:val="Ttulo1"/>
        <w:numPr>
          <w:ilvl w:val="2"/>
          <w:numId w:val="25"/>
        </w:numPr>
        <w:spacing w:line="276" w:lineRule="auto"/>
        <w:ind w:left="1418" w:right="17" w:hanging="706"/>
        <w:jc w:val="left"/>
      </w:pPr>
      <w:bookmarkStart w:id="11" w:name="_Toc34319657"/>
      <w:r w:rsidRPr="004F7347">
        <w:t>Descripción del Proyecto</w:t>
      </w:r>
      <w:bookmarkEnd w:id="11"/>
    </w:p>
    <w:p w14:paraId="1889F6EA" w14:textId="77777777" w:rsidR="002F4826" w:rsidRPr="004F7347" w:rsidRDefault="002F4826" w:rsidP="00DB004A">
      <w:pPr>
        <w:pStyle w:val="Textoindependiente"/>
        <w:spacing w:line="276" w:lineRule="auto"/>
        <w:ind w:right="17"/>
        <w:rPr>
          <w:b/>
          <w:sz w:val="16"/>
          <w:szCs w:val="16"/>
        </w:rPr>
      </w:pPr>
    </w:p>
    <w:p w14:paraId="7FD21C7C" w14:textId="37482C85" w:rsidR="002F4826" w:rsidRPr="004F7347" w:rsidRDefault="004D61EF" w:rsidP="00DB004A">
      <w:pPr>
        <w:pStyle w:val="Prrafodelista"/>
        <w:numPr>
          <w:ilvl w:val="3"/>
          <w:numId w:val="25"/>
        </w:numPr>
        <w:spacing w:line="276" w:lineRule="auto"/>
        <w:ind w:left="2268" w:right="17" w:hanging="850"/>
        <w:rPr>
          <w:sz w:val="20"/>
          <w:szCs w:val="20"/>
        </w:rPr>
      </w:pPr>
      <w:r w:rsidRPr="004F7347">
        <w:rPr>
          <w:sz w:val="20"/>
          <w:szCs w:val="20"/>
        </w:rPr>
        <w:t xml:space="preserve">El Concurso tiene por objeto la adjudicación de un Proyecto de Asociación Público- </w:t>
      </w:r>
      <w:r w:rsidRPr="004F7347">
        <w:rPr>
          <w:sz w:val="20"/>
          <w:szCs w:val="20"/>
        </w:rPr>
        <w:lastRenderedPageBreak/>
        <w:t>Privada, para la prestación del servicio de disponibilidad de</w:t>
      </w:r>
      <w:r w:rsidR="001F33BA" w:rsidRPr="004F7347">
        <w:rPr>
          <w:sz w:val="20"/>
          <w:szCs w:val="20"/>
        </w:rPr>
        <w:t xml:space="preserve"> </w:t>
      </w:r>
      <w:r w:rsidRPr="004F7347">
        <w:rPr>
          <w:sz w:val="20"/>
          <w:szCs w:val="20"/>
        </w:rPr>
        <w:t>l</w:t>
      </w:r>
      <w:r w:rsidR="001F33BA" w:rsidRPr="004F7347">
        <w:rPr>
          <w:sz w:val="20"/>
          <w:szCs w:val="20"/>
        </w:rPr>
        <w:t>a</w:t>
      </w:r>
      <w:r w:rsidRPr="004F7347">
        <w:rPr>
          <w:sz w:val="20"/>
          <w:szCs w:val="20"/>
        </w:rPr>
        <w:t xml:space="preserve"> “</w:t>
      </w:r>
      <w:r w:rsidR="00606FF1" w:rsidRPr="004F7347">
        <w:rPr>
          <w:sz w:val="20"/>
          <w:szCs w:val="20"/>
        </w:rPr>
        <w:t>Carretera</w:t>
      </w:r>
      <w:r w:rsidR="00CB24A8" w:rsidRPr="004F7347">
        <w:rPr>
          <w:sz w:val="20"/>
          <w:szCs w:val="20"/>
        </w:rPr>
        <w:t xml:space="preserve"> Real del Monte – Entronque Huasca</w:t>
      </w:r>
      <w:r w:rsidRPr="004F7347">
        <w:rPr>
          <w:sz w:val="20"/>
          <w:szCs w:val="20"/>
        </w:rPr>
        <w:t xml:space="preserve">”, así como el otorgamiento de la concesión por 30 años, para su </w:t>
      </w:r>
      <w:r w:rsidR="00107156" w:rsidRPr="004F7347">
        <w:rPr>
          <w:sz w:val="20"/>
          <w:szCs w:val="20"/>
        </w:rPr>
        <w:t>Construcción, Operación, Explotación, Conservación y Mantenimiento</w:t>
      </w:r>
      <w:r w:rsidRPr="004F7347">
        <w:rPr>
          <w:sz w:val="20"/>
          <w:szCs w:val="20"/>
        </w:rPr>
        <w:t xml:space="preserve">, en el </w:t>
      </w:r>
      <w:r w:rsidR="001F33BA" w:rsidRPr="004F7347">
        <w:rPr>
          <w:sz w:val="20"/>
          <w:szCs w:val="20"/>
        </w:rPr>
        <w:t>E</w:t>
      </w:r>
      <w:r w:rsidRPr="004F7347">
        <w:rPr>
          <w:sz w:val="20"/>
          <w:szCs w:val="20"/>
        </w:rPr>
        <w:t xml:space="preserve">stado de </w:t>
      </w:r>
      <w:r w:rsidR="00CB24A8" w:rsidRPr="004F7347">
        <w:rPr>
          <w:sz w:val="20"/>
          <w:szCs w:val="20"/>
        </w:rPr>
        <w:t>Hidalgo</w:t>
      </w:r>
      <w:r w:rsidRPr="004F7347">
        <w:rPr>
          <w:sz w:val="20"/>
          <w:szCs w:val="20"/>
        </w:rPr>
        <w:t>.</w:t>
      </w:r>
    </w:p>
    <w:p w14:paraId="4547D4DB" w14:textId="77777777" w:rsidR="008613B6" w:rsidRPr="004F7347" w:rsidRDefault="008613B6" w:rsidP="00DB004A">
      <w:pPr>
        <w:pStyle w:val="Prrafodelista"/>
        <w:spacing w:line="276" w:lineRule="auto"/>
        <w:ind w:left="2268" w:right="17" w:firstLine="0"/>
        <w:rPr>
          <w:sz w:val="20"/>
          <w:szCs w:val="20"/>
        </w:rPr>
      </w:pPr>
    </w:p>
    <w:p w14:paraId="3A9BCB11" w14:textId="6FBDA521" w:rsidR="002F4826" w:rsidRPr="004F7347" w:rsidRDefault="004D61EF" w:rsidP="00DB004A">
      <w:pPr>
        <w:pStyle w:val="Prrafodelista"/>
        <w:numPr>
          <w:ilvl w:val="3"/>
          <w:numId w:val="25"/>
        </w:numPr>
        <w:spacing w:line="276" w:lineRule="auto"/>
        <w:ind w:left="2268" w:right="17" w:hanging="850"/>
        <w:rPr>
          <w:sz w:val="20"/>
          <w:szCs w:val="20"/>
        </w:rPr>
      </w:pPr>
      <w:r w:rsidRPr="004F7347">
        <w:rPr>
          <w:sz w:val="20"/>
          <w:szCs w:val="20"/>
        </w:rPr>
        <w:t>Los servicios objeto del Contrato APP consisten en las actividades que el Desarrollador deberá implementar a efecto de mantener el funcionamiento en cumplimiento de las Especificaciones Técnicas, así como asegurar el óptimo funcionamiento, en términos del Contrato APP y el Título de Concesión.</w:t>
      </w:r>
    </w:p>
    <w:p w14:paraId="73ACE703" w14:textId="77777777" w:rsidR="008613B6" w:rsidRPr="004F7347" w:rsidRDefault="008613B6" w:rsidP="00DB004A">
      <w:pPr>
        <w:pStyle w:val="Prrafodelista"/>
        <w:spacing w:line="276" w:lineRule="auto"/>
        <w:rPr>
          <w:sz w:val="20"/>
          <w:szCs w:val="20"/>
        </w:rPr>
      </w:pPr>
    </w:p>
    <w:p w14:paraId="05CA1522" w14:textId="062AC94D" w:rsidR="002F4826" w:rsidRPr="004F7347" w:rsidRDefault="004D61EF" w:rsidP="00DB004A">
      <w:pPr>
        <w:pStyle w:val="Prrafodelista"/>
        <w:numPr>
          <w:ilvl w:val="3"/>
          <w:numId w:val="25"/>
        </w:numPr>
        <w:spacing w:line="276" w:lineRule="auto"/>
        <w:ind w:left="2268" w:right="17" w:hanging="850"/>
        <w:rPr>
          <w:sz w:val="20"/>
          <w:szCs w:val="20"/>
        </w:rPr>
      </w:pPr>
      <w:r w:rsidRPr="004F7347">
        <w:rPr>
          <w:sz w:val="20"/>
          <w:szCs w:val="20"/>
        </w:rPr>
        <w:t>El Proyecto será instrumentado mediante la celebración de un contrato de asociación público privada entre la Convocante y la Sociedad Mercantil de Propósito Específico que constituya el Concursante Ganador. En el Contrato APP se establecerán los derechos y obligaciones de las partes, así como la distribución de los riesgos del Proyecto. El proyecto del Contrato APP y sus anexos se adjuntan a las presentes Bases.</w:t>
      </w:r>
    </w:p>
    <w:p w14:paraId="6EACA1D4" w14:textId="77777777" w:rsidR="008613B6" w:rsidRPr="004F7347" w:rsidRDefault="008613B6" w:rsidP="00DB004A">
      <w:pPr>
        <w:pStyle w:val="Prrafodelista"/>
        <w:spacing w:line="276" w:lineRule="auto"/>
        <w:rPr>
          <w:sz w:val="20"/>
          <w:szCs w:val="20"/>
        </w:rPr>
      </w:pPr>
    </w:p>
    <w:p w14:paraId="3499778B" w14:textId="22759B1B" w:rsidR="002F4826" w:rsidRPr="004F7347" w:rsidRDefault="004D61EF" w:rsidP="00DB004A">
      <w:pPr>
        <w:pStyle w:val="Prrafodelista"/>
        <w:numPr>
          <w:ilvl w:val="3"/>
          <w:numId w:val="25"/>
        </w:numPr>
        <w:spacing w:line="276" w:lineRule="auto"/>
        <w:ind w:left="2268" w:right="17" w:hanging="850"/>
        <w:rPr>
          <w:sz w:val="20"/>
          <w:szCs w:val="20"/>
        </w:rPr>
      </w:pPr>
      <w:r w:rsidRPr="004F7347">
        <w:rPr>
          <w:sz w:val="20"/>
          <w:szCs w:val="20"/>
        </w:rPr>
        <w:t xml:space="preserve">Las Especificaciones Técnicas para el Diseño y ejecución de las Obras necesarias para la realización del Proyecto, así como las características y especificaciones técnicas y los niveles mínimos de desempeño de los servicios a ser prestados por el Desarrollador a la Convocante, se establecen en el Apéndice </w:t>
      </w:r>
      <w:r w:rsidR="002318A6" w:rsidRPr="004F7347">
        <w:rPr>
          <w:sz w:val="20"/>
          <w:szCs w:val="20"/>
        </w:rPr>
        <w:t>1</w:t>
      </w:r>
      <w:r w:rsidR="005F4CD5" w:rsidRPr="004F7347">
        <w:rPr>
          <w:sz w:val="20"/>
          <w:szCs w:val="20"/>
        </w:rPr>
        <w:t xml:space="preserve"> Apartado de Aspectos</w:t>
      </w:r>
      <w:r w:rsidR="002318A6" w:rsidRPr="004F7347">
        <w:rPr>
          <w:sz w:val="20"/>
          <w:szCs w:val="20"/>
        </w:rPr>
        <w:t xml:space="preserve"> Técnicos</w:t>
      </w:r>
      <w:r w:rsidRPr="004F7347">
        <w:rPr>
          <w:sz w:val="20"/>
          <w:szCs w:val="20"/>
        </w:rPr>
        <w:t>.</w:t>
      </w:r>
    </w:p>
    <w:p w14:paraId="4F4D20E8" w14:textId="77777777" w:rsidR="008613B6" w:rsidRPr="004F7347" w:rsidRDefault="008613B6" w:rsidP="00DB004A">
      <w:pPr>
        <w:pStyle w:val="Prrafodelista"/>
        <w:spacing w:line="276" w:lineRule="auto"/>
        <w:rPr>
          <w:sz w:val="20"/>
          <w:szCs w:val="20"/>
        </w:rPr>
      </w:pPr>
    </w:p>
    <w:p w14:paraId="7E8BE031" w14:textId="66E0B432" w:rsidR="00F0648D" w:rsidRPr="004F7347" w:rsidRDefault="004D61EF" w:rsidP="00DB004A">
      <w:pPr>
        <w:pStyle w:val="Prrafodelista"/>
        <w:numPr>
          <w:ilvl w:val="3"/>
          <w:numId w:val="25"/>
        </w:numPr>
        <w:spacing w:line="276" w:lineRule="auto"/>
        <w:ind w:left="2268" w:right="17" w:hanging="850"/>
        <w:rPr>
          <w:sz w:val="20"/>
          <w:szCs w:val="20"/>
        </w:rPr>
      </w:pPr>
      <w:r w:rsidRPr="004F7347">
        <w:rPr>
          <w:sz w:val="20"/>
          <w:szCs w:val="20"/>
        </w:rPr>
        <w:t xml:space="preserve">En cumplimiento con el artículo 45, fracción III de la Ley APP, el plazo de ejecución del </w:t>
      </w:r>
      <w:r w:rsidR="001F33BA" w:rsidRPr="004F7347">
        <w:rPr>
          <w:sz w:val="20"/>
          <w:szCs w:val="20"/>
        </w:rPr>
        <w:t>P</w:t>
      </w:r>
      <w:r w:rsidRPr="004F7347">
        <w:rPr>
          <w:sz w:val="20"/>
          <w:szCs w:val="20"/>
        </w:rPr>
        <w:t>royecto para la prestación del servicio de disponibilidad de</w:t>
      </w:r>
      <w:r w:rsidR="001F33BA" w:rsidRPr="004F7347">
        <w:rPr>
          <w:sz w:val="20"/>
          <w:szCs w:val="20"/>
        </w:rPr>
        <w:t xml:space="preserve"> </w:t>
      </w:r>
      <w:r w:rsidRPr="004F7347">
        <w:rPr>
          <w:sz w:val="20"/>
          <w:szCs w:val="20"/>
        </w:rPr>
        <w:t>l</w:t>
      </w:r>
      <w:r w:rsidR="001F33BA" w:rsidRPr="004F7347">
        <w:rPr>
          <w:sz w:val="20"/>
          <w:szCs w:val="20"/>
        </w:rPr>
        <w:t>a</w:t>
      </w:r>
      <w:r w:rsidRPr="004F7347">
        <w:rPr>
          <w:sz w:val="20"/>
          <w:szCs w:val="20"/>
        </w:rPr>
        <w:t xml:space="preserve"> “</w:t>
      </w:r>
      <w:r w:rsidR="00606FF1" w:rsidRPr="004F7347">
        <w:rPr>
          <w:sz w:val="20"/>
          <w:szCs w:val="20"/>
        </w:rPr>
        <w:t>Carretera</w:t>
      </w:r>
      <w:r w:rsidR="001F33BA" w:rsidRPr="004F7347">
        <w:rPr>
          <w:sz w:val="20"/>
          <w:szCs w:val="20"/>
        </w:rPr>
        <w:t xml:space="preserve"> </w:t>
      </w:r>
      <w:r w:rsidR="00CB24A8" w:rsidRPr="004F7347">
        <w:rPr>
          <w:sz w:val="20"/>
          <w:szCs w:val="20"/>
        </w:rPr>
        <w:t>Real del Monte – Entronque Huasca</w:t>
      </w:r>
      <w:r w:rsidRPr="004F7347">
        <w:rPr>
          <w:sz w:val="20"/>
          <w:szCs w:val="20"/>
        </w:rPr>
        <w:t xml:space="preserve">”, así como el otorgamiento de la concesión por 30 años, para su </w:t>
      </w:r>
      <w:r w:rsidR="00107156" w:rsidRPr="004F7347">
        <w:rPr>
          <w:sz w:val="20"/>
          <w:szCs w:val="20"/>
        </w:rPr>
        <w:t>Construcción, Operación, Explotación, Conservación y Mantenimiento</w:t>
      </w:r>
      <w:r w:rsidRPr="004F7347">
        <w:rPr>
          <w:sz w:val="20"/>
          <w:szCs w:val="20"/>
        </w:rPr>
        <w:t xml:space="preserve">, en el </w:t>
      </w:r>
      <w:r w:rsidR="001F33BA" w:rsidRPr="004F7347">
        <w:rPr>
          <w:sz w:val="20"/>
          <w:szCs w:val="20"/>
        </w:rPr>
        <w:t>E</w:t>
      </w:r>
      <w:r w:rsidRPr="004F7347">
        <w:rPr>
          <w:sz w:val="20"/>
          <w:szCs w:val="20"/>
        </w:rPr>
        <w:t xml:space="preserve">stado de </w:t>
      </w:r>
      <w:r w:rsidR="00012359" w:rsidRPr="004F7347">
        <w:rPr>
          <w:sz w:val="20"/>
          <w:szCs w:val="20"/>
        </w:rPr>
        <w:t>Hidalgo</w:t>
      </w:r>
      <w:r w:rsidRPr="004F7347">
        <w:rPr>
          <w:sz w:val="20"/>
          <w:szCs w:val="20"/>
        </w:rPr>
        <w:t>, será de 30 años contados a partir de la Fecha de Inicio de Construcción.</w:t>
      </w:r>
    </w:p>
    <w:p w14:paraId="040D147D" w14:textId="77777777" w:rsidR="008613B6" w:rsidRPr="004F7347" w:rsidRDefault="008613B6" w:rsidP="00DB004A">
      <w:pPr>
        <w:pStyle w:val="Prrafodelista"/>
        <w:spacing w:line="276" w:lineRule="auto"/>
        <w:rPr>
          <w:sz w:val="20"/>
          <w:szCs w:val="20"/>
        </w:rPr>
      </w:pPr>
    </w:p>
    <w:p w14:paraId="5724A9B1" w14:textId="0B6E64E8" w:rsidR="002F4826" w:rsidRPr="004F7347" w:rsidRDefault="004D61EF" w:rsidP="00DB004A">
      <w:pPr>
        <w:pStyle w:val="Prrafodelista"/>
        <w:numPr>
          <w:ilvl w:val="3"/>
          <w:numId w:val="25"/>
        </w:numPr>
        <w:spacing w:line="276" w:lineRule="auto"/>
        <w:ind w:left="2268" w:right="17" w:hanging="850"/>
        <w:rPr>
          <w:sz w:val="20"/>
          <w:szCs w:val="20"/>
        </w:rPr>
      </w:pPr>
      <w:r w:rsidRPr="004F7347">
        <w:rPr>
          <w:sz w:val="20"/>
          <w:szCs w:val="20"/>
        </w:rPr>
        <w:t xml:space="preserve">En cumplimiento con el artículo 45, fracción III de la Ley APP, el plazo de la prestación de los servicios será de </w:t>
      </w:r>
      <w:r w:rsidR="003B5C66" w:rsidRPr="004F7347">
        <w:rPr>
          <w:sz w:val="20"/>
          <w:szCs w:val="20"/>
        </w:rPr>
        <w:t xml:space="preserve">30 </w:t>
      </w:r>
      <w:r w:rsidRPr="004F7347">
        <w:rPr>
          <w:sz w:val="20"/>
          <w:szCs w:val="20"/>
        </w:rPr>
        <w:t xml:space="preserve">años contados a partir de la </w:t>
      </w:r>
      <w:r w:rsidR="003B5C66" w:rsidRPr="004F7347">
        <w:rPr>
          <w:sz w:val="20"/>
          <w:szCs w:val="20"/>
        </w:rPr>
        <w:t>firma del Contrato de APP y del Título de Concesión</w:t>
      </w:r>
      <w:r w:rsidRPr="004F7347">
        <w:rPr>
          <w:sz w:val="20"/>
          <w:szCs w:val="20"/>
        </w:rPr>
        <w:t>.</w:t>
      </w:r>
    </w:p>
    <w:p w14:paraId="348EC8BD" w14:textId="77777777" w:rsidR="002F4826" w:rsidRPr="004F7347" w:rsidRDefault="002F4826" w:rsidP="00DB004A">
      <w:pPr>
        <w:pStyle w:val="Textoindependiente"/>
        <w:spacing w:line="276" w:lineRule="auto"/>
        <w:ind w:right="17"/>
      </w:pPr>
    </w:p>
    <w:p w14:paraId="64B7C18A" w14:textId="77777777" w:rsidR="002F4826" w:rsidRPr="004F7347" w:rsidRDefault="004D61EF" w:rsidP="00DB004A">
      <w:pPr>
        <w:pStyle w:val="Ttulo1"/>
        <w:numPr>
          <w:ilvl w:val="2"/>
          <w:numId w:val="25"/>
        </w:numPr>
        <w:spacing w:line="276" w:lineRule="auto"/>
        <w:ind w:left="1418" w:right="17" w:hanging="720"/>
        <w:jc w:val="left"/>
      </w:pPr>
      <w:bookmarkStart w:id="12" w:name="_Toc34319658"/>
      <w:r w:rsidRPr="004F7347">
        <w:t>Autorizaciones a cargo de la Convocante requeridas para el desarrollo del Proyecto</w:t>
      </w:r>
      <w:bookmarkEnd w:id="12"/>
    </w:p>
    <w:p w14:paraId="7888C4E3" w14:textId="77777777" w:rsidR="002F4826" w:rsidRPr="004F7347" w:rsidRDefault="002F4826" w:rsidP="00DB004A">
      <w:pPr>
        <w:pStyle w:val="Textoindependiente"/>
        <w:spacing w:line="276" w:lineRule="auto"/>
        <w:ind w:left="1418" w:right="17" w:hanging="720"/>
        <w:rPr>
          <w:b/>
        </w:rPr>
      </w:pPr>
    </w:p>
    <w:p w14:paraId="31F63F0A" w14:textId="32B56E9F" w:rsidR="00250A79" w:rsidRPr="004F7347" w:rsidRDefault="00250A79" w:rsidP="00DB004A">
      <w:pPr>
        <w:pStyle w:val="Prrafodelista"/>
        <w:numPr>
          <w:ilvl w:val="3"/>
          <w:numId w:val="25"/>
        </w:numPr>
        <w:spacing w:line="276" w:lineRule="auto"/>
        <w:ind w:left="2268" w:right="17" w:hanging="850"/>
        <w:rPr>
          <w:sz w:val="20"/>
          <w:szCs w:val="20"/>
        </w:rPr>
      </w:pPr>
      <w:r w:rsidRPr="004F7347">
        <w:rPr>
          <w:sz w:val="20"/>
          <w:szCs w:val="20"/>
        </w:rPr>
        <w:t>La Convocante deberá aprobar el Proyecto de conformidad con los términos y condiciones que se establecen en el proyecto de Contrato APP.</w:t>
      </w:r>
    </w:p>
    <w:p w14:paraId="33AE1FB3" w14:textId="77777777" w:rsidR="008613B6" w:rsidRPr="004F7347" w:rsidRDefault="008613B6" w:rsidP="00DB004A">
      <w:pPr>
        <w:pStyle w:val="Prrafodelista"/>
        <w:spacing w:line="276" w:lineRule="auto"/>
        <w:ind w:left="2268" w:right="17" w:firstLine="0"/>
        <w:rPr>
          <w:sz w:val="20"/>
          <w:szCs w:val="20"/>
        </w:rPr>
      </w:pPr>
    </w:p>
    <w:p w14:paraId="4EDD1ECD" w14:textId="33504B30" w:rsidR="00250A79" w:rsidRPr="004F7347" w:rsidRDefault="00250A79" w:rsidP="00DB004A">
      <w:pPr>
        <w:pStyle w:val="Prrafodelista"/>
        <w:numPr>
          <w:ilvl w:val="3"/>
          <w:numId w:val="25"/>
        </w:numPr>
        <w:spacing w:line="276" w:lineRule="auto"/>
        <w:ind w:left="2268" w:right="17" w:hanging="850"/>
        <w:rPr>
          <w:sz w:val="20"/>
          <w:szCs w:val="20"/>
        </w:rPr>
      </w:pPr>
      <w:r w:rsidRPr="004F7347">
        <w:rPr>
          <w:sz w:val="20"/>
          <w:szCs w:val="20"/>
        </w:rPr>
        <w:t>El plazo señalado en el numeral 1.3.2.</w:t>
      </w:r>
      <w:r w:rsidR="002D0443" w:rsidRPr="004F7347">
        <w:rPr>
          <w:sz w:val="20"/>
          <w:szCs w:val="20"/>
        </w:rPr>
        <w:t>6</w:t>
      </w:r>
      <w:r w:rsidRPr="004F7347">
        <w:rPr>
          <w:sz w:val="20"/>
          <w:szCs w:val="20"/>
        </w:rPr>
        <w:t xml:space="preserve"> de las Bases para la Construcción de</w:t>
      </w:r>
      <w:r w:rsidR="001F33BA" w:rsidRPr="004F7347">
        <w:rPr>
          <w:sz w:val="20"/>
          <w:szCs w:val="20"/>
        </w:rPr>
        <w:t xml:space="preserve"> </w:t>
      </w:r>
      <w:r w:rsidR="005A375D" w:rsidRPr="004F7347">
        <w:rPr>
          <w:sz w:val="20"/>
          <w:szCs w:val="20"/>
        </w:rPr>
        <w:t>l</w:t>
      </w:r>
      <w:r w:rsidR="001F33BA" w:rsidRPr="004F7347">
        <w:rPr>
          <w:sz w:val="20"/>
          <w:szCs w:val="20"/>
        </w:rPr>
        <w:t>a</w:t>
      </w:r>
      <w:r w:rsidRPr="004F7347">
        <w:rPr>
          <w:sz w:val="20"/>
          <w:szCs w:val="20"/>
        </w:rPr>
        <w:t xml:space="preserve"> “</w:t>
      </w:r>
      <w:r w:rsidR="00606FF1" w:rsidRPr="004F7347">
        <w:rPr>
          <w:sz w:val="20"/>
          <w:szCs w:val="20"/>
        </w:rPr>
        <w:t>Carretera</w:t>
      </w:r>
      <w:r w:rsidR="001F33BA" w:rsidRPr="004F7347">
        <w:rPr>
          <w:sz w:val="20"/>
          <w:szCs w:val="20"/>
        </w:rPr>
        <w:t xml:space="preserve"> </w:t>
      </w:r>
      <w:r w:rsidRPr="004F7347">
        <w:rPr>
          <w:sz w:val="20"/>
          <w:szCs w:val="20"/>
        </w:rPr>
        <w:t xml:space="preserve">Real del Monte – Entronque Huasca”, comenzará a contar una vez que la Convocante </w:t>
      </w:r>
      <w:r w:rsidR="003B5C66" w:rsidRPr="004F7347">
        <w:rPr>
          <w:sz w:val="20"/>
          <w:szCs w:val="20"/>
        </w:rPr>
        <w:t xml:space="preserve">y el </w:t>
      </w:r>
      <w:r w:rsidRPr="004F7347">
        <w:rPr>
          <w:sz w:val="20"/>
          <w:szCs w:val="20"/>
        </w:rPr>
        <w:t xml:space="preserve">Desarrollador </w:t>
      </w:r>
      <w:r w:rsidR="003B5C66" w:rsidRPr="004F7347">
        <w:rPr>
          <w:sz w:val="20"/>
          <w:szCs w:val="20"/>
        </w:rPr>
        <w:t xml:space="preserve">hayan realizado todas las gestiones administrativas necesarias que se señalan en las presentes Bases y se haya suscrito el </w:t>
      </w:r>
      <w:r w:rsidRPr="004F7347">
        <w:rPr>
          <w:sz w:val="20"/>
          <w:szCs w:val="20"/>
        </w:rPr>
        <w:t>Contrato APP</w:t>
      </w:r>
      <w:r w:rsidR="003B5C66" w:rsidRPr="004F7347">
        <w:rPr>
          <w:sz w:val="20"/>
          <w:szCs w:val="20"/>
        </w:rPr>
        <w:t xml:space="preserve"> y el Título de Concesión.</w:t>
      </w:r>
    </w:p>
    <w:p w14:paraId="1BF4220C" w14:textId="77777777" w:rsidR="002C69CC" w:rsidRPr="004F7347" w:rsidRDefault="002C69CC" w:rsidP="00DB004A">
      <w:pPr>
        <w:pStyle w:val="Textoindependiente"/>
        <w:spacing w:line="276" w:lineRule="auto"/>
        <w:ind w:left="1418" w:right="17" w:hanging="720"/>
      </w:pPr>
    </w:p>
    <w:p w14:paraId="216CE1AC" w14:textId="77777777" w:rsidR="002F4826" w:rsidRPr="004F7347" w:rsidRDefault="004D61EF" w:rsidP="00DB004A">
      <w:pPr>
        <w:pStyle w:val="Ttulo1"/>
        <w:numPr>
          <w:ilvl w:val="2"/>
          <w:numId w:val="25"/>
        </w:numPr>
        <w:spacing w:line="276" w:lineRule="auto"/>
        <w:ind w:left="1418" w:right="17" w:hanging="720"/>
        <w:jc w:val="left"/>
      </w:pPr>
      <w:bookmarkStart w:id="13" w:name="_Toc34319659"/>
      <w:r w:rsidRPr="004F7347">
        <w:t>Proyecto de Referencia</w:t>
      </w:r>
      <w:bookmarkEnd w:id="13"/>
    </w:p>
    <w:p w14:paraId="691A365C" w14:textId="77777777" w:rsidR="002F4826" w:rsidRPr="004F7347" w:rsidRDefault="002F4826" w:rsidP="00DB004A">
      <w:pPr>
        <w:pStyle w:val="Textoindependiente"/>
        <w:spacing w:line="276" w:lineRule="auto"/>
        <w:ind w:right="17"/>
        <w:rPr>
          <w:b/>
        </w:rPr>
      </w:pPr>
    </w:p>
    <w:p w14:paraId="2DA44E13" w14:textId="6072F979" w:rsidR="002F4826" w:rsidRPr="004F7347" w:rsidRDefault="004D61EF" w:rsidP="00DB004A">
      <w:pPr>
        <w:pStyle w:val="Prrafodelista"/>
        <w:numPr>
          <w:ilvl w:val="3"/>
          <w:numId w:val="25"/>
        </w:numPr>
        <w:spacing w:line="276" w:lineRule="auto"/>
        <w:ind w:left="2268" w:right="17" w:hanging="850"/>
        <w:rPr>
          <w:sz w:val="20"/>
          <w:szCs w:val="20"/>
        </w:rPr>
      </w:pPr>
      <w:r w:rsidRPr="004F7347">
        <w:rPr>
          <w:sz w:val="20"/>
          <w:szCs w:val="20"/>
        </w:rPr>
        <w:lastRenderedPageBreak/>
        <w:t>La Convocante entregará junto con las Bases, el Proyecto de Referencia de</w:t>
      </w:r>
      <w:r w:rsidR="001A4707" w:rsidRPr="004F7347">
        <w:rPr>
          <w:sz w:val="20"/>
          <w:szCs w:val="20"/>
        </w:rPr>
        <w:t xml:space="preserve"> </w:t>
      </w:r>
      <w:r w:rsidRPr="004F7347">
        <w:rPr>
          <w:sz w:val="20"/>
          <w:szCs w:val="20"/>
        </w:rPr>
        <w:t>l</w:t>
      </w:r>
      <w:r w:rsidR="001A4707" w:rsidRPr="004F7347">
        <w:rPr>
          <w:sz w:val="20"/>
          <w:szCs w:val="20"/>
        </w:rPr>
        <w:t>a</w:t>
      </w:r>
      <w:r w:rsidRPr="004F7347">
        <w:rPr>
          <w:sz w:val="20"/>
          <w:szCs w:val="20"/>
        </w:rPr>
        <w:t xml:space="preserve"> “</w:t>
      </w:r>
      <w:r w:rsidR="00606FF1" w:rsidRPr="004F7347">
        <w:rPr>
          <w:sz w:val="20"/>
          <w:szCs w:val="20"/>
        </w:rPr>
        <w:t>Carretera</w:t>
      </w:r>
      <w:r w:rsidR="00CB24A8" w:rsidRPr="004F7347">
        <w:rPr>
          <w:sz w:val="20"/>
          <w:szCs w:val="20"/>
        </w:rPr>
        <w:t xml:space="preserve"> Real del Monte – Entronque Huasca</w:t>
      </w:r>
      <w:r w:rsidRPr="004F7347">
        <w:rPr>
          <w:sz w:val="20"/>
          <w:szCs w:val="20"/>
        </w:rPr>
        <w:t>” como referencia para la elaboración de la Oferta Técnica de cada Concursante.</w:t>
      </w:r>
    </w:p>
    <w:p w14:paraId="1D430EA0" w14:textId="77777777" w:rsidR="008613B6" w:rsidRPr="004F7347" w:rsidRDefault="008613B6" w:rsidP="00DB004A">
      <w:pPr>
        <w:pStyle w:val="Prrafodelista"/>
        <w:spacing w:line="276" w:lineRule="auto"/>
        <w:ind w:left="2268" w:right="17" w:firstLine="0"/>
        <w:rPr>
          <w:sz w:val="20"/>
          <w:szCs w:val="20"/>
        </w:rPr>
      </w:pPr>
    </w:p>
    <w:p w14:paraId="135402E6" w14:textId="35D97FA2" w:rsidR="002F4826" w:rsidRPr="004F7347" w:rsidRDefault="004D61EF" w:rsidP="00DB004A">
      <w:pPr>
        <w:pStyle w:val="Prrafodelista"/>
        <w:numPr>
          <w:ilvl w:val="3"/>
          <w:numId w:val="25"/>
        </w:numPr>
        <w:spacing w:line="276" w:lineRule="auto"/>
        <w:ind w:left="2268" w:right="17" w:hanging="850"/>
        <w:rPr>
          <w:sz w:val="20"/>
          <w:szCs w:val="20"/>
        </w:rPr>
      </w:pPr>
      <w:r w:rsidRPr="004F7347">
        <w:rPr>
          <w:sz w:val="20"/>
          <w:szCs w:val="20"/>
        </w:rPr>
        <w:t>Los Concursantes, con la presentación de su Propuesta, deberán asumir en forma exclusiva y completa la plena responsabilidad por el uso del Proyecto de Referencia de</w:t>
      </w:r>
      <w:r w:rsidR="001A4707" w:rsidRPr="004F7347">
        <w:rPr>
          <w:sz w:val="20"/>
          <w:szCs w:val="20"/>
        </w:rPr>
        <w:t xml:space="preserve"> </w:t>
      </w:r>
      <w:r w:rsidRPr="004F7347">
        <w:rPr>
          <w:sz w:val="20"/>
          <w:szCs w:val="20"/>
        </w:rPr>
        <w:t>l</w:t>
      </w:r>
      <w:r w:rsidR="001A4707" w:rsidRPr="004F7347">
        <w:rPr>
          <w:sz w:val="20"/>
          <w:szCs w:val="20"/>
        </w:rPr>
        <w:t>a</w:t>
      </w:r>
      <w:r w:rsidRPr="004F7347">
        <w:rPr>
          <w:sz w:val="20"/>
          <w:szCs w:val="20"/>
        </w:rPr>
        <w:t xml:space="preserve"> “</w:t>
      </w:r>
      <w:r w:rsidR="00606FF1" w:rsidRPr="004F7347">
        <w:rPr>
          <w:sz w:val="20"/>
          <w:szCs w:val="20"/>
        </w:rPr>
        <w:t>Carretera</w:t>
      </w:r>
      <w:r w:rsidR="00CB24A8" w:rsidRPr="004F7347">
        <w:rPr>
          <w:sz w:val="20"/>
          <w:szCs w:val="20"/>
        </w:rPr>
        <w:t xml:space="preserve"> Real del Monte – Entronque Huasca</w:t>
      </w:r>
      <w:r w:rsidRPr="004F7347">
        <w:rPr>
          <w:sz w:val="20"/>
          <w:szCs w:val="20"/>
        </w:rPr>
        <w:t>”, por lo cual liberan a la Convocante de cualquier responsabilidad presente o futura.</w:t>
      </w:r>
    </w:p>
    <w:p w14:paraId="0C3D8DAC" w14:textId="14033C52" w:rsidR="00B62A7B" w:rsidRPr="004F7347" w:rsidRDefault="00B62A7B" w:rsidP="00DB004A">
      <w:pPr>
        <w:pStyle w:val="Textoindependiente"/>
        <w:spacing w:line="276" w:lineRule="auto"/>
        <w:ind w:left="709" w:hanging="567"/>
      </w:pPr>
    </w:p>
    <w:p w14:paraId="5B2DD746" w14:textId="77777777" w:rsidR="00E1126D" w:rsidRPr="004F7347" w:rsidRDefault="00E1126D" w:rsidP="00DB004A">
      <w:pPr>
        <w:pStyle w:val="Textoindependiente"/>
        <w:spacing w:line="276" w:lineRule="auto"/>
        <w:ind w:left="709" w:hanging="567"/>
      </w:pPr>
    </w:p>
    <w:p w14:paraId="2F916C95" w14:textId="5D988A88" w:rsidR="002F4826" w:rsidRPr="004F7347" w:rsidRDefault="004D61EF" w:rsidP="00DB004A">
      <w:pPr>
        <w:pStyle w:val="Ttulo1"/>
        <w:numPr>
          <w:ilvl w:val="1"/>
          <w:numId w:val="25"/>
        </w:numPr>
        <w:spacing w:line="276" w:lineRule="auto"/>
        <w:ind w:left="709" w:hanging="567"/>
        <w:jc w:val="left"/>
      </w:pPr>
      <w:bookmarkStart w:id="14" w:name="_bookmark4"/>
      <w:bookmarkStart w:id="15" w:name="_Toc34319660"/>
      <w:bookmarkEnd w:id="14"/>
      <w:r w:rsidRPr="004F7347">
        <w:t>Programa de Actividades del Concurso</w:t>
      </w:r>
      <w:bookmarkEnd w:id="15"/>
    </w:p>
    <w:p w14:paraId="78FF677E" w14:textId="77777777" w:rsidR="002F4826" w:rsidRPr="004F7347" w:rsidRDefault="002F4826" w:rsidP="00DB004A">
      <w:pPr>
        <w:pStyle w:val="Textoindependiente"/>
        <w:spacing w:line="276" w:lineRule="auto"/>
        <w:rPr>
          <w:b/>
        </w:rPr>
      </w:pPr>
    </w:p>
    <w:p w14:paraId="22A100F5" w14:textId="15AE77F8" w:rsidR="00EA7812" w:rsidRPr="004F7347" w:rsidRDefault="004D61EF" w:rsidP="00EA7812">
      <w:pPr>
        <w:pStyle w:val="Prrafodelista"/>
        <w:numPr>
          <w:ilvl w:val="2"/>
          <w:numId w:val="25"/>
        </w:numPr>
        <w:spacing w:line="276" w:lineRule="auto"/>
        <w:ind w:left="1418" w:hanging="709"/>
        <w:jc w:val="left"/>
        <w:rPr>
          <w:b/>
          <w:sz w:val="20"/>
          <w:szCs w:val="20"/>
        </w:rPr>
      </w:pPr>
      <w:r w:rsidRPr="004F7347">
        <w:rPr>
          <w:b/>
          <w:sz w:val="20"/>
          <w:szCs w:val="20"/>
        </w:rPr>
        <w:t>Actividades del Concurso</w:t>
      </w:r>
      <w:bookmarkStart w:id="16" w:name="_Hlk30520459"/>
    </w:p>
    <w:p w14:paraId="4BA509B6" w14:textId="08A88F32" w:rsidR="00EA7812" w:rsidRPr="004F7347" w:rsidRDefault="00EA7812" w:rsidP="00EA7812">
      <w:pPr>
        <w:pStyle w:val="Textoindependiente"/>
        <w:spacing w:before="5" w:after="1"/>
        <w:rPr>
          <w:b/>
          <w:sz w:val="24"/>
          <w:szCs w:val="24"/>
        </w:rPr>
      </w:pPr>
    </w:p>
    <w:p w14:paraId="458A20D2" w14:textId="77777777" w:rsidR="00E1126D" w:rsidRPr="004F7347" w:rsidRDefault="00E1126D" w:rsidP="00EA7812">
      <w:pPr>
        <w:pStyle w:val="Textoindependiente"/>
        <w:spacing w:before="5" w:after="1"/>
        <w:rPr>
          <w:b/>
          <w:sz w:val="24"/>
          <w:szCs w:val="24"/>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3116"/>
        <w:gridCol w:w="1846"/>
        <w:gridCol w:w="3958"/>
      </w:tblGrid>
      <w:tr w:rsidR="00EA7812" w:rsidRPr="004F7347" w14:paraId="0DD497BF" w14:textId="77777777" w:rsidTr="002B5ED6">
        <w:trPr>
          <w:trHeight w:val="567"/>
          <w:tblHeader/>
          <w:jc w:val="center"/>
        </w:trPr>
        <w:tc>
          <w:tcPr>
            <w:tcW w:w="418" w:type="dxa"/>
            <w:shd w:val="clear" w:color="auto" w:fill="D9D9D9"/>
            <w:vAlign w:val="center"/>
          </w:tcPr>
          <w:p w14:paraId="157275D1" w14:textId="77777777" w:rsidR="00EA7812" w:rsidRPr="004F7347" w:rsidRDefault="00EA7812" w:rsidP="001350C3">
            <w:pPr>
              <w:pStyle w:val="TableParagraph"/>
              <w:spacing w:line="276" w:lineRule="auto"/>
              <w:ind w:left="24" w:right="11"/>
              <w:rPr>
                <w:b/>
                <w:sz w:val="16"/>
                <w:szCs w:val="16"/>
              </w:rPr>
            </w:pPr>
            <w:r w:rsidRPr="004F7347">
              <w:rPr>
                <w:b/>
                <w:sz w:val="16"/>
                <w:szCs w:val="16"/>
              </w:rPr>
              <w:t>No.</w:t>
            </w:r>
          </w:p>
        </w:tc>
        <w:tc>
          <w:tcPr>
            <w:tcW w:w="3116" w:type="dxa"/>
            <w:shd w:val="clear" w:color="auto" w:fill="D9D9D9"/>
            <w:vAlign w:val="center"/>
          </w:tcPr>
          <w:p w14:paraId="631E9F93" w14:textId="77777777" w:rsidR="00EA7812" w:rsidRPr="004F7347" w:rsidRDefault="00EA7812" w:rsidP="002B5ED6">
            <w:pPr>
              <w:pStyle w:val="TableParagraph"/>
              <w:spacing w:line="276" w:lineRule="auto"/>
              <w:ind w:left="1011"/>
              <w:jc w:val="both"/>
              <w:rPr>
                <w:b/>
                <w:sz w:val="16"/>
                <w:szCs w:val="16"/>
              </w:rPr>
            </w:pPr>
            <w:r w:rsidRPr="004F7347">
              <w:rPr>
                <w:b/>
                <w:sz w:val="16"/>
                <w:szCs w:val="16"/>
              </w:rPr>
              <w:t>ACTIVIDAD</w:t>
            </w:r>
          </w:p>
        </w:tc>
        <w:tc>
          <w:tcPr>
            <w:tcW w:w="1846" w:type="dxa"/>
            <w:shd w:val="clear" w:color="auto" w:fill="D9D9D9"/>
            <w:vAlign w:val="center"/>
          </w:tcPr>
          <w:p w14:paraId="28DCC3A3" w14:textId="77777777" w:rsidR="00EA7812" w:rsidRPr="004F7347" w:rsidRDefault="00EA7812" w:rsidP="001350C3">
            <w:pPr>
              <w:pStyle w:val="TableParagraph"/>
              <w:spacing w:line="276" w:lineRule="auto"/>
              <w:ind w:left="1"/>
              <w:rPr>
                <w:b/>
                <w:sz w:val="16"/>
                <w:szCs w:val="16"/>
              </w:rPr>
            </w:pPr>
            <w:r w:rsidRPr="004F7347">
              <w:rPr>
                <w:b/>
                <w:sz w:val="16"/>
                <w:szCs w:val="16"/>
              </w:rPr>
              <w:t>FECHA</w:t>
            </w:r>
          </w:p>
        </w:tc>
        <w:tc>
          <w:tcPr>
            <w:tcW w:w="3958" w:type="dxa"/>
            <w:shd w:val="clear" w:color="auto" w:fill="D9D9D9"/>
            <w:vAlign w:val="center"/>
          </w:tcPr>
          <w:p w14:paraId="384A1A02" w14:textId="77777777" w:rsidR="00EA7812" w:rsidRPr="004F7347" w:rsidRDefault="00EA7812" w:rsidP="002B5ED6">
            <w:pPr>
              <w:pStyle w:val="TableParagraph"/>
              <w:spacing w:line="276" w:lineRule="auto"/>
              <w:ind w:left="144" w:right="134"/>
              <w:rPr>
                <w:b/>
                <w:sz w:val="16"/>
                <w:szCs w:val="16"/>
              </w:rPr>
            </w:pPr>
            <w:r w:rsidRPr="004F7347">
              <w:rPr>
                <w:b/>
                <w:sz w:val="16"/>
                <w:szCs w:val="16"/>
              </w:rPr>
              <w:t>LUGAR</w:t>
            </w:r>
          </w:p>
        </w:tc>
      </w:tr>
      <w:tr w:rsidR="00EA7812" w:rsidRPr="004F7347" w14:paraId="0EE42FD8" w14:textId="77777777" w:rsidTr="002B5ED6">
        <w:trPr>
          <w:trHeight w:val="859"/>
          <w:jc w:val="center"/>
        </w:trPr>
        <w:tc>
          <w:tcPr>
            <w:tcW w:w="418" w:type="dxa"/>
            <w:vAlign w:val="center"/>
          </w:tcPr>
          <w:p w14:paraId="2FCE25C6" w14:textId="77777777" w:rsidR="00EA7812" w:rsidRPr="004F7347" w:rsidRDefault="00EA7812" w:rsidP="001350C3">
            <w:pPr>
              <w:pStyle w:val="TableParagraph"/>
              <w:spacing w:line="276" w:lineRule="auto"/>
              <w:ind w:left="24" w:right="11"/>
              <w:rPr>
                <w:sz w:val="16"/>
                <w:szCs w:val="16"/>
              </w:rPr>
            </w:pPr>
            <w:r w:rsidRPr="004F7347">
              <w:rPr>
                <w:w w:val="99"/>
                <w:sz w:val="16"/>
                <w:szCs w:val="16"/>
              </w:rPr>
              <w:t>1</w:t>
            </w:r>
          </w:p>
        </w:tc>
        <w:tc>
          <w:tcPr>
            <w:tcW w:w="3116" w:type="dxa"/>
          </w:tcPr>
          <w:p w14:paraId="128BD6ED" w14:textId="77777777" w:rsidR="00EA7812" w:rsidRPr="004F7347" w:rsidRDefault="00EA7812" w:rsidP="002B5ED6">
            <w:pPr>
              <w:pStyle w:val="TableParagraph"/>
              <w:spacing w:line="276" w:lineRule="auto"/>
              <w:ind w:left="107" w:right="88"/>
              <w:jc w:val="both"/>
              <w:rPr>
                <w:sz w:val="10"/>
                <w:szCs w:val="10"/>
              </w:rPr>
            </w:pPr>
          </w:p>
          <w:p w14:paraId="19C10C34" w14:textId="1BA1810A" w:rsidR="00EA7812" w:rsidRPr="004F7347" w:rsidRDefault="00EA7812" w:rsidP="002B5ED6">
            <w:pPr>
              <w:pStyle w:val="TableParagraph"/>
              <w:spacing w:line="276" w:lineRule="auto"/>
              <w:ind w:left="107" w:right="88"/>
              <w:jc w:val="both"/>
              <w:rPr>
                <w:sz w:val="16"/>
                <w:szCs w:val="16"/>
              </w:rPr>
            </w:pPr>
            <w:r w:rsidRPr="004F7347">
              <w:rPr>
                <w:sz w:val="16"/>
                <w:szCs w:val="16"/>
              </w:rPr>
              <w:t>Publicación de la Convocatoria</w:t>
            </w:r>
            <w:r w:rsidR="00604E95" w:rsidRPr="004F7347">
              <w:rPr>
                <w:sz w:val="16"/>
                <w:szCs w:val="16"/>
              </w:rPr>
              <w:t xml:space="preserve">, en </w:t>
            </w:r>
            <w:proofErr w:type="spellStart"/>
            <w:r w:rsidRPr="004F7347">
              <w:rPr>
                <w:sz w:val="16"/>
                <w:szCs w:val="16"/>
              </w:rPr>
              <w:t>CompraNet</w:t>
            </w:r>
            <w:proofErr w:type="spellEnd"/>
            <w:r w:rsidRPr="004F7347">
              <w:rPr>
                <w:sz w:val="16"/>
                <w:szCs w:val="16"/>
              </w:rPr>
              <w:t xml:space="preserve">, </w:t>
            </w:r>
            <w:r w:rsidR="00604E95" w:rsidRPr="004F7347">
              <w:rPr>
                <w:sz w:val="16"/>
                <w:szCs w:val="16"/>
              </w:rPr>
              <w:t xml:space="preserve">en la </w:t>
            </w:r>
            <w:r w:rsidRPr="004F7347">
              <w:rPr>
                <w:sz w:val="16"/>
                <w:szCs w:val="16"/>
              </w:rPr>
              <w:t>página web de la Secretaría, en un periódico de circulación nacional y</w:t>
            </w:r>
            <w:r w:rsidRPr="004F7347">
              <w:rPr>
                <w:spacing w:val="-15"/>
                <w:sz w:val="16"/>
                <w:szCs w:val="16"/>
              </w:rPr>
              <w:t xml:space="preserve"> </w:t>
            </w:r>
            <w:r w:rsidRPr="004F7347">
              <w:rPr>
                <w:sz w:val="16"/>
                <w:szCs w:val="16"/>
              </w:rPr>
              <w:t>en</w:t>
            </w:r>
            <w:r w:rsidRPr="004F7347">
              <w:rPr>
                <w:spacing w:val="-13"/>
                <w:sz w:val="16"/>
                <w:szCs w:val="16"/>
              </w:rPr>
              <w:t xml:space="preserve"> </w:t>
            </w:r>
            <w:r w:rsidRPr="004F7347">
              <w:rPr>
                <w:sz w:val="16"/>
                <w:szCs w:val="16"/>
              </w:rPr>
              <w:t>un</w:t>
            </w:r>
            <w:r w:rsidRPr="004F7347">
              <w:rPr>
                <w:spacing w:val="-11"/>
                <w:sz w:val="16"/>
                <w:szCs w:val="16"/>
              </w:rPr>
              <w:t xml:space="preserve"> </w:t>
            </w:r>
            <w:r w:rsidRPr="004F7347">
              <w:rPr>
                <w:sz w:val="16"/>
                <w:szCs w:val="16"/>
              </w:rPr>
              <w:t>periódico</w:t>
            </w:r>
            <w:r w:rsidRPr="004F7347">
              <w:rPr>
                <w:spacing w:val="-11"/>
                <w:sz w:val="16"/>
                <w:szCs w:val="16"/>
              </w:rPr>
              <w:t xml:space="preserve"> </w:t>
            </w:r>
            <w:r w:rsidRPr="004F7347">
              <w:rPr>
                <w:sz w:val="16"/>
                <w:szCs w:val="16"/>
              </w:rPr>
              <w:t>local</w:t>
            </w:r>
            <w:r w:rsidRPr="004F7347">
              <w:rPr>
                <w:spacing w:val="-13"/>
                <w:sz w:val="16"/>
                <w:szCs w:val="16"/>
              </w:rPr>
              <w:t xml:space="preserve"> </w:t>
            </w:r>
            <w:r w:rsidRPr="004F7347">
              <w:rPr>
                <w:sz w:val="16"/>
                <w:szCs w:val="16"/>
              </w:rPr>
              <w:t>del</w:t>
            </w:r>
            <w:r w:rsidRPr="004F7347">
              <w:rPr>
                <w:spacing w:val="-11"/>
                <w:sz w:val="16"/>
                <w:szCs w:val="16"/>
              </w:rPr>
              <w:t xml:space="preserve"> </w:t>
            </w:r>
            <w:r w:rsidR="00607F1A" w:rsidRPr="004F7347">
              <w:rPr>
                <w:spacing w:val="-11"/>
                <w:sz w:val="16"/>
                <w:szCs w:val="16"/>
              </w:rPr>
              <w:t>E</w:t>
            </w:r>
            <w:r w:rsidRPr="004F7347">
              <w:rPr>
                <w:spacing w:val="-3"/>
                <w:sz w:val="16"/>
                <w:szCs w:val="16"/>
              </w:rPr>
              <w:t xml:space="preserve">stado </w:t>
            </w:r>
            <w:r w:rsidRPr="004F7347">
              <w:rPr>
                <w:sz w:val="16"/>
                <w:szCs w:val="16"/>
              </w:rPr>
              <w:t>de</w:t>
            </w:r>
            <w:r w:rsidRPr="004F7347">
              <w:rPr>
                <w:spacing w:val="-2"/>
                <w:sz w:val="16"/>
                <w:szCs w:val="16"/>
              </w:rPr>
              <w:t xml:space="preserve"> </w:t>
            </w:r>
            <w:r w:rsidRPr="004F7347">
              <w:rPr>
                <w:sz w:val="16"/>
                <w:szCs w:val="16"/>
              </w:rPr>
              <w:t>Hidalgo</w:t>
            </w:r>
          </w:p>
          <w:p w14:paraId="0607D43F" w14:textId="3861D126" w:rsidR="00613BA4" w:rsidRPr="004F7347" w:rsidRDefault="0050223D" w:rsidP="002B5ED6">
            <w:pPr>
              <w:pStyle w:val="TableParagraph"/>
              <w:spacing w:line="276" w:lineRule="auto"/>
              <w:ind w:left="107" w:right="88"/>
              <w:jc w:val="both"/>
              <w:rPr>
                <w:sz w:val="16"/>
                <w:szCs w:val="16"/>
              </w:rPr>
            </w:pPr>
            <w:r>
              <w:rPr>
                <w:sz w:val="16"/>
                <w:szCs w:val="16"/>
              </w:rPr>
              <w:t xml:space="preserve">En el </w:t>
            </w:r>
            <w:r w:rsidRPr="004F7347">
              <w:rPr>
                <w:sz w:val="16"/>
                <w:szCs w:val="16"/>
              </w:rPr>
              <w:t>Diario Oficial de la Federación</w:t>
            </w:r>
          </w:p>
          <w:p w14:paraId="6C4C87C3" w14:textId="1D6854EC" w:rsidR="00613BA4" w:rsidRPr="004F7347" w:rsidRDefault="00613BA4" w:rsidP="002B5ED6">
            <w:pPr>
              <w:pStyle w:val="TableParagraph"/>
              <w:spacing w:line="276" w:lineRule="auto"/>
              <w:ind w:left="107" w:right="88"/>
              <w:jc w:val="both"/>
              <w:rPr>
                <w:sz w:val="16"/>
                <w:szCs w:val="16"/>
              </w:rPr>
            </w:pPr>
            <w:r w:rsidRPr="004F7347">
              <w:rPr>
                <w:sz w:val="16"/>
                <w:szCs w:val="16"/>
              </w:rPr>
              <w:t>En el Periódico Oficial</w:t>
            </w:r>
          </w:p>
          <w:p w14:paraId="1DFDF305" w14:textId="77777777" w:rsidR="00EA7812" w:rsidRPr="004F7347" w:rsidRDefault="00EA7812" w:rsidP="002B5ED6">
            <w:pPr>
              <w:pStyle w:val="TableParagraph"/>
              <w:spacing w:line="276" w:lineRule="auto"/>
              <w:ind w:left="107" w:right="88"/>
              <w:jc w:val="both"/>
              <w:rPr>
                <w:sz w:val="10"/>
                <w:szCs w:val="10"/>
              </w:rPr>
            </w:pPr>
          </w:p>
        </w:tc>
        <w:tc>
          <w:tcPr>
            <w:tcW w:w="1846" w:type="dxa"/>
            <w:vAlign w:val="center"/>
          </w:tcPr>
          <w:p w14:paraId="05995C14" w14:textId="77777777" w:rsidR="008B0846" w:rsidRDefault="008B0846" w:rsidP="00D71EBB">
            <w:pPr>
              <w:pStyle w:val="TableParagraph"/>
              <w:spacing w:line="276" w:lineRule="auto"/>
              <w:ind w:left="1"/>
              <w:rPr>
                <w:sz w:val="16"/>
                <w:szCs w:val="16"/>
              </w:rPr>
            </w:pPr>
          </w:p>
          <w:p w14:paraId="6B06FBDC" w14:textId="38976B2E" w:rsidR="00EA7812" w:rsidRPr="004F7347" w:rsidRDefault="00696058" w:rsidP="00D71EBB">
            <w:pPr>
              <w:pStyle w:val="TableParagraph"/>
              <w:spacing w:line="276" w:lineRule="auto"/>
              <w:ind w:left="1"/>
              <w:rPr>
                <w:sz w:val="16"/>
                <w:szCs w:val="16"/>
              </w:rPr>
            </w:pPr>
            <w:r w:rsidRPr="004F7347">
              <w:rPr>
                <w:sz w:val="16"/>
                <w:szCs w:val="16"/>
              </w:rPr>
              <w:t>12 de marzo</w:t>
            </w:r>
            <w:r w:rsidR="00EA7812" w:rsidRPr="004F7347">
              <w:rPr>
                <w:sz w:val="16"/>
                <w:szCs w:val="16"/>
              </w:rPr>
              <w:t xml:space="preserve"> </w:t>
            </w:r>
            <w:r w:rsidR="0050223D">
              <w:rPr>
                <w:sz w:val="16"/>
                <w:szCs w:val="16"/>
              </w:rPr>
              <w:t xml:space="preserve">de </w:t>
            </w:r>
            <w:r w:rsidR="00EA7812" w:rsidRPr="004F7347">
              <w:rPr>
                <w:sz w:val="16"/>
                <w:szCs w:val="16"/>
              </w:rPr>
              <w:t>2020</w:t>
            </w:r>
          </w:p>
          <w:p w14:paraId="0D0B936A" w14:textId="77777777" w:rsidR="00613BA4" w:rsidRPr="004F7347" w:rsidRDefault="00613BA4" w:rsidP="00D71EBB">
            <w:pPr>
              <w:pStyle w:val="TableParagraph"/>
              <w:spacing w:line="276" w:lineRule="auto"/>
              <w:ind w:left="1"/>
              <w:rPr>
                <w:sz w:val="16"/>
                <w:szCs w:val="16"/>
              </w:rPr>
            </w:pPr>
            <w:bookmarkStart w:id="17" w:name="_GoBack"/>
            <w:bookmarkEnd w:id="17"/>
          </w:p>
          <w:p w14:paraId="27A9943B" w14:textId="77777777" w:rsidR="00613BA4" w:rsidRPr="004F7347" w:rsidRDefault="00613BA4" w:rsidP="00D71EBB">
            <w:pPr>
              <w:pStyle w:val="TableParagraph"/>
              <w:spacing w:line="276" w:lineRule="auto"/>
              <w:ind w:left="1"/>
              <w:rPr>
                <w:sz w:val="16"/>
                <w:szCs w:val="16"/>
              </w:rPr>
            </w:pPr>
          </w:p>
          <w:p w14:paraId="5C18CF0E" w14:textId="77777777" w:rsidR="00613BA4" w:rsidRPr="004F7347" w:rsidRDefault="00613BA4" w:rsidP="00D71EBB">
            <w:pPr>
              <w:pStyle w:val="TableParagraph"/>
              <w:spacing w:line="276" w:lineRule="auto"/>
              <w:ind w:left="1"/>
              <w:rPr>
                <w:sz w:val="16"/>
                <w:szCs w:val="16"/>
              </w:rPr>
            </w:pPr>
          </w:p>
          <w:p w14:paraId="7434E725" w14:textId="1DE01522" w:rsidR="004F7347" w:rsidRDefault="0050223D" w:rsidP="00D71EBB">
            <w:pPr>
              <w:pStyle w:val="TableParagraph"/>
              <w:spacing w:line="276" w:lineRule="auto"/>
              <w:ind w:left="1"/>
              <w:rPr>
                <w:sz w:val="16"/>
                <w:szCs w:val="16"/>
              </w:rPr>
            </w:pPr>
            <w:r>
              <w:rPr>
                <w:sz w:val="16"/>
                <w:szCs w:val="16"/>
              </w:rPr>
              <w:t>13 de marzo de 2020</w:t>
            </w:r>
          </w:p>
          <w:p w14:paraId="3260CF46" w14:textId="176E0EA7" w:rsidR="00613BA4" w:rsidRPr="004F7347" w:rsidRDefault="00613BA4" w:rsidP="00D71EBB">
            <w:pPr>
              <w:pStyle w:val="TableParagraph"/>
              <w:spacing w:line="276" w:lineRule="auto"/>
              <w:ind w:left="1"/>
              <w:rPr>
                <w:sz w:val="16"/>
                <w:szCs w:val="16"/>
              </w:rPr>
            </w:pPr>
            <w:r w:rsidRPr="004F7347">
              <w:rPr>
                <w:sz w:val="16"/>
                <w:szCs w:val="16"/>
              </w:rPr>
              <w:t>16 de marzo de 2020</w:t>
            </w:r>
          </w:p>
        </w:tc>
        <w:tc>
          <w:tcPr>
            <w:tcW w:w="3958" w:type="dxa"/>
            <w:vAlign w:val="center"/>
          </w:tcPr>
          <w:p w14:paraId="46FC7CB5" w14:textId="77777777" w:rsidR="00EA7812" w:rsidRPr="004F7347" w:rsidRDefault="00EA7812" w:rsidP="002B5ED6">
            <w:pPr>
              <w:pStyle w:val="TableParagraph"/>
              <w:spacing w:line="276" w:lineRule="auto"/>
              <w:ind w:left="144" w:right="134"/>
              <w:rPr>
                <w:sz w:val="10"/>
                <w:szCs w:val="10"/>
              </w:rPr>
            </w:pPr>
          </w:p>
          <w:p w14:paraId="5F490225" w14:textId="77777777" w:rsidR="00EA7812" w:rsidRPr="004F7347" w:rsidRDefault="00EA7812" w:rsidP="002B5ED6">
            <w:pPr>
              <w:pStyle w:val="TableParagraph"/>
              <w:spacing w:line="276" w:lineRule="auto"/>
              <w:ind w:left="144" w:right="134"/>
              <w:rPr>
                <w:sz w:val="16"/>
                <w:szCs w:val="16"/>
              </w:rPr>
            </w:pPr>
            <w:r w:rsidRPr="004F7347">
              <w:rPr>
                <w:sz w:val="16"/>
                <w:szCs w:val="16"/>
              </w:rPr>
              <w:t>N/A</w:t>
            </w:r>
          </w:p>
        </w:tc>
      </w:tr>
      <w:tr w:rsidR="00EA7812" w:rsidRPr="004F7347" w14:paraId="70D63E51" w14:textId="77777777" w:rsidTr="002B5ED6">
        <w:trPr>
          <w:trHeight w:val="60"/>
          <w:jc w:val="center"/>
        </w:trPr>
        <w:tc>
          <w:tcPr>
            <w:tcW w:w="418" w:type="dxa"/>
            <w:vAlign w:val="center"/>
          </w:tcPr>
          <w:p w14:paraId="630C223F" w14:textId="77777777" w:rsidR="00EA7812" w:rsidRPr="004F7347" w:rsidRDefault="00EA7812" w:rsidP="001350C3">
            <w:pPr>
              <w:pStyle w:val="TableParagraph"/>
              <w:spacing w:line="276" w:lineRule="auto"/>
              <w:ind w:left="24" w:right="11"/>
              <w:rPr>
                <w:sz w:val="16"/>
                <w:szCs w:val="16"/>
              </w:rPr>
            </w:pPr>
            <w:r w:rsidRPr="004F7347">
              <w:rPr>
                <w:w w:val="99"/>
                <w:sz w:val="16"/>
                <w:szCs w:val="16"/>
              </w:rPr>
              <w:t>2</w:t>
            </w:r>
          </w:p>
        </w:tc>
        <w:tc>
          <w:tcPr>
            <w:tcW w:w="3116" w:type="dxa"/>
          </w:tcPr>
          <w:p w14:paraId="638AAE3D" w14:textId="77777777" w:rsidR="00EA7812" w:rsidRPr="004F7347" w:rsidRDefault="00EA7812" w:rsidP="00D71EBB">
            <w:pPr>
              <w:pStyle w:val="TableParagraph"/>
              <w:spacing w:line="276" w:lineRule="auto"/>
              <w:ind w:left="107" w:right="88"/>
              <w:jc w:val="both"/>
              <w:rPr>
                <w:b/>
                <w:sz w:val="16"/>
                <w:szCs w:val="16"/>
              </w:rPr>
            </w:pPr>
          </w:p>
          <w:p w14:paraId="5A4B54D1" w14:textId="77777777" w:rsidR="00EA7812" w:rsidRPr="004F7347" w:rsidRDefault="00EA7812" w:rsidP="00D71EBB">
            <w:pPr>
              <w:pStyle w:val="TableParagraph"/>
              <w:spacing w:line="276" w:lineRule="auto"/>
              <w:ind w:left="107" w:right="88"/>
              <w:jc w:val="both"/>
              <w:rPr>
                <w:sz w:val="16"/>
                <w:szCs w:val="16"/>
              </w:rPr>
            </w:pPr>
            <w:r w:rsidRPr="004F7347">
              <w:rPr>
                <w:sz w:val="16"/>
                <w:szCs w:val="16"/>
              </w:rPr>
              <w:t>Período de Venta de las Bases</w:t>
            </w:r>
          </w:p>
          <w:p w14:paraId="1701BD08" w14:textId="77777777" w:rsidR="00EA7812" w:rsidRPr="004F7347" w:rsidRDefault="00EA7812" w:rsidP="00D71EBB">
            <w:pPr>
              <w:pStyle w:val="TableParagraph"/>
              <w:spacing w:line="276" w:lineRule="auto"/>
              <w:ind w:left="107" w:right="88"/>
              <w:jc w:val="both"/>
              <w:rPr>
                <w:sz w:val="16"/>
                <w:szCs w:val="16"/>
              </w:rPr>
            </w:pPr>
          </w:p>
        </w:tc>
        <w:tc>
          <w:tcPr>
            <w:tcW w:w="1846" w:type="dxa"/>
            <w:vAlign w:val="center"/>
          </w:tcPr>
          <w:p w14:paraId="38BD8CFC" w14:textId="51D8B88F" w:rsidR="00EA7812" w:rsidRPr="004F7347" w:rsidRDefault="00EA7812" w:rsidP="00D71EBB">
            <w:pPr>
              <w:pStyle w:val="TableParagraph"/>
              <w:spacing w:line="276" w:lineRule="auto"/>
              <w:ind w:left="1"/>
              <w:rPr>
                <w:sz w:val="16"/>
                <w:szCs w:val="16"/>
              </w:rPr>
            </w:pPr>
            <w:r w:rsidRPr="004F7347">
              <w:rPr>
                <w:sz w:val="16"/>
                <w:szCs w:val="16"/>
              </w:rPr>
              <w:t>Del 1</w:t>
            </w:r>
            <w:r w:rsidR="000769D6" w:rsidRPr="004F7347">
              <w:rPr>
                <w:sz w:val="16"/>
                <w:szCs w:val="16"/>
              </w:rPr>
              <w:t>2</w:t>
            </w:r>
            <w:r w:rsidRPr="004F7347">
              <w:rPr>
                <w:sz w:val="16"/>
                <w:szCs w:val="16"/>
              </w:rPr>
              <w:t xml:space="preserve"> </w:t>
            </w:r>
            <w:r w:rsidR="00284004" w:rsidRPr="004F7347">
              <w:rPr>
                <w:sz w:val="16"/>
                <w:szCs w:val="16"/>
              </w:rPr>
              <w:t xml:space="preserve">de </w:t>
            </w:r>
            <w:r w:rsidR="00696058" w:rsidRPr="004F7347">
              <w:rPr>
                <w:sz w:val="16"/>
                <w:szCs w:val="16"/>
              </w:rPr>
              <w:t xml:space="preserve">marzo </w:t>
            </w:r>
            <w:r w:rsidR="00604E95" w:rsidRPr="004F7347">
              <w:rPr>
                <w:sz w:val="16"/>
                <w:szCs w:val="16"/>
              </w:rPr>
              <w:t>al 2</w:t>
            </w:r>
            <w:r w:rsidR="000769D6" w:rsidRPr="004F7347">
              <w:rPr>
                <w:sz w:val="16"/>
                <w:szCs w:val="16"/>
              </w:rPr>
              <w:t>9</w:t>
            </w:r>
            <w:r w:rsidR="00604E95" w:rsidRPr="004F7347">
              <w:rPr>
                <w:sz w:val="16"/>
                <w:szCs w:val="16"/>
              </w:rPr>
              <w:t xml:space="preserve"> </w:t>
            </w:r>
            <w:r w:rsidRPr="004F7347">
              <w:rPr>
                <w:sz w:val="16"/>
                <w:szCs w:val="16"/>
              </w:rPr>
              <w:t xml:space="preserve">de </w:t>
            </w:r>
            <w:r w:rsidR="000769D6" w:rsidRPr="004F7347">
              <w:rPr>
                <w:sz w:val="16"/>
                <w:szCs w:val="16"/>
              </w:rPr>
              <w:t>mayo</w:t>
            </w:r>
            <w:r w:rsidRPr="004F7347">
              <w:rPr>
                <w:sz w:val="16"/>
                <w:szCs w:val="16"/>
              </w:rPr>
              <w:t xml:space="preserve"> de 2020</w:t>
            </w:r>
          </w:p>
        </w:tc>
        <w:tc>
          <w:tcPr>
            <w:tcW w:w="3958" w:type="dxa"/>
            <w:vAlign w:val="center"/>
          </w:tcPr>
          <w:p w14:paraId="769CD566" w14:textId="77777777" w:rsidR="00604E95" w:rsidRPr="004F7347" w:rsidRDefault="00604E95" w:rsidP="00606FF1">
            <w:pPr>
              <w:pStyle w:val="TableParagraph"/>
              <w:spacing w:line="276" w:lineRule="auto"/>
              <w:ind w:left="144" w:right="134"/>
              <w:jc w:val="both"/>
              <w:rPr>
                <w:sz w:val="16"/>
                <w:szCs w:val="16"/>
              </w:rPr>
            </w:pPr>
          </w:p>
          <w:p w14:paraId="582E63BE" w14:textId="06B55C26" w:rsidR="00604E95" w:rsidRPr="004F7347" w:rsidRDefault="00604E95" w:rsidP="00606FF1">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p w14:paraId="5AD67869" w14:textId="77777777" w:rsidR="00EA7812" w:rsidRPr="004F7347" w:rsidRDefault="00EA7812" w:rsidP="00606FF1">
            <w:pPr>
              <w:pStyle w:val="TableParagraph"/>
              <w:spacing w:line="276" w:lineRule="auto"/>
              <w:ind w:left="144" w:right="134"/>
              <w:jc w:val="both"/>
              <w:rPr>
                <w:sz w:val="16"/>
                <w:szCs w:val="16"/>
              </w:rPr>
            </w:pPr>
          </w:p>
        </w:tc>
      </w:tr>
      <w:tr w:rsidR="00EA2754" w:rsidRPr="004F7347" w14:paraId="57643368" w14:textId="77777777" w:rsidTr="002B5ED6">
        <w:trPr>
          <w:trHeight w:val="60"/>
          <w:jc w:val="center"/>
        </w:trPr>
        <w:tc>
          <w:tcPr>
            <w:tcW w:w="418" w:type="dxa"/>
            <w:vAlign w:val="center"/>
          </w:tcPr>
          <w:p w14:paraId="0EFFBA02" w14:textId="3A150D8D" w:rsidR="00EA2754" w:rsidRPr="004F7347" w:rsidRDefault="00EA2754" w:rsidP="001350C3">
            <w:pPr>
              <w:pStyle w:val="TableParagraph"/>
              <w:spacing w:line="276" w:lineRule="auto"/>
              <w:ind w:left="24" w:right="11"/>
              <w:rPr>
                <w:sz w:val="16"/>
                <w:szCs w:val="16"/>
              </w:rPr>
            </w:pPr>
            <w:r w:rsidRPr="004F7347">
              <w:rPr>
                <w:sz w:val="16"/>
                <w:szCs w:val="16"/>
              </w:rPr>
              <w:t>3</w:t>
            </w:r>
          </w:p>
        </w:tc>
        <w:tc>
          <w:tcPr>
            <w:tcW w:w="3116" w:type="dxa"/>
          </w:tcPr>
          <w:p w14:paraId="12FC8771" w14:textId="77777777" w:rsidR="00103224" w:rsidRPr="004F7347" w:rsidRDefault="00103224" w:rsidP="00103224">
            <w:pPr>
              <w:pStyle w:val="TableParagraph"/>
              <w:spacing w:line="276" w:lineRule="auto"/>
              <w:ind w:left="107" w:right="88"/>
              <w:jc w:val="both"/>
              <w:rPr>
                <w:sz w:val="16"/>
                <w:szCs w:val="16"/>
              </w:rPr>
            </w:pPr>
          </w:p>
          <w:p w14:paraId="6CCD9B1C" w14:textId="77777777" w:rsidR="00EA2754" w:rsidRPr="004F7347" w:rsidRDefault="00EA2754" w:rsidP="00103224">
            <w:pPr>
              <w:pStyle w:val="TableParagraph"/>
              <w:spacing w:line="276" w:lineRule="auto"/>
              <w:ind w:left="107" w:right="88"/>
              <w:jc w:val="both"/>
              <w:rPr>
                <w:sz w:val="16"/>
                <w:szCs w:val="16"/>
              </w:rPr>
            </w:pPr>
            <w:r w:rsidRPr="004F7347">
              <w:rPr>
                <w:sz w:val="16"/>
                <w:szCs w:val="16"/>
              </w:rPr>
              <w:t>Fecha límite para adquirir las Bases Generales del Concurso</w:t>
            </w:r>
          </w:p>
          <w:p w14:paraId="038F9CD9" w14:textId="7CE4B3AB" w:rsidR="00103224" w:rsidRPr="004F7347" w:rsidRDefault="00103224" w:rsidP="00103224">
            <w:pPr>
              <w:pStyle w:val="TableParagraph"/>
              <w:spacing w:line="276" w:lineRule="auto"/>
              <w:ind w:left="107" w:right="88"/>
              <w:jc w:val="both"/>
              <w:rPr>
                <w:sz w:val="16"/>
                <w:szCs w:val="16"/>
              </w:rPr>
            </w:pPr>
          </w:p>
        </w:tc>
        <w:tc>
          <w:tcPr>
            <w:tcW w:w="1846" w:type="dxa"/>
            <w:vAlign w:val="center"/>
          </w:tcPr>
          <w:p w14:paraId="3780D433" w14:textId="78B38577" w:rsidR="00EA2754" w:rsidRPr="004F7347" w:rsidDel="00696058" w:rsidRDefault="00844A11" w:rsidP="00D71EBB">
            <w:pPr>
              <w:pStyle w:val="TableParagraph"/>
              <w:spacing w:line="276" w:lineRule="auto"/>
              <w:ind w:left="1"/>
              <w:rPr>
                <w:sz w:val="16"/>
                <w:szCs w:val="16"/>
              </w:rPr>
            </w:pPr>
            <w:r w:rsidRPr="004F7347">
              <w:rPr>
                <w:sz w:val="16"/>
                <w:szCs w:val="16"/>
              </w:rPr>
              <w:t>29</w:t>
            </w:r>
            <w:r w:rsidR="00EA2754" w:rsidRPr="004F7347">
              <w:rPr>
                <w:sz w:val="16"/>
                <w:szCs w:val="16"/>
              </w:rPr>
              <w:t xml:space="preserve"> de mayo de </w:t>
            </w:r>
            <w:r w:rsidR="00E93579" w:rsidRPr="004F7347">
              <w:rPr>
                <w:sz w:val="16"/>
                <w:szCs w:val="16"/>
              </w:rPr>
              <w:t>2020</w:t>
            </w:r>
          </w:p>
        </w:tc>
        <w:tc>
          <w:tcPr>
            <w:tcW w:w="3958" w:type="dxa"/>
            <w:vAlign w:val="center"/>
          </w:tcPr>
          <w:p w14:paraId="6459782D" w14:textId="5C049683" w:rsidR="00EA2754" w:rsidRPr="004F7347" w:rsidRDefault="00E93579" w:rsidP="00A15ED2">
            <w:pPr>
              <w:pStyle w:val="TableParagraph"/>
              <w:spacing w:line="276" w:lineRule="auto"/>
              <w:ind w:left="144" w:right="134"/>
              <w:rPr>
                <w:sz w:val="16"/>
                <w:szCs w:val="16"/>
              </w:rPr>
            </w:pPr>
            <w:r w:rsidRPr="004F7347">
              <w:rPr>
                <w:sz w:val="16"/>
                <w:szCs w:val="16"/>
              </w:rPr>
              <w:t>N/A</w:t>
            </w:r>
          </w:p>
        </w:tc>
      </w:tr>
      <w:tr w:rsidR="00EA7812" w:rsidRPr="004F7347" w14:paraId="790BF850" w14:textId="77777777" w:rsidTr="002B5ED6">
        <w:trPr>
          <w:trHeight w:val="60"/>
          <w:jc w:val="center"/>
        </w:trPr>
        <w:tc>
          <w:tcPr>
            <w:tcW w:w="418" w:type="dxa"/>
            <w:vAlign w:val="center"/>
          </w:tcPr>
          <w:p w14:paraId="66219206" w14:textId="022D2410" w:rsidR="00EA7812" w:rsidRPr="004F7347" w:rsidRDefault="00E93579" w:rsidP="001350C3">
            <w:pPr>
              <w:pStyle w:val="TableParagraph"/>
              <w:spacing w:line="276" w:lineRule="auto"/>
              <w:ind w:left="24" w:right="11"/>
              <w:rPr>
                <w:sz w:val="16"/>
                <w:szCs w:val="16"/>
              </w:rPr>
            </w:pPr>
            <w:r w:rsidRPr="004F7347">
              <w:rPr>
                <w:w w:val="99"/>
                <w:sz w:val="16"/>
                <w:szCs w:val="16"/>
              </w:rPr>
              <w:t>4</w:t>
            </w:r>
          </w:p>
        </w:tc>
        <w:tc>
          <w:tcPr>
            <w:tcW w:w="3116" w:type="dxa"/>
          </w:tcPr>
          <w:p w14:paraId="30EBDFE6" w14:textId="77777777" w:rsidR="00EA7812" w:rsidRPr="004F7347" w:rsidRDefault="00EA7812" w:rsidP="00D71EBB">
            <w:pPr>
              <w:pStyle w:val="TableParagraph"/>
              <w:spacing w:line="276" w:lineRule="auto"/>
              <w:ind w:left="107" w:right="88"/>
              <w:jc w:val="both"/>
              <w:rPr>
                <w:b/>
                <w:sz w:val="16"/>
                <w:szCs w:val="16"/>
              </w:rPr>
            </w:pPr>
          </w:p>
          <w:p w14:paraId="6E27A3DF" w14:textId="1995B718" w:rsidR="00EA7812" w:rsidRPr="004F7347" w:rsidRDefault="00EA7812" w:rsidP="00604E95">
            <w:pPr>
              <w:pStyle w:val="TableParagraph"/>
              <w:spacing w:line="276" w:lineRule="auto"/>
              <w:ind w:left="107" w:right="88"/>
              <w:jc w:val="both"/>
              <w:rPr>
                <w:sz w:val="16"/>
                <w:szCs w:val="16"/>
              </w:rPr>
            </w:pPr>
            <w:bookmarkStart w:id="18" w:name="_Hlk34297759"/>
            <w:r w:rsidRPr="004F7347">
              <w:rPr>
                <w:sz w:val="16"/>
                <w:szCs w:val="16"/>
              </w:rPr>
              <w:t>Taller de información</w:t>
            </w:r>
            <w:bookmarkEnd w:id="18"/>
          </w:p>
        </w:tc>
        <w:tc>
          <w:tcPr>
            <w:tcW w:w="1846" w:type="dxa"/>
            <w:vAlign w:val="center"/>
          </w:tcPr>
          <w:p w14:paraId="01C690E9" w14:textId="131E3840" w:rsidR="00EA7812" w:rsidRPr="004F7347" w:rsidRDefault="00696058" w:rsidP="00D71EBB">
            <w:pPr>
              <w:pStyle w:val="TableParagraph"/>
              <w:spacing w:line="276" w:lineRule="auto"/>
              <w:ind w:left="1"/>
              <w:rPr>
                <w:sz w:val="16"/>
                <w:szCs w:val="16"/>
              </w:rPr>
            </w:pPr>
            <w:r w:rsidRPr="004F7347">
              <w:rPr>
                <w:sz w:val="16"/>
                <w:szCs w:val="16"/>
              </w:rPr>
              <w:t xml:space="preserve">23 </w:t>
            </w:r>
            <w:r w:rsidR="00EA7812" w:rsidRPr="004F7347">
              <w:rPr>
                <w:sz w:val="16"/>
                <w:szCs w:val="16"/>
              </w:rPr>
              <w:t xml:space="preserve">de </w:t>
            </w:r>
            <w:r w:rsidRPr="004F7347">
              <w:rPr>
                <w:sz w:val="16"/>
                <w:szCs w:val="16"/>
              </w:rPr>
              <w:t xml:space="preserve">marzo </w:t>
            </w:r>
            <w:r w:rsidR="00EA7812" w:rsidRPr="004F7347">
              <w:rPr>
                <w:sz w:val="16"/>
                <w:szCs w:val="16"/>
              </w:rPr>
              <w:t>de 2020</w:t>
            </w:r>
          </w:p>
        </w:tc>
        <w:tc>
          <w:tcPr>
            <w:tcW w:w="3958" w:type="dxa"/>
            <w:vAlign w:val="center"/>
          </w:tcPr>
          <w:p w14:paraId="15B4AE75" w14:textId="77777777" w:rsidR="00604E95" w:rsidRPr="004F7347" w:rsidRDefault="00604E95" w:rsidP="00606FF1">
            <w:pPr>
              <w:pStyle w:val="TableParagraph"/>
              <w:spacing w:line="276" w:lineRule="auto"/>
              <w:ind w:left="144" w:right="134"/>
              <w:jc w:val="both"/>
              <w:rPr>
                <w:sz w:val="16"/>
                <w:szCs w:val="16"/>
              </w:rPr>
            </w:pPr>
          </w:p>
          <w:p w14:paraId="334DFB57" w14:textId="77777777" w:rsidR="00EA7812" w:rsidRPr="004F7347" w:rsidRDefault="00604E95" w:rsidP="00606FF1">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p w14:paraId="39B1E787" w14:textId="4F957247" w:rsidR="00604E95" w:rsidRPr="004F7347" w:rsidRDefault="00604E95" w:rsidP="00606FF1">
            <w:pPr>
              <w:pStyle w:val="TableParagraph"/>
              <w:spacing w:line="276" w:lineRule="auto"/>
              <w:ind w:left="144" w:right="134"/>
              <w:jc w:val="both"/>
              <w:rPr>
                <w:sz w:val="16"/>
                <w:szCs w:val="16"/>
              </w:rPr>
            </w:pPr>
          </w:p>
        </w:tc>
      </w:tr>
      <w:tr w:rsidR="00EA7812" w:rsidRPr="004F7347" w14:paraId="6937F73D" w14:textId="77777777" w:rsidTr="002B5ED6">
        <w:trPr>
          <w:trHeight w:val="60"/>
          <w:jc w:val="center"/>
        </w:trPr>
        <w:tc>
          <w:tcPr>
            <w:tcW w:w="418" w:type="dxa"/>
            <w:vAlign w:val="center"/>
          </w:tcPr>
          <w:p w14:paraId="5B4216D6" w14:textId="11FF7F4C" w:rsidR="00EA7812" w:rsidRPr="004F7347" w:rsidRDefault="00E93579" w:rsidP="001350C3">
            <w:pPr>
              <w:pStyle w:val="TableParagraph"/>
              <w:spacing w:line="276" w:lineRule="auto"/>
              <w:ind w:left="24" w:right="11"/>
              <w:rPr>
                <w:sz w:val="16"/>
                <w:szCs w:val="16"/>
              </w:rPr>
            </w:pPr>
            <w:r w:rsidRPr="004F7347">
              <w:rPr>
                <w:w w:val="99"/>
                <w:sz w:val="16"/>
                <w:szCs w:val="16"/>
              </w:rPr>
              <w:t>5</w:t>
            </w:r>
          </w:p>
        </w:tc>
        <w:tc>
          <w:tcPr>
            <w:tcW w:w="3116" w:type="dxa"/>
          </w:tcPr>
          <w:p w14:paraId="117300AA" w14:textId="77777777" w:rsidR="00EA7812" w:rsidRPr="004F7347" w:rsidRDefault="00EA7812" w:rsidP="00D71EBB">
            <w:pPr>
              <w:pStyle w:val="TableParagraph"/>
              <w:spacing w:line="276" w:lineRule="auto"/>
              <w:ind w:left="107" w:right="88"/>
              <w:jc w:val="both"/>
              <w:rPr>
                <w:sz w:val="16"/>
                <w:szCs w:val="16"/>
              </w:rPr>
            </w:pPr>
          </w:p>
          <w:p w14:paraId="03ED22F9" w14:textId="77777777" w:rsidR="00EA7812" w:rsidRPr="004F7347" w:rsidRDefault="00EA7812" w:rsidP="00D71EBB">
            <w:pPr>
              <w:pStyle w:val="TableParagraph"/>
              <w:spacing w:line="276" w:lineRule="auto"/>
              <w:ind w:left="107" w:right="88"/>
              <w:jc w:val="both"/>
              <w:rPr>
                <w:sz w:val="16"/>
                <w:szCs w:val="16"/>
              </w:rPr>
            </w:pPr>
            <w:r w:rsidRPr="004F7347">
              <w:rPr>
                <w:sz w:val="16"/>
                <w:szCs w:val="16"/>
              </w:rPr>
              <w:t>Visita al Sitio</w:t>
            </w:r>
          </w:p>
          <w:p w14:paraId="3B635A30" w14:textId="77777777" w:rsidR="00EA7812" w:rsidRPr="004F7347" w:rsidRDefault="00EA7812" w:rsidP="00D71EBB">
            <w:pPr>
              <w:pStyle w:val="TableParagraph"/>
              <w:spacing w:line="276" w:lineRule="auto"/>
              <w:ind w:left="107" w:right="88"/>
              <w:jc w:val="both"/>
              <w:rPr>
                <w:sz w:val="16"/>
                <w:szCs w:val="16"/>
              </w:rPr>
            </w:pPr>
          </w:p>
        </w:tc>
        <w:tc>
          <w:tcPr>
            <w:tcW w:w="1846" w:type="dxa"/>
            <w:vAlign w:val="center"/>
          </w:tcPr>
          <w:p w14:paraId="6D87B1F6" w14:textId="0B589B7E" w:rsidR="00EA7812" w:rsidRPr="004F7347" w:rsidRDefault="003D2397" w:rsidP="00D71EBB">
            <w:pPr>
              <w:pStyle w:val="TableParagraph"/>
              <w:spacing w:line="276" w:lineRule="auto"/>
              <w:ind w:left="1"/>
              <w:rPr>
                <w:sz w:val="16"/>
                <w:szCs w:val="16"/>
              </w:rPr>
            </w:pPr>
            <w:r w:rsidRPr="004F7347">
              <w:rPr>
                <w:sz w:val="16"/>
                <w:szCs w:val="16"/>
              </w:rPr>
              <w:t xml:space="preserve">23 </w:t>
            </w:r>
            <w:r w:rsidR="00EA7812" w:rsidRPr="004F7347">
              <w:rPr>
                <w:sz w:val="16"/>
                <w:szCs w:val="16"/>
              </w:rPr>
              <w:t xml:space="preserve">de </w:t>
            </w:r>
            <w:r w:rsidRPr="004F7347">
              <w:rPr>
                <w:sz w:val="16"/>
                <w:szCs w:val="16"/>
              </w:rPr>
              <w:t xml:space="preserve">marzo </w:t>
            </w:r>
            <w:r w:rsidR="00EA7812" w:rsidRPr="004F7347">
              <w:rPr>
                <w:sz w:val="16"/>
                <w:szCs w:val="16"/>
              </w:rPr>
              <w:t>de 2020</w:t>
            </w:r>
          </w:p>
        </w:tc>
        <w:tc>
          <w:tcPr>
            <w:tcW w:w="3958" w:type="dxa"/>
            <w:vAlign w:val="center"/>
          </w:tcPr>
          <w:p w14:paraId="6836CE50" w14:textId="77777777" w:rsidR="00604E95" w:rsidRPr="004F7347" w:rsidRDefault="00604E95" w:rsidP="00606FF1">
            <w:pPr>
              <w:pStyle w:val="TableParagraph"/>
              <w:spacing w:line="276" w:lineRule="auto"/>
              <w:ind w:left="144" w:right="134"/>
              <w:jc w:val="both"/>
              <w:rPr>
                <w:sz w:val="16"/>
                <w:szCs w:val="16"/>
              </w:rPr>
            </w:pPr>
          </w:p>
          <w:p w14:paraId="09C311FF" w14:textId="733F8319" w:rsidR="00EA7812" w:rsidRPr="004F7347" w:rsidRDefault="00604E95" w:rsidP="00606FF1">
            <w:pPr>
              <w:pStyle w:val="TableParagraph"/>
              <w:spacing w:line="276" w:lineRule="auto"/>
              <w:ind w:left="144" w:right="134"/>
              <w:jc w:val="both"/>
              <w:rPr>
                <w:sz w:val="16"/>
                <w:szCs w:val="16"/>
              </w:rPr>
            </w:pPr>
            <w:r w:rsidRPr="004F7347">
              <w:rPr>
                <w:sz w:val="16"/>
                <w:szCs w:val="16"/>
              </w:rPr>
              <w:t>Ex-Centro Minero, Edificio II-B,</w:t>
            </w:r>
            <w:r w:rsidR="00984899" w:rsidRPr="004F7347">
              <w:rPr>
                <w:sz w:val="16"/>
                <w:szCs w:val="16"/>
              </w:rPr>
              <w:t xml:space="preserve"> </w:t>
            </w:r>
            <w:r w:rsidRPr="004F7347">
              <w:rPr>
                <w:sz w:val="16"/>
                <w:szCs w:val="16"/>
              </w:rPr>
              <w:t>Col. Venta Prieta, Carretera México Pachuca Km 87.5, C.P. 42080, Pachuca de Soto, Hidalgo, México</w:t>
            </w:r>
          </w:p>
          <w:p w14:paraId="1B961F35" w14:textId="6B58A152" w:rsidR="00EA7812" w:rsidRPr="004F7347" w:rsidRDefault="00EA7812" w:rsidP="00606FF1">
            <w:pPr>
              <w:pStyle w:val="TableParagraph"/>
              <w:spacing w:line="276" w:lineRule="auto"/>
              <w:ind w:left="144" w:right="134"/>
              <w:jc w:val="both"/>
              <w:rPr>
                <w:sz w:val="16"/>
                <w:szCs w:val="16"/>
              </w:rPr>
            </w:pPr>
          </w:p>
        </w:tc>
      </w:tr>
      <w:tr w:rsidR="00EA7812" w:rsidRPr="004F7347" w14:paraId="37C740C1" w14:textId="77777777" w:rsidTr="00D71EBB">
        <w:trPr>
          <w:trHeight w:val="689"/>
          <w:jc w:val="center"/>
        </w:trPr>
        <w:tc>
          <w:tcPr>
            <w:tcW w:w="418" w:type="dxa"/>
            <w:vAlign w:val="center"/>
          </w:tcPr>
          <w:p w14:paraId="2314C7D6" w14:textId="43CEF84A" w:rsidR="00EA7812" w:rsidRPr="004F7347" w:rsidRDefault="00E93579" w:rsidP="001350C3">
            <w:pPr>
              <w:pStyle w:val="TableParagraph"/>
              <w:spacing w:line="276" w:lineRule="auto"/>
              <w:ind w:left="24" w:right="11"/>
              <w:rPr>
                <w:sz w:val="16"/>
                <w:szCs w:val="16"/>
              </w:rPr>
            </w:pPr>
            <w:r w:rsidRPr="004F7347">
              <w:rPr>
                <w:w w:val="99"/>
                <w:sz w:val="16"/>
                <w:szCs w:val="16"/>
              </w:rPr>
              <w:t>6</w:t>
            </w:r>
          </w:p>
        </w:tc>
        <w:tc>
          <w:tcPr>
            <w:tcW w:w="3116" w:type="dxa"/>
          </w:tcPr>
          <w:p w14:paraId="6F432D10" w14:textId="77777777" w:rsidR="00EA7812" w:rsidRPr="004F7347" w:rsidRDefault="00EA7812" w:rsidP="002B5ED6">
            <w:pPr>
              <w:pStyle w:val="TableParagraph"/>
              <w:spacing w:line="276" w:lineRule="auto"/>
              <w:ind w:left="107" w:right="88"/>
              <w:jc w:val="both"/>
              <w:rPr>
                <w:sz w:val="16"/>
                <w:szCs w:val="16"/>
              </w:rPr>
            </w:pPr>
          </w:p>
          <w:p w14:paraId="7F24B439" w14:textId="16886AB7" w:rsidR="00EA7812" w:rsidRPr="004F7347" w:rsidRDefault="00EA7812" w:rsidP="002B5ED6">
            <w:pPr>
              <w:pStyle w:val="TableParagraph"/>
              <w:spacing w:line="276" w:lineRule="auto"/>
              <w:ind w:left="107" w:right="88"/>
              <w:jc w:val="both"/>
              <w:rPr>
                <w:sz w:val="16"/>
                <w:szCs w:val="16"/>
              </w:rPr>
            </w:pPr>
            <w:r w:rsidRPr="004F7347">
              <w:rPr>
                <w:sz w:val="16"/>
                <w:szCs w:val="16"/>
              </w:rPr>
              <w:t xml:space="preserve">Fecha límite para que los </w:t>
            </w:r>
            <w:r w:rsidR="00820927" w:rsidRPr="004F7347">
              <w:rPr>
                <w:sz w:val="16"/>
                <w:szCs w:val="16"/>
              </w:rPr>
              <w:t xml:space="preserve">Concursantes </w:t>
            </w:r>
            <w:r w:rsidRPr="004F7347">
              <w:rPr>
                <w:sz w:val="16"/>
                <w:szCs w:val="16"/>
              </w:rPr>
              <w:t>entreguen sus preguntas para la Junta de Aclaraciones</w:t>
            </w:r>
          </w:p>
          <w:p w14:paraId="3E22E0D3" w14:textId="77777777" w:rsidR="00EA7812" w:rsidRPr="004F7347" w:rsidRDefault="00EA7812" w:rsidP="00D71EBB">
            <w:pPr>
              <w:pStyle w:val="TableParagraph"/>
              <w:spacing w:line="276" w:lineRule="auto"/>
              <w:ind w:left="107" w:right="88"/>
              <w:jc w:val="both"/>
              <w:rPr>
                <w:sz w:val="10"/>
                <w:szCs w:val="10"/>
              </w:rPr>
            </w:pPr>
          </w:p>
        </w:tc>
        <w:tc>
          <w:tcPr>
            <w:tcW w:w="1846" w:type="dxa"/>
            <w:vAlign w:val="center"/>
          </w:tcPr>
          <w:p w14:paraId="5B17CAB4" w14:textId="76180187" w:rsidR="00EA7812" w:rsidRPr="004F7347" w:rsidRDefault="003D2397" w:rsidP="00D71EBB">
            <w:pPr>
              <w:pStyle w:val="TableParagraph"/>
              <w:spacing w:line="276" w:lineRule="auto"/>
              <w:ind w:left="1"/>
              <w:rPr>
                <w:sz w:val="16"/>
                <w:szCs w:val="16"/>
              </w:rPr>
            </w:pPr>
            <w:r w:rsidRPr="004F7347">
              <w:rPr>
                <w:sz w:val="16"/>
                <w:szCs w:val="16"/>
              </w:rPr>
              <w:t xml:space="preserve">30 </w:t>
            </w:r>
            <w:r w:rsidR="00EA7812" w:rsidRPr="004F7347">
              <w:rPr>
                <w:sz w:val="16"/>
                <w:szCs w:val="16"/>
              </w:rPr>
              <w:t>de marzo de 2020</w:t>
            </w:r>
          </w:p>
        </w:tc>
        <w:tc>
          <w:tcPr>
            <w:tcW w:w="3958" w:type="dxa"/>
            <w:vAlign w:val="center"/>
          </w:tcPr>
          <w:p w14:paraId="3AC8433E" w14:textId="77777777" w:rsidR="00EA7812" w:rsidRPr="004F7347" w:rsidRDefault="00EA7812" w:rsidP="002B5ED6">
            <w:pPr>
              <w:pStyle w:val="TableParagraph"/>
              <w:spacing w:line="276" w:lineRule="auto"/>
              <w:ind w:left="144" w:right="134"/>
              <w:rPr>
                <w:sz w:val="16"/>
                <w:szCs w:val="16"/>
              </w:rPr>
            </w:pPr>
          </w:p>
          <w:p w14:paraId="2FC871EC" w14:textId="77777777" w:rsidR="00EA7812" w:rsidRPr="004F7347" w:rsidRDefault="00EA7812" w:rsidP="00D71EBB">
            <w:pPr>
              <w:pStyle w:val="TableParagraph"/>
              <w:spacing w:line="276" w:lineRule="auto"/>
              <w:ind w:left="144" w:right="134"/>
              <w:rPr>
                <w:sz w:val="16"/>
                <w:szCs w:val="16"/>
              </w:rPr>
            </w:pPr>
            <w:r w:rsidRPr="004F7347">
              <w:rPr>
                <w:sz w:val="16"/>
                <w:szCs w:val="16"/>
              </w:rPr>
              <w:t>N/A</w:t>
            </w:r>
          </w:p>
        </w:tc>
      </w:tr>
      <w:tr w:rsidR="00EA7812" w:rsidRPr="004F7347" w14:paraId="5914661F" w14:textId="77777777" w:rsidTr="00D71EBB">
        <w:trPr>
          <w:trHeight w:val="322"/>
          <w:jc w:val="center"/>
        </w:trPr>
        <w:tc>
          <w:tcPr>
            <w:tcW w:w="418" w:type="dxa"/>
            <w:vAlign w:val="center"/>
          </w:tcPr>
          <w:p w14:paraId="720BF3AB" w14:textId="6151ED17" w:rsidR="00EA7812" w:rsidRPr="004F7347" w:rsidRDefault="00E93579" w:rsidP="001350C3">
            <w:pPr>
              <w:pStyle w:val="TableParagraph"/>
              <w:spacing w:line="276" w:lineRule="auto"/>
              <w:ind w:left="24" w:right="11"/>
              <w:rPr>
                <w:sz w:val="16"/>
                <w:szCs w:val="16"/>
              </w:rPr>
            </w:pPr>
            <w:r w:rsidRPr="004F7347">
              <w:rPr>
                <w:w w:val="99"/>
                <w:sz w:val="16"/>
                <w:szCs w:val="16"/>
              </w:rPr>
              <w:t>7</w:t>
            </w:r>
          </w:p>
        </w:tc>
        <w:tc>
          <w:tcPr>
            <w:tcW w:w="3116" w:type="dxa"/>
          </w:tcPr>
          <w:p w14:paraId="4F8FD2DE" w14:textId="77777777" w:rsidR="00EA7812" w:rsidRPr="004F7347" w:rsidRDefault="00EA7812" w:rsidP="00D71EBB">
            <w:pPr>
              <w:pStyle w:val="TableParagraph"/>
              <w:spacing w:line="276" w:lineRule="auto"/>
              <w:ind w:left="107" w:right="88"/>
              <w:jc w:val="both"/>
              <w:rPr>
                <w:b/>
                <w:sz w:val="10"/>
                <w:szCs w:val="10"/>
              </w:rPr>
            </w:pPr>
          </w:p>
          <w:p w14:paraId="5B997047" w14:textId="77777777" w:rsidR="00EA7812" w:rsidRPr="004F7347" w:rsidRDefault="00EA7812" w:rsidP="00D71EBB">
            <w:pPr>
              <w:pStyle w:val="TableParagraph"/>
              <w:spacing w:line="276" w:lineRule="auto"/>
              <w:ind w:left="107" w:right="88"/>
              <w:jc w:val="both"/>
              <w:rPr>
                <w:sz w:val="16"/>
                <w:szCs w:val="16"/>
              </w:rPr>
            </w:pPr>
            <w:r w:rsidRPr="004F7347">
              <w:rPr>
                <w:sz w:val="16"/>
                <w:szCs w:val="16"/>
              </w:rPr>
              <w:t>Junta de Aclaraciones</w:t>
            </w:r>
          </w:p>
          <w:p w14:paraId="287547A2" w14:textId="77777777" w:rsidR="00EA7812" w:rsidRPr="004F7347" w:rsidRDefault="00EA7812" w:rsidP="00D71EBB">
            <w:pPr>
              <w:pStyle w:val="TableParagraph"/>
              <w:spacing w:line="276" w:lineRule="auto"/>
              <w:ind w:left="107" w:right="88"/>
              <w:jc w:val="both"/>
              <w:rPr>
                <w:sz w:val="16"/>
                <w:szCs w:val="16"/>
              </w:rPr>
            </w:pPr>
          </w:p>
        </w:tc>
        <w:tc>
          <w:tcPr>
            <w:tcW w:w="1846" w:type="dxa"/>
            <w:vAlign w:val="center"/>
          </w:tcPr>
          <w:p w14:paraId="3649E4A6" w14:textId="14D8D23A" w:rsidR="00EA7812" w:rsidRPr="004F7347" w:rsidRDefault="003D2397" w:rsidP="00D71EBB">
            <w:pPr>
              <w:pStyle w:val="TableParagraph"/>
              <w:spacing w:line="276" w:lineRule="auto"/>
              <w:ind w:left="1"/>
              <w:rPr>
                <w:sz w:val="16"/>
                <w:szCs w:val="16"/>
              </w:rPr>
            </w:pPr>
            <w:r w:rsidRPr="004F7347">
              <w:rPr>
                <w:sz w:val="16"/>
                <w:szCs w:val="16"/>
              </w:rPr>
              <w:t xml:space="preserve">15 </w:t>
            </w:r>
            <w:r w:rsidR="00EA7812" w:rsidRPr="004F7347">
              <w:rPr>
                <w:sz w:val="16"/>
                <w:szCs w:val="16"/>
              </w:rPr>
              <w:t xml:space="preserve">de </w:t>
            </w:r>
            <w:r w:rsidRPr="004F7347">
              <w:rPr>
                <w:sz w:val="16"/>
                <w:szCs w:val="16"/>
              </w:rPr>
              <w:t xml:space="preserve">abril </w:t>
            </w:r>
            <w:r w:rsidR="00EA7812" w:rsidRPr="004F7347">
              <w:rPr>
                <w:sz w:val="16"/>
                <w:szCs w:val="16"/>
              </w:rPr>
              <w:t>de 2020</w:t>
            </w:r>
          </w:p>
        </w:tc>
        <w:tc>
          <w:tcPr>
            <w:tcW w:w="3958" w:type="dxa"/>
            <w:vAlign w:val="center"/>
          </w:tcPr>
          <w:p w14:paraId="4CDA0DA4" w14:textId="77777777" w:rsidR="00B62A7B" w:rsidRPr="004F7347" w:rsidRDefault="00B62A7B" w:rsidP="00606FF1">
            <w:pPr>
              <w:pStyle w:val="TableParagraph"/>
              <w:spacing w:line="276" w:lineRule="auto"/>
              <w:ind w:left="144" w:right="134"/>
              <w:jc w:val="both"/>
              <w:rPr>
                <w:sz w:val="10"/>
                <w:szCs w:val="10"/>
              </w:rPr>
            </w:pPr>
          </w:p>
          <w:p w14:paraId="338B46DC" w14:textId="10333CD2" w:rsidR="00B62A7B" w:rsidRPr="004F7347" w:rsidRDefault="00B62A7B" w:rsidP="00606FF1">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p w14:paraId="4BD58321" w14:textId="77777777" w:rsidR="00EA7812" w:rsidRPr="004F7347" w:rsidRDefault="00EA7812" w:rsidP="00606FF1">
            <w:pPr>
              <w:pStyle w:val="TableParagraph"/>
              <w:spacing w:line="276" w:lineRule="auto"/>
              <w:ind w:left="144" w:right="134"/>
              <w:jc w:val="both"/>
              <w:rPr>
                <w:sz w:val="16"/>
                <w:szCs w:val="16"/>
              </w:rPr>
            </w:pPr>
          </w:p>
        </w:tc>
      </w:tr>
      <w:tr w:rsidR="00EA7812" w:rsidRPr="004F7347" w14:paraId="7EB85B43" w14:textId="77777777" w:rsidTr="002B5ED6">
        <w:trPr>
          <w:trHeight w:val="168"/>
          <w:jc w:val="center"/>
        </w:trPr>
        <w:tc>
          <w:tcPr>
            <w:tcW w:w="418" w:type="dxa"/>
            <w:vAlign w:val="center"/>
          </w:tcPr>
          <w:p w14:paraId="7E9EAAFE" w14:textId="019F30D1" w:rsidR="00EA7812" w:rsidRPr="004F7347" w:rsidRDefault="00E93579" w:rsidP="001350C3">
            <w:pPr>
              <w:pStyle w:val="TableParagraph"/>
              <w:spacing w:line="276" w:lineRule="auto"/>
              <w:ind w:left="24" w:right="11"/>
              <w:rPr>
                <w:sz w:val="16"/>
                <w:szCs w:val="16"/>
              </w:rPr>
            </w:pPr>
            <w:r w:rsidRPr="004F7347">
              <w:rPr>
                <w:w w:val="99"/>
                <w:sz w:val="16"/>
                <w:szCs w:val="16"/>
              </w:rPr>
              <w:lastRenderedPageBreak/>
              <w:t>8</w:t>
            </w:r>
          </w:p>
        </w:tc>
        <w:tc>
          <w:tcPr>
            <w:tcW w:w="3116" w:type="dxa"/>
          </w:tcPr>
          <w:p w14:paraId="2812DC85" w14:textId="77777777" w:rsidR="00EA7812" w:rsidRPr="004F7347" w:rsidRDefault="00EA7812" w:rsidP="002B5ED6">
            <w:pPr>
              <w:pStyle w:val="TableParagraph"/>
              <w:spacing w:line="276" w:lineRule="auto"/>
              <w:ind w:left="107" w:right="88"/>
              <w:jc w:val="both"/>
              <w:rPr>
                <w:sz w:val="16"/>
                <w:szCs w:val="16"/>
              </w:rPr>
            </w:pPr>
          </w:p>
          <w:p w14:paraId="55E42DE2" w14:textId="3273D49E" w:rsidR="00EA7812" w:rsidRPr="004F7347" w:rsidRDefault="00EA7812" w:rsidP="00D71EBB">
            <w:pPr>
              <w:pStyle w:val="TableParagraph"/>
              <w:spacing w:line="276" w:lineRule="auto"/>
              <w:ind w:left="107" w:right="88"/>
              <w:jc w:val="both"/>
              <w:rPr>
                <w:sz w:val="16"/>
                <w:szCs w:val="16"/>
              </w:rPr>
            </w:pPr>
            <w:r w:rsidRPr="004F7347">
              <w:rPr>
                <w:sz w:val="16"/>
                <w:szCs w:val="16"/>
              </w:rPr>
              <w:t>Firma de Planos del Proyecto de Referenci</w:t>
            </w:r>
            <w:r w:rsidR="001A4707" w:rsidRPr="004F7347">
              <w:rPr>
                <w:sz w:val="16"/>
                <w:szCs w:val="16"/>
              </w:rPr>
              <w:t>a</w:t>
            </w:r>
          </w:p>
          <w:p w14:paraId="2DC10D0C" w14:textId="77777777" w:rsidR="00EA7812" w:rsidRPr="004F7347" w:rsidRDefault="00EA7812" w:rsidP="00D71EBB">
            <w:pPr>
              <w:pStyle w:val="TableParagraph"/>
              <w:spacing w:line="276" w:lineRule="auto"/>
              <w:ind w:left="107" w:right="88"/>
              <w:jc w:val="both"/>
              <w:rPr>
                <w:sz w:val="16"/>
                <w:szCs w:val="16"/>
              </w:rPr>
            </w:pPr>
          </w:p>
        </w:tc>
        <w:tc>
          <w:tcPr>
            <w:tcW w:w="1846" w:type="dxa"/>
            <w:vAlign w:val="center"/>
          </w:tcPr>
          <w:p w14:paraId="621E45F2" w14:textId="27D24E84" w:rsidR="00EA7812" w:rsidRPr="004F7347" w:rsidRDefault="00EA7812" w:rsidP="00D71EBB">
            <w:pPr>
              <w:pStyle w:val="TableParagraph"/>
              <w:spacing w:line="276" w:lineRule="auto"/>
              <w:ind w:left="1"/>
              <w:rPr>
                <w:sz w:val="16"/>
                <w:szCs w:val="16"/>
              </w:rPr>
            </w:pPr>
            <w:r w:rsidRPr="004F7347">
              <w:rPr>
                <w:sz w:val="16"/>
                <w:szCs w:val="16"/>
              </w:rPr>
              <w:t xml:space="preserve">14 de </w:t>
            </w:r>
            <w:r w:rsidR="003D2397" w:rsidRPr="004F7347">
              <w:rPr>
                <w:sz w:val="16"/>
                <w:szCs w:val="16"/>
              </w:rPr>
              <w:t xml:space="preserve">mayo </w:t>
            </w:r>
            <w:r w:rsidRPr="004F7347">
              <w:rPr>
                <w:sz w:val="16"/>
                <w:szCs w:val="16"/>
              </w:rPr>
              <w:t>de 2020</w:t>
            </w:r>
          </w:p>
        </w:tc>
        <w:tc>
          <w:tcPr>
            <w:tcW w:w="3958" w:type="dxa"/>
            <w:vAlign w:val="center"/>
          </w:tcPr>
          <w:p w14:paraId="55A1913A" w14:textId="77777777" w:rsidR="00B62A7B" w:rsidRPr="004F7347" w:rsidRDefault="00B62A7B" w:rsidP="00606FF1">
            <w:pPr>
              <w:pStyle w:val="TableParagraph"/>
              <w:spacing w:line="276" w:lineRule="auto"/>
              <w:ind w:left="144" w:right="134"/>
              <w:jc w:val="both"/>
              <w:rPr>
                <w:sz w:val="16"/>
                <w:szCs w:val="16"/>
              </w:rPr>
            </w:pPr>
          </w:p>
          <w:p w14:paraId="2E61E5C6" w14:textId="7CB8B917" w:rsidR="00B62A7B" w:rsidRPr="004F7347" w:rsidRDefault="00B62A7B" w:rsidP="00606FF1">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p w14:paraId="27518DC4" w14:textId="77777777" w:rsidR="00EA7812" w:rsidRPr="004F7347" w:rsidRDefault="00EA7812" w:rsidP="00606FF1">
            <w:pPr>
              <w:pStyle w:val="TableParagraph"/>
              <w:spacing w:line="276" w:lineRule="auto"/>
              <w:ind w:left="144" w:right="134"/>
              <w:jc w:val="both"/>
              <w:rPr>
                <w:sz w:val="16"/>
                <w:szCs w:val="16"/>
              </w:rPr>
            </w:pPr>
          </w:p>
        </w:tc>
      </w:tr>
      <w:tr w:rsidR="00EA7812" w:rsidRPr="004F7347" w14:paraId="2B3D5E20" w14:textId="77777777" w:rsidTr="002B5ED6">
        <w:trPr>
          <w:trHeight w:val="60"/>
          <w:jc w:val="center"/>
        </w:trPr>
        <w:tc>
          <w:tcPr>
            <w:tcW w:w="418" w:type="dxa"/>
            <w:vAlign w:val="center"/>
          </w:tcPr>
          <w:p w14:paraId="019208FD" w14:textId="06A3773A" w:rsidR="00EA7812" w:rsidRPr="004F7347" w:rsidRDefault="00E93579" w:rsidP="001350C3">
            <w:pPr>
              <w:pStyle w:val="TableParagraph"/>
              <w:spacing w:line="276" w:lineRule="auto"/>
              <w:ind w:left="24" w:right="11"/>
              <w:rPr>
                <w:sz w:val="16"/>
                <w:szCs w:val="16"/>
              </w:rPr>
            </w:pPr>
            <w:r w:rsidRPr="004F7347">
              <w:rPr>
                <w:w w:val="99"/>
                <w:sz w:val="16"/>
                <w:szCs w:val="16"/>
              </w:rPr>
              <w:t>9</w:t>
            </w:r>
          </w:p>
        </w:tc>
        <w:tc>
          <w:tcPr>
            <w:tcW w:w="3116" w:type="dxa"/>
          </w:tcPr>
          <w:p w14:paraId="01578FEC" w14:textId="7A567454" w:rsidR="00EA7812" w:rsidRPr="004F7347" w:rsidRDefault="00EA7812" w:rsidP="002B5ED6">
            <w:pPr>
              <w:pStyle w:val="TableParagraph"/>
              <w:spacing w:line="276" w:lineRule="auto"/>
              <w:ind w:left="107" w:right="88"/>
              <w:jc w:val="both"/>
              <w:rPr>
                <w:sz w:val="16"/>
                <w:szCs w:val="16"/>
              </w:rPr>
            </w:pPr>
          </w:p>
          <w:p w14:paraId="1738F5C0" w14:textId="6C3A3884" w:rsidR="00EA7812" w:rsidRPr="004F7347" w:rsidRDefault="00EA7812" w:rsidP="002B5ED6">
            <w:pPr>
              <w:pStyle w:val="TableParagraph"/>
              <w:spacing w:line="276" w:lineRule="auto"/>
              <w:ind w:left="107" w:right="88"/>
              <w:jc w:val="both"/>
              <w:rPr>
                <w:sz w:val="16"/>
                <w:szCs w:val="16"/>
              </w:rPr>
            </w:pPr>
            <w:r w:rsidRPr="004F7347">
              <w:rPr>
                <w:sz w:val="16"/>
                <w:szCs w:val="16"/>
              </w:rPr>
              <w:t>Periodo de Registro para Revisión Previa de Concursantes</w:t>
            </w:r>
          </w:p>
          <w:p w14:paraId="7F38963F" w14:textId="77777777" w:rsidR="00EA7812" w:rsidRPr="004F7347" w:rsidRDefault="00EA7812" w:rsidP="00D71EBB">
            <w:pPr>
              <w:pStyle w:val="TableParagraph"/>
              <w:spacing w:line="276" w:lineRule="auto"/>
              <w:ind w:left="107" w:right="88"/>
              <w:jc w:val="both"/>
              <w:rPr>
                <w:sz w:val="16"/>
                <w:szCs w:val="16"/>
              </w:rPr>
            </w:pPr>
          </w:p>
        </w:tc>
        <w:tc>
          <w:tcPr>
            <w:tcW w:w="1846" w:type="dxa"/>
            <w:vAlign w:val="center"/>
          </w:tcPr>
          <w:p w14:paraId="38E8EFE0" w14:textId="201CB5DE" w:rsidR="00EA7812" w:rsidRPr="004F7347" w:rsidRDefault="00EA7812" w:rsidP="00D71EBB">
            <w:pPr>
              <w:pStyle w:val="TableParagraph"/>
              <w:spacing w:line="276" w:lineRule="auto"/>
              <w:ind w:left="1"/>
              <w:rPr>
                <w:sz w:val="16"/>
                <w:szCs w:val="16"/>
              </w:rPr>
            </w:pPr>
            <w:r w:rsidRPr="004F7347">
              <w:rPr>
                <w:sz w:val="16"/>
                <w:szCs w:val="16"/>
              </w:rPr>
              <w:t>Del 1</w:t>
            </w:r>
            <w:r w:rsidR="003D2397" w:rsidRPr="004F7347">
              <w:rPr>
                <w:sz w:val="16"/>
                <w:szCs w:val="16"/>
              </w:rPr>
              <w:t>5</w:t>
            </w:r>
            <w:r w:rsidRPr="004F7347">
              <w:rPr>
                <w:sz w:val="16"/>
                <w:szCs w:val="16"/>
              </w:rPr>
              <w:t xml:space="preserve"> al </w:t>
            </w:r>
            <w:r w:rsidR="003D2397" w:rsidRPr="004F7347">
              <w:rPr>
                <w:sz w:val="16"/>
                <w:szCs w:val="16"/>
              </w:rPr>
              <w:t>22</w:t>
            </w:r>
            <w:r w:rsidRPr="004F7347">
              <w:rPr>
                <w:sz w:val="16"/>
                <w:szCs w:val="16"/>
              </w:rPr>
              <w:t xml:space="preserve"> de </w:t>
            </w:r>
            <w:r w:rsidR="003D2397" w:rsidRPr="004F7347">
              <w:rPr>
                <w:sz w:val="16"/>
                <w:szCs w:val="16"/>
              </w:rPr>
              <w:t>mayo</w:t>
            </w:r>
            <w:r w:rsidRPr="004F7347">
              <w:rPr>
                <w:sz w:val="16"/>
                <w:szCs w:val="16"/>
              </w:rPr>
              <w:t xml:space="preserve"> de 2020</w:t>
            </w:r>
          </w:p>
        </w:tc>
        <w:tc>
          <w:tcPr>
            <w:tcW w:w="3958" w:type="dxa"/>
            <w:vAlign w:val="center"/>
          </w:tcPr>
          <w:p w14:paraId="345816EA" w14:textId="77777777" w:rsidR="00B62A7B" w:rsidRPr="004F7347" w:rsidRDefault="00B62A7B" w:rsidP="00606FF1">
            <w:pPr>
              <w:pStyle w:val="TableParagraph"/>
              <w:spacing w:line="276" w:lineRule="auto"/>
              <w:ind w:left="144" w:right="134"/>
              <w:jc w:val="both"/>
              <w:rPr>
                <w:sz w:val="16"/>
                <w:szCs w:val="16"/>
              </w:rPr>
            </w:pPr>
          </w:p>
          <w:p w14:paraId="45B8EA9D" w14:textId="620D53E3" w:rsidR="00B62A7B" w:rsidRPr="004F7347" w:rsidRDefault="00B62A7B" w:rsidP="00606FF1">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p w14:paraId="584A08B8" w14:textId="01DF727F" w:rsidR="00EA7812" w:rsidRPr="004F7347" w:rsidRDefault="00EA7812" w:rsidP="00606FF1">
            <w:pPr>
              <w:pStyle w:val="TableParagraph"/>
              <w:spacing w:line="276" w:lineRule="auto"/>
              <w:ind w:left="144" w:right="134"/>
              <w:jc w:val="both"/>
              <w:rPr>
                <w:sz w:val="16"/>
                <w:szCs w:val="16"/>
              </w:rPr>
            </w:pPr>
          </w:p>
        </w:tc>
      </w:tr>
      <w:tr w:rsidR="00EA7812" w:rsidRPr="004F7347" w14:paraId="4DAAC328" w14:textId="77777777" w:rsidTr="002B5ED6">
        <w:trPr>
          <w:trHeight w:val="60"/>
          <w:jc w:val="center"/>
        </w:trPr>
        <w:tc>
          <w:tcPr>
            <w:tcW w:w="418" w:type="dxa"/>
            <w:vAlign w:val="center"/>
          </w:tcPr>
          <w:p w14:paraId="6C50BEF3" w14:textId="24701C11" w:rsidR="00EA7812" w:rsidRPr="004F7347" w:rsidRDefault="00E93579" w:rsidP="001350C3">
            <w:pPr>
              <w:pStyle w:val="TableParagraph"/>
              <w:spacing w:line="276" w:lineRule="auto"/>
              <w:ind w:left="24" w:right="11"/>
              <w:rPr>
                <w:sz w:val="16"/>
                <w:szCs w:val="16"/>
              </w:rPr>
            </w:pPr>
            <w:r w:rsidRPr="004F7347">
              <w:rPr>
                <w:w w:val="99"/>
                <w:sz w:val="16"/>
                <w:szCs w:val="16"/>
              </w:rPr>
              <w:t>10</w:t>
            </w:r>
          </w:p>
        </w:tc>
        <w:tc>
          <w:tcPr>
            <w:tcW w:w="3116" w:type="dxa"/>
          </w:tcPr>
          <w:p w14:paraId="70BA5B7F" w14:textId="77777777" w:rsidR="00EA7812" w:rsidRPr="004F7347" w:rsidRDefault="00EA7812" w:rsidP="002B5ED6">
            <w:pPr>
              <w:pStyle w:val="TableParagraph"/>
              <w:spacing w:line="276" w:lineRule="auto"/>
              <w:ind w:left="107" w:right="88"/>
              <w:jc w:val="both"/>
              <w:rPr>
                <w:sz w:val="16"/>
                <w:szCs w:val="16"/>
              </w:rPr>
            </w:pPr>
          </w:p>
          <w:p w14:paraId="385514A4" w14:textId="77777777" w:rsidR="00EA7812" w:rsidRPr="004F7347" w:rsidRDefault="00EA7812" w:rsidP="002B5ED6">
            <w:pPr>
              <w:pStyle w:val="TableParagraph"/>
              <w:spacing w:line="276" w:lineRule="auto"/>
              <w:ind w:left="107" w:right="88"/>
              <w:jc w:val="both"/>
              <w:rPr>
                <w:sz w:val="16"/>
                <w:szCs w:val="16"/>
              </w:rPr>
            </w:pPr>
            <w:r w:rsidRPr="004F7347">
              <w:rPr>
                <w:sz w:val="16"/>
                <w:szCs w:val="16"/>
              </w:rPr>
              <w:t>Fecha para entrega de los Comprobantes de Revisión</w:t>
            </w:r>
          </w:p>
          <w:p w14:paraId="7DE416FC" w14:textId="77777777" w:rsidR="00EA7812" w:rsidRPr="004F7347" w:rsidRDefault="00EA7812" w:rsidP="00D71EBB">
            <w:pPr>
              <w:pStyle w:val="TableParagraph"/>
              <w:spacing w:line="276" w:lineRule="auto"/>
              <w:ind w:right="88"/>
              <w:jc w:val="both"/>
              <w:rPr>
                <w:sz w:val="16"/>
                <w:szCs w:val="16"/>
              </w:rPr>
            </w:pPr>
          </w:p>
        </w:tc>
        <w:tc>
          <w:tcPr>
            <w:tcW w:w="1846" w:type="dxa"/>
            <w:vAlign w:val="center"/>
          </w:tcPr>
          <w:p w14:paraId="3252CAE4" w14:textId="6CEFD66B" w:rsidR="00EA7812" w:rsidRPr="004F7347" w:rsidRDefault="00EA7812" w:rsidP="00D71EBB">
            <w:pPr>
              <w:pStyle w:val="TableParagraph"/>
              <w:spacing w:line="276" w:lineRule="auto"/>
              <w:ind w:left="1"/>
              <w:rPr>
                <w:sz w:val="16"/>
                <w:szCs w:val="16"/>
              </w:rPr>
            </w:pPr>
            <w:r w:rsidRPr="004F7347">
              <w:rPr>
                <w:sz w:val="16"/>
                <w:szCs w:val="16"/>
              </w:rPr>
              <w:t>2</w:t>
            </w:r>
            <w:r w:rsidR="003D2397" w:rsidRPr="004F7347">
              <w:rPr>
                <w:sz w:val="16"/>
                <w:szCs w:val="16"/>
              </w:rPr>
              <w:t>6</w:t>
            </w:r>
            <w:r w:rsidRPr="004F7347">
              <w:rPr>
                <w:sz w:val="16"/>
                <w:szCs w:val="16"/>
              </w:rPr>
              <w:t xml:space="preserve"> de </w:t>
            </w:r>
            <w:r w:rsidR="003D2397" w:rsidRPr="004F7347">
              <w:rPr>
                <w:sz w:val="16"/>
                <w:szCs w:val="16"/>
              </w:rPr>
              <w:t xml:space="preserve">mayo </w:t>
            </w:r>
            <w:r w:rsidRPr="004F7347">
              <w:rPr>
                <w:sz w:val="16"/>
                <w:szCs w:val="16"/>
              </w:rPr>
              <w:t>de 2020</w:t>
            </w:r>
          </w:p>
        </w:tc>
        <w:tc>
          <w:tcPr>
            <w:tcW w:w="3958" w:type="dxa"/>
            <w:vAlign w:val="center"/>
          </w:tcPr>
          <w:p w14:paraId="5FCD48E8" w14:textId="77777777" w:rsidR="00B62A7B" w:rsidRPr="004F7347" w:rsidRDefault="00B62A7B" w:rsidP="00606FF1">
            <w:pPr>
              <w:pStyle w:val="TableParagraph"/>
              <w:spacing w:line="276" w:lineRule="auto"/>
              <w:ind w:left="144" w:right="134"/>
              <w:jc w:val="both"/>
              <w:rPr>
                <w:sz w:val="16"/>
                <w:szCs w:val="16"/>
              </w:rPr>
            </w:pPr>
          </w:p>
          <w:p w14:paraId="228BD3BE" w14:textId="6946E508" w:rsidR="00B62A7B" w:rsidRPr="004F7347" w:rsidRDefault="00B62A7B" w:rsidP="00606FF1">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p w14:paraId="718536E5" w14:textId="77777777" w:rsidR="00EA7812" w:rsidRPr="004F7347" w:rsidRDefault="00EA7812" w:rsidP="00606FF1">
            <w:pPr>
              <w:pStyle w:val="TableParagraph"/>
              <w:spacing w:line="276" w:lineRule="auto"/>
              <w:ind w:left="144" w:right="134"/>
              <w:jc w:val="both"/>
              <w:rPr>
                <w:sz w:val="16"/>
                <w:szCs w:val="16"/>
              </w:rPr>
            </w:pPr>
          </w:p>
          <w:p w14:paraId="2D3E64B8" w14:textId="3070C6BE" w:rsidR="00B62A7B" w:rsidRPr="004F7347" w:rsidRDefault="00B62A7B" w:rsidP="00606FF1">
            <w:pPr>
              <w:pStyle w:val="TableParagraph"/>
              <w:spacing w:line="276" w:lineRule="auto"/>
              <w:ind w:left="144" w:right="134"/>
              <w:jc w:val="both"/>
              <w:rPr>
                <w:sz w:val="16"/>
                <w:szCs w:val="16"/>
              </w:rPr>
            </w:pPr>
          </w:p>
        </w:tc>
      </w:tr>
      <w:tr w:rsidR="00FC6423" w:rsidRPr="004F7347" w14:paraId="75F02717" w14:textId="77777777" w:rsidTr="00287670">
        <w:trPr>
          <w:trHeight w:val="60"/>
          <w:jc w:val="center"/>
        </w:trPr>
        <w:tc>
          <w:tcPr>
            <w:tcW w:w="418" w:type="dxa"/>
            <w:vAlign w:val="center"/>
          </w:tcPr>
          <w:p w14:paraId="2B0DA6FB" w14:textId="6B547067" w:rsidR="00FC6423" w:rsidRPr="004F7347" w:rsidRDefault="00FC6423" w:rsidP="00FC6423">
            <w:pPr>
              <w:pStyle w:val="TableParagraph"/>
              <w:spacing w:line="276" w:lineRule="auto"/>
              <w:ind w:left="24" w:right="11"/>
              <w:rPr>
                <w:sz w:val="16"/>
                <w:szCs w:val="16"/>
              </w:rPr>
            </w:pPr>
            <w:r w:rsidRPr="004F7347">
              <w:rPr>
                <w:w w:val="95"/>
                <w:sz w:val="16"/>
                <w:szCs w:val="16"/>
              </w:rPr>
              <w:t>11</w:t>
            </w:r>
          </w:p>
        </w:tc>
        <w:tc>
          <w:tcPr>
            <w:tcW w:w="3116" w:type="dxa"/>
          </w:tcPr>
          <w:p w14:paraId="45CBAFAB" w14:textId="77777777" w:rsidR="00FC6423" w:rsidRPr="004F7347" w:rsidRDefault="00FC6423" w:rsidP="00FC6423">
            <w:pPr>
              <w:pStyle w:val="TableParagraph"/>
              <w:spacing w:line="276" w:lineRule="auto"/>
              <w:ind w:left="107" w:right="88"/>
              <w:jc w:val="both"/>
              <w:rPr>
                <w:sz w:val="16"/>
                <w:szCs w:val="16"/>
              </w:rPr>
            </w:pPr>
          </w:p>
          <w:p w14:paraId="6F05445F" w14:textId="77777777" w:rsidR="00FC6423" w:rsidRPr="004F7347" w:rsidRDefault="00FC6423" w:rsidP="00FC6423">
            <w:pPr>
              <w:pStyle w:val="TableParagraph"/>
              <w:spacing w:line="276" w:lineRule="auto"/>
              <w:ind w:left="107" w:right="88"/>
              <w:jc w:val="both"/>
              <w:rPr>
                <w:sz w:val="16"/>
                <w:szCs w:val="16"/>
              </w:rPr>
            </w:pPr>
            <w:r w:rsidRPr="004F7347">
              <w:rPr>
                <w:sz w:val="16"/>
                <w:szCs w:val="16"/>
              </w:rPr>
              <w:t>Acto de Presentación de Propuestas y Apertura de Ofertas Técnicas</w:t>
            </w:r>
          </w:p>
          <w:p w14:paraId="6C5DC9BE" w14:textId="5B51DFD8" w:rsidR="00FC6423" w:rsidRPr="004F7347" w:rsidRDefault="00FC6423" w:rsidP="00FC6423">
            <w:pPr>
              <w:pStyle w:val="TableParagraph"/>
              <w:spacing w:line="276" w:lineRule="auto"/>
              <w:ind w:left="107" w:right="88"/>
              <w:jc w:val="both"/>
              <w:rPr>
                <w:sz w:val="16"/>
                <w:szCs w:val="16"/>
              </w:rPr>
            </w:pPr>
          </w:p>
        </w:tc>
        <w:tc>
          <w:tcPr>
            <w:tcW w:w="1846" w:type="dxa"/>
            <w:vAlign w:val="center"/>
          </w:tcPr>
          <w:p w14:paraId="65117AED" w14:textId="59B2ACAD" w:rsidR="00FC6423" w:rsidRPr="004F7347" w:rsidRDefault="00FC6423" w:rsidP="00FC6423">
            <w:pPr>
              <w:pStyle w:val="TableParagraph"/>
              <w:spacing w:line="276" w:lineRule="auto"/>
              <w:ind w:left="1"/>
              <w:rPr>
                <w:sz w:val="16"/>
                <w:szCs w:val="16"/>
              </w:rPr>
            </w:pPr>
            <w:r w:rsidRPr="004F7347">
              <w:rPr>
                <w:sz w:val="16"/>
                <w:szCs w:val="16"/>
              </w:rPr>
              <w:t>1° de junio de 2020</w:t>
            </w:r>
          </w:p>
        </w:tc>
        <w:tc>
          <w:tcPr>
            <w:tcW w:w="3958" w:type="dxa"/>
          </w:tcPr>
          <w:p w14:paraId="6AA5CE81" w14:textId="6C8257A0" w:rsidR="00FC6423" w:rsidRPr="004F7347" w:rsidRDefault="00FC6423" w:rsidP="00FC6423">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tc>
      </w:tr>
      <w:tr w:rsidR="00FC6423" w:rsidRPr="004F7347" w14:paraId="5B7B84B2" w14:textId="77777777" w:rsidTr="00287670">
        <w:trPr>
          <w:trHeight w:val="60"/>
          <w:jc w:val="center"/>
        </w:trPr>
        <w:tc>
          <w:tcPr>
            <w:tcW w:w="418" w:type="dxa"/>
            <w:vAlign w:val="center"/>
          </w:tcPr>
          <w:p w14:paraId="1715D107" w14:textId="23F210E5" w:rsidR="00FC6423" w:rsidRPr="004F7347" w:rsidRDefault="00FC6423" w:rsidP="00FC6423">
            <w:pPr>
              <w:pStyle w:val="TableParagraph"/>
              <w:spacing w:line="276" w:lineRule="auto"/>
              <w:ind w:left="24" w:right="11"/>
              <w:rPr>
                <w:w w:val="95"/>
                <w:sz w:val="16"/>
                <w:szCs w:val="16"/>
              </w:rPr>
            </w:pPr>
            <w:r w:rsidRPr="004F7347">
              <w:rPr>
                <w:w w:val="95"/>
                <w:sz w:val="16"/>
                <w:szCs w:val="16"/>
              </w:rPr>
              <w:t>12</w:t>
            </w:r>
          </w:p>
        </w:tc>
        <w:tc>
          <w:tcPr>
            <w:tcW w:w="3116" w:type="dxa"/>
          </w:tcPr>
          <w:p w14:paraId="407E7E0D" w14:textId="77777777" w:rsidR="00FC6423" w:rsidRPr="004F7347" w:rsidRDefault="00FC6423" w:rsidP="00FC6423">
            <w:pPr>
              <w:pStyle w:val="TableParagraph"/>
              <w:spacing w:line="276" w:lineRule="auto"/>
              <w:ind w:left="107" w:right="88"/>
              <w:jc w:val="both"/>
              <w:rPr>
                <w:sz w:val="16"/>
                <w:szCs w:val="16"/>
              </w:rPr>
            </w:pPr>
          </w:p>
          <w:p w14:paraId="5D30CC91" w14:textId="5414E413" w:rsidR="00FC6423" w:rsidRPr="004F7347" w:rsidRDefault="00FC6423" w:rsidP="00FC6423">
            <w:pPr>
              <w:pStyle w:val="TableParagraph"/>
              <w:spacing w:line="276" w:lineRule="auto"/>
              <w:ind w:left="107" w:right="88"/>
              <w:jc w:val="both"/>
              <w:rPr>
                <w:sz w:val="16"/>
                <w:szCs w:val="16"/>
              </w:rPr>
            </w:pPr>
            <w:r w:rsidRPr="004F7347">
              <w:rPr>
                <w:sz w:val="16"/>
                <w:szCs w:val="16"/>
              </w:rPr>
              <w:t>Acto de Presentación de Propuestas y Apertura de Ofertas Económicas</w:t>
            </w:r>
          </w:p>
          <w:p w14:paraId="3B00AD05" w14:textId="77777777" w:rsidR="00FC6423" w:rsidRPr="004F7347" w:rsidRDefault="00FC6423" w:rsidP="00FC6423">
            <w:pPr>
              <w:pStyle w:val="TableParagraph"/>
              <w:spacing w:line="276" w:lineRule="auto"/>
              <w:ind w:left="107" w:right="88"/>
              <w:jc w:val="both"/>
              <w:rPr>
                <w:sz w:val="16"/>
                <w:szCs w:val="16"/>
              </w:rPr>
            </w:pPr>
          </w:p>
        </w:tc>
        <w:tc>
          <w:tcPr>
            <w:tcW w:w="1846" w:type="dxa"/>
            <w:vAlign w:val="center"/>
          </w:tcPr>
          <w:p w14:paraId="23FA6A7E" w14:textId="5202F4B8" w:rsidR="00FC6423" w:rsidRPr="004F7347" w:rsidRDefault="00FC6423" w:rsidP="00FC6423">
            <w:pPr>
              <w:pStyle w:val="TableParagraph"/>
              <w:spacing w:line="276" w:lineRule="auto"/>
              <w:ind w:left="1"/>
              <w:rPr>
                <w:sz w:val="16"/>
                <w:szCs w:val="16"/>
              </w:rPr>
            </w:pPr>
            <w:r w:rsidRPr="004F7347">
              <w:rPr>
                <w:sz w:val="16"/>
                <w:szCs w:val="16"/>
              </w:rPr>
              <w:t>16 de junio de 2020</w:t>
            </w:r>
          </w:p>
        </w:tc>
        <w:tc>
          <w:tcPr>
            <w:tcW w:w="3958" w:type="dxa"/>
          </w:tcPr>
          <w:p w14:paraId="58D416CC" w14:textId="5F689986" w:rsidR="00FC6423" w:rsidRPr="004F7347" w:rsidRDefault="00FC6423" w:rsidP="00FC6423">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tc>
      </w:tr>
      <w:tr w:rsidR="00FC6423" w:rsidRPr="004F7347" w14:paraId="23956AC9" w14:textId="77777777" w:rsidTr="00287670">
        <w:trPr>
          <w:trHeight w:val="60"/>
          <w:jc w:val="center"/>
        </w:trPr>
        <w:tc>
          <w:tcPr>
            <w:tcW w:w="418" w:type="dxa"/>
            <w:vAlign w:val="center"/>
          </w:tcPr>
          <w:p w14:paraId="1918A3B4" w14:textId="3AD41F43" w:rsidR="00FC6423" w:rsidRPr="004F7347" w:rsidRDefault="00FC6423" w:rsidP="00FC6423">
            <w:pPr>
              <w:pStyle w:val="TableParagraph"/>
              <w:spacing w:line="276" w:lineRule="auto"/>
              <w:ind w:left="24" w:right="11"/>
              <w:rPr>
                <w:sz w:val="16"/>
                <w:szCs w:val="16"/>
              </w:rPr>
            </w:pPr>
            <w:r w:rsidRPr="004F7347">
              <w:rPr>
                <w:w w:val="95"/>
                <w:sz w:val="16"/>
                <w:szCs w:val="16"/>
              </w:rPr>
              <w:t>13</w:t>
            </w:r>
          </w:p>
        </w:tc>
        <w:tc>
          <w:tcPr>
            <w:tcW w:w="3116" w:type="dxa"/>
          </w:tcPr>
          <w:p w14:paraId="614CFE17" w14:textId="77777777" w:rsidR="00FC6423" w:rsidRPr="004F7347" w:rsidRDefault="00FC6423" w:rsidP="00FC6423">
            <w:pPr>
              <w:pStyle w:val="TableParagraph"/>
              <w:spacing w:line="276" w:lineRule="auto"/>
              <w:ind w:left="107" w:right="88"/>
              <w:jc w:val="both"/>
              <w:rPr>
                <w:sz w:val="16"/>
                <w:szCs w:val="16"/>
              </w:rPr>
            </w:pPr>
          </w:p>
          <w:p w14:paraId="61BCA00E" w14:textId="77777777" w:rsidR="00FC6423" w:rsidRPr="004F7347" w:rsidRDefault="00FC6423" w:rsidP="00FC6423">
            <w:pPr>
              <w:pStyle w:val="TableParagraph"/>
              <w:spacing w:line="276" w:lineRule="auto"/>
              <w:ind w:left="107" w:right="88"/>
              <w:jc w:val="both"/>
              <w:rPr>
                <w:sz w:val="16"/>
                <w:szCs w:val="16"/>
              </w:rPr>
            </w:pPr>
            <w:r w:rsidRPr="004F7347">
              <w:rPr>
                <w:sz w:val="16"/>
                <w:szCs w:val="16"/>
              </w:rPr>
              <w:t>Acto de notificación del Fallo del Concurso</w:t>
            </w:r>
          </w:p>
          <w:p w14:paraId="1C5521EA" w14:textId="77777777" w:rsidR="00FC6423" w:rsidRPr="004F7347" w:rsidRDefault="00FC6423" w:rsidP="00FC6423">
            <w:pPr>
              <w:pStyle w:val="TableParagraph"/>
              <w:spacing w:line="276" w:lineRule="auto"/>
              <w:ind w:left="107" w:right="88"/>
              <w:jc w:val="both"/>
              <w:rPr>
                <w:sz w:val="16"/>
                <w:szCs w:val="16"/>
              </w:rPr>
            </w:pPr>
          </w:p>
        </w:tc>
        <w:tc>
          <w:tcPr>
            <w:tcW w:w="1846" w:type="dxa"/>
            <w:vAlign w:val="center"/>
          </w:tcPr>
          <w:p w14:paraId="0902C5E8" w14:textId="380618E4" w:rsidR="00FC6423" w:rsidRPr="004F7347" w:rsidRDefault="00FC6423" w:rsidP="00FC6423">
            <w:pPr>
              <w:pStyle w:val="TableParagraph"/>
              <w:spacing w:line="276" w:lineRule="auto"/>
              <w:ind w:left="1"/>
              <w:rPr>
                <w:sz w:val="16"/>
                <w:szCs w:val="16"/>
              </w:rPr>
            </w:pPr>
            <w:r w:rsidRPr="004F7347">
              <w:rPr>
                <w:sz w:val="16"/>
                <w:szCs w:val="16"/>
              </w:rPr>
              <w:t>24 de junio de 2020</w:t>
            </w:r>
          </w:p>
        </w:tc>
        <w:tc>
          <w:tcPr>
            <w:tcW w:w="3958" w:type="dxa"/>
          </w:tcPr>
          <w:p w14:paraId="4A6F1C17" w14:textId="4AD68205" w:rsidR="00FC6423" w:rsidRPr="004F7347" w:rsidRDefault="00FC6423" w:rsidP="00FC6423">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tc>
      </w:tr>
      <w:tr w:rsidR="00EA7812" w:rsidRPr="004F7347" w14:paraId="04576E26" w14:textId="77777777" w:rsidTr="002B5ED6">
        <w:trPr>
          <w:trHeight w:val="310"/>
          <w:jc w:val="center"/>
        </w:trPr>
        <w:tc>
          <w:tcPr>
            <w:tcW w:w="418" w:type="dxa"/>
            <w:vAlign w:val="center"/>
          </w:tcPr>
          <w:p w14:paraId="362E5EFC" w14:textId="61D65D95" w:rsidR="00EA7812" w:rsidRPr="004F7347" w:rsidRDefault="00EA7812" w:rsidP="001350C3">
            <w:pPr>
              <w:pStyle w:val="TableParagraph"/>
              <w:spacing w:line="276" w:lineRule="auto"/>
              <w:ind w:left="24" w:right="11"/>
              <w:rPr>
                <w:sz w:val="16"/>
                <w:szCs w:val="16"/>
              </w:rPr>
            </w:pPr>
            <w:r w:rsidRPr="004F7347">
              <w:rPr>
                <w:w w:val="95"/>
                <w:sz w:val="16"/>
                <w:szCs w:val="16"/>
              </w:rPr>
              <w:t>1</w:t>
            </w:r>
            <w:r w:rsidR="00E93579" w:rsidRPr="004F7347">
              <w:rPr>
                <w:w w:val="95"/>
                <w:sz w:val="16"/>
                <w:szCs w:val="16"/>
              </w:rPr>
              <w:t>4</w:t>
            </w:r>
          </w:p>
        </w:tc>
        <w:tc>
          <w:tcPr>
            <w:tcW w:w="3116" w:type="dxa"/>
          </w:tcPr>
          <w:p w14:paraId="2BFECBB4" w14:textId="77777777" w:rsidR="00EA7812" w:rsidRPr="004F7347" w:rsidRDefault="00EA7812" w:rsidP="00D71EBB">
            <w:pPr>
              <w:pStyle w:val="TableParagraph"/>
              <w:spacing w:line="276" w:lineRule="auto"/>
              <w:ind w:left="107" w:right="88"/>
              <w:jc w:val="both"/>
              <w:rPr>
                <w:b/>
                <w:sz w:val="16"/>
                <w:szCs w:val="16"/>
              </w:rPr>
            </w:pPr>
          </w:p>
          <w:p w14:paraId="68D99048" w14:textId="6950744C" w:rsidR="00EA7812" w:rsidRPr="004F7347" w:rsidRDefault="00EA7812" w:rsidP="00D71EBB">
            <w:pPr>
              <w:pStyle w:val="TableParagraph"/>
              <w:spacing w:line="276" w:lineRule="auto"/>
              <w:ind w:left="107" w:right="88"/>
              <w:jc w:val="both"/>
              <w:rPr>
                <w:sz w:val="16"/>
                <w:szCs w:val="16"/>
              </w:rPr>
            </w:pPr>
            <w:r w:rsidRPr="004F7347">
              <w:rPr>
                <w:sz w:val="16"/>
                <w:szCs w:val="16"/>
              </w:rPr>
              <w:t>Fecha límite para la firma del Contrato APP y de otorgamiento del Título de Concesión</w:t>
            </w:r>
          </w:p>
          <w:p w14:paraId="7D80F677" w14:textId="77777777" w:rsidR="00EA7812" w:rsidRPr="004F7347" w:rsidRDefault="00EA7812" w:rsidP="00D71EBB">
            <w:pPr>
              <w:pStyle w:val="TableParagraph"/>
              <w:spacing w:line="276" w:lineRule="auto"/>
              <w:ind w:left="107" w:right="88"/>
              <w:jc w:val="both"/>
              <w:rPr>
                <w:sz w:val="16"/>
                <w:szCs w:val="16"/>
              </w:rPr>
            </w:pPr>
          </w:p>
        </w:tc>
        <w:tc>
          <w:tcPr>
            <w:tcW w:w="1846" w:type="dxa"/>
            <w:vAlign w:val="center"/>
          </w:tcPr>
          <w:p w14:paraId="577C2B0A" w14:textId="4980623A" w:rsidR="00EA7812" w:rsidRPr="004F7347" w:rsidRDefault="003D2397" w:rsidP="00D71EBB">
            <w:pPr>
              <w:pStyle w:val="TableParagraph"/>
              <w:spacing w:line="276" w:lineRule="auto"/>
              <w:ind w:left="1"/>
              <w:rPr>
                <w:sz w:val="16"/>
                <w:szCs w:val="16"/>
              </w:rPr>
            </w:pPr>
            <w:r w:rsidRPr="004F7347">
              <w:rPr>
                <w:sz w:val="16"/>
                <w:szCs w:val="16"/>
              </w:rPr>
              <w:t xml:space="preserve">30 </w:t>
            </w:r>
            <w:r w:rsidR="00EA7812" w:rsidRPr="004F7347">
              <w:rPr>
                <w:sz w:val="16"/>
                <w:szCs w:val="16"/>
              </w:rPr>
              <w:t>de junio de 2020</w:t>
            </w:r>
          </w:p>
        </w:tc>
        <w:tc>
          <w:tcPr>
            <w:tcW w:w="3958" w:type="dxa"/>
            <w:vAlign w:val="center"/>
          </w:tcPr>
          <w:p w14:paraId="08CFAA48" w14:textId="77777777" w:rsidR="00B62A7B" w:rsidRPr="004F7347" w:rsidRDefault="00B62A7B" w:rsidP="00606FF1">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p>
          <w:p w14:paraId="518C098E" w14:textId="77777777" w:rsidR="00EA7812" w:rsidRPr="004F7347" w:rsidRDefault="00EA7812" w:rsidP="00606FF1">
            <w:pPr>
              <w:pStyle w:val="TableParagraph"/>
              <w:spacing w:line="276" w:lineRule="auto"/>
              <w:ind w:left="144" w:right="134"/>
              <w:jc w:val="both"/>
              <w:rPr>
                <w:sz w:val="16"/>
                <w:szCs w:val="16"/>
              </w:rPr>
            </w:pPr>
          </w:p>
        </w:tc>
      </w:tr>
    </w:tbl>
    <w:p w14:paraId="2777A555" w14:textId="77777777" w:rsidR="00EA7812" w:rsidRPr="004F7347" w:rsidRDefault="00EA7812" w:rsidP="00EA7812">
      <w:pPr>
        <w:pStyle w:val="Textoindependiente"/>
        <w:spacing w:line="276" w:lineRule="auto"/>
        <w:ind w:right="17"/>
        <w:jc w:val="both"/>
        <w:rPr>
          <w:sz w:val="16"/>
          <w:szCs w:val="16"/>
        </w:rPr>
      </w:pPr>
    </w:p>
    <w:p w14:paraId="340E7A4F" w14:textId="2FD752C9" w:rsidR="00EA7812" w:rsidRPr="004F7347" w:rsidRDefault="00EA7812" w:rsidP="00EA7812">
      <w:pPr>
        <w:pStyle w:val="Textoindependiente"/>
        <w:spacing w:line="276" w:lineRule="auto"/>
        <w:ind w:right="17"/>
        <w:jc w:val="both"/>
      </w:pPr>
      <w:r w:rsidRPr="004F7347">
        <w:t>Las fechas, horas y lugar establecidos para las actividades del Concurso podrán ser modificadas por la Secretaría.</w:t>
      </w:r>
    </w:p>
    <w:p w14:paraId="23B0AB36" w14:textId="77777777" w:rsidR="00EA7812" w:rsidRPr="004F7347" w:rsidRDefault="00EA7812" w:rsidP="00EA7812">
      <w:pPr>
        <w:spacing w:line="276" w:lineRule="auto"/>
        <w:rPr>
          <w:b/>
          <w:sz w:val="16"/>
          <w:szCs w:val="16"/>
        </w:rPr>
      </w:pPr>
    </w:p>
    <w:p w14:paraId="2EF1ADDE" w14:textId="728FA928" w:rsidR="002F4826" w:rsidRPr="004F7347" w:rsidRDefault="004D61EF" w:rsidP="00EA7812">
      <w:pPr>
        <w:pStyle w:val="Prrafodelista"/>
        <w:numPr>
          <w:ilvl w:val="2"/>
          <w:numId w:val="25"/>
        </w:numPr>
        <w:spacing w:line="276" w:lineRule="auto"/>
        <w:ind w:left="1418" w:hanging="709"/>
        <w:jc w:val="left"/>
        <w:rPr>
          <w:b/>
          <w:bCs/>
          <w:sz w:val="20"/>
          <w:szCs w:val="20"/>
        </w:rPr>
      </w:pPr>
      <w:r w:rsidRPr="004F7347">
        <w:rPr>
          <w:b/>
          <w:bCs/>
          <w:sz w:val="20"/>
          <w:szCs w:val="20"/>
        </w:rPr>
        <w:t xml:space="preserve">Domicilio de la </w:t>
      </w:r>
      <w:r w:rsidR="00A41F6D" w:rsidRPr="004F7347">
        <w:rPr>
          <w:b/>
          <w:bCs/>
          <w:sz w:val="20"/>
          <w:szCs w:val="20"/>
        </w:rPr>
        <w:t>C</w:t>
      </w:r>
      <w:r w:rsidRPr="004F7347">
        <w:rPr>
          <w:b/>
          <w:bCs/>
          <w:sz w:val="20"/>
          <w:szCs w:val="20"/>
        </w:rPr>
        <w:t>onvocante y Notificaciones a los concursantes</w:t>
      </w:r>
    </w:p>
    <w:bookmarkEnd w:id="16"/>
    <w:p w14:paraId="08A7D879" w14:textId="77777777" w:rsidR="002F4826" w:rsidRPr="004F7347" w:rsidRDefault="002F4826" w:rsidP="00EA7812">
      <w:pPr>
        <w:pStyle w:val="Textoindependiente"/>
        <w:spacing w:line="276" w:lineRule="auto"/>
        <w:rPr>
          <w:b/>
          <w:sz w:val="16"/>
          <w:szCs w:val="16"/>
        </w:rPr>
      </w:pPr>
    </w:p>
    <w:p w14:paraId="2A283DA0" w14:textId="7CFDA5BC" w:rsidR="002F4826" w:rsidRPr="004F7347" w:rsidRDefault="004D61EF" w:rsidP="00EA7812">
      <w:pPr>
        <w:pStyle w:val="Textoindependiente"/>
        <w:spacing w:line="276" w:lineRule="auto"/>
        <w:ind w:right="19"/>
        <w:jc w:val="both"/>
      </w:pPr>
      <w:r w:rsidRPr="004F7347">
        <w:t>Las actividades relacionadas con la solicitud de información o presentación de documentación del Concurso se llevarán a cabo en Días Hábiles, en un horario de 09:00 a 1</w:t>
      </w:r>
      <w:r w:rsidR="00371C6F" w:rsidRPr="004F7347">
        <w:t>4</w:t>
      </w:r>
      <w:r w:rsidRPr="004F7347">
        <w:t>:</w:t>
      </w:r>
      <w:r w:rsidR="00371C6F" w:rsidRPr="004F7347">
        <w:t>0</w:t>
      </w:r>
      <w:r w:rsidRPr="004F7347">
        <w:t xml:space="preserve">0 horas, en el </w:t>
      </w:r>
      <w:r w:rsidR="00371C6F" w:rsidRPr="004F7347">
        <w:t>Ex-Centro Minero, Edificio II-B, Col. Venta Prieta, Carretera México Pachuca Km 87.5, C.P. 42080, Pachuca de Soto, Hidalgo, México</w:t>
      </w:r>
      <w:r w:rsidR="002B2A4A" w:rsidRPr="004F7347">
        <w:t>.</w:t>
      </w:r>
      <w:r w:rsidRPr="004F7347">
        <w:t xml:space="preserve"> Las Bases Generales del Concurso o la Convocante mediante comunicación escrita, podrán señalar un horario o domicilio distinto para los efectos antes señalados.</w:t>
      </w:r>
    </w:p>
    <w:p w14:paraId="44499734" w14:textId="2F5CACA8" w:rsidR="00103224" w:rsidRPr="004F7347" w:rsidRDefault="00103224" w:rsidP="00EA7812">
      <w:pPr>
        <w:pStyle w:val="Textoindependiente"/>
        <w:spacing w:line="276" w:lineRule="auto"/>
        <w:rPr>
          <w:sz w:val="16"/>
          <w:szCs w:val="16"/>
        </w:rPr>
      </w:pPr>
    </w:p>
    <w:p w14:paraId="115876BC" w14:textId="77777777" w:rsidR="00103224" w:rsidRPr="004F7347" w:rsidRDefault="00103224" w:rsidP="00EA7812">
      <w:pPr>
        <w:pStyle w:val="Textoindependiente"/>
        <w:spacing w:line="276" w:lineRule="auto"/>
        <w:rPr>
          <w:sz w:val="16"/>
          <w:szCs w:val="16"/>
        </w:rPr>
      </w:pPr>
    </w:p>
    <w:p w14:paraId="3D6C0519" w14:textId="77777777" w:rsidR="002F4826" w:rsidRPr="004F7347" w:rsidRDefault="004D61EF" w:rsidP="00EA7812">
      <w:pPr>
        <w:pStyle w:val="Ttulo1"/>
        <w:numPr>
          <w:ilvl w:val="2"/>
          <w:numId w:val="24"/>
        </w:numPr>
        <w:spacing w:line="276" w:lineRule="auto"/>
        <w:ind w:left="1418"/>
      </w:pPr>
      <w:bookmarkStart w:id="19" w:name="_Toc34319661"/>
      <w:r w:rsidRPr="004F7347">
        <w:t>Notificaciones</w:t>
      </w:r>
      <w:bookmarkEnd w:id="19"/>
    </w:p>
    <w:p w14:paraId="740C5BFB" w14:textId="77777777" w:rsidR="002F4826" w:rsidRPr="004F7347" w:rsidRDefault="002F4826" w:rsidP="00EA7812">
      <w:pPr>
        <w:pStyle w:val="Textoindependiente"/>
        <w:spacing w:line="276" w:lineRule="auto"/>
        <w:rPr>
          <w:b/>
          <w:sz w:val="16"/>
          <w:szCs w:val="16"/>
        </w:rPr>
      </w:pPr>
    </w:p>
    <w:p w14:paraId="1931AC77" w14:textId="77777777" w:rsidR="002F4826" w:rsidRPr="004F7347" w:rsidRDefault="004D61EF" w:rsidP="00EA7812">
      <w:pPr>
        <w:pStyle w:val="Textoindependiente"/>
        <w:spacing w:line="276" w:lineRule="auto"/>
        <w:ind w:right="19"/>
        <w:jc w:val="both"/>
      </w:pPr>
      <w:r w:rsidRPr="004F7347">
        <w:t>Las notificaciones que conforme a estas Bases Generales del Concurso requiera hacer la Convocante a los Concursantes, se realizarán mediante cualquiera de los procedimientos que a continuación se señalan y que serán determinados a elección de la Convocante:</w:t>
      </w:r>
    </w:p>
    <w:p w14:paraId="21B20382" w14:textId="77777777" w:rsidR="002F4826" w:rsidRPr="004F7347" w:rsidRDefault="002F4826" w:rsidP="00EA7812">
      <w:pPr>
        <w:pStyle w:val="Textoindependiente"/>
        <w:spacing w:line="276" w:lineRule="auto"/>
        <w:ind w:right="19"/>
        <w:rPr>
          <w:sz w:val="16"/>
          <w:szCs w:val="16"/>
        </w:rPr>
      </w:pPr>
    </w:p>
    <w:p w14:paraId="453D677F" w14:textId="77777777" w:rsidR="002F4826" w:rsidRPr="004F7347" w:rsidRDefault="004D61EF" w:rsidP="00EA7812">
      <w:pPr>
        <w:pStyle w:val="Prrafodelista"/>
        <w:numPr>
          <w:ilvl w:val="3"/>
          <w:numId w:val="35"/>
        </w:numPr>
        <w:spacing w:line="276" w:lineRule="auto"/>
        <w:ind w:left="709" w:right="19"/>
        <w:rPr>
          <w:sz w:val="20"/>
          <w:szCs w:val="20"/>
        </w:rPr>
      </w:pPr>
      <w:r w:rsidRPr="004F7347">
        <w:rPr>
          <w:sz w:val="20"/>
          <w:szCs w:val="20"/>
        </w:rPr>
        <w:lastRenderedPageBreak/>
        <w:t>Notificación personal en el domicilio que haya señalado el Concursante al solicitar su registro.</w:t>
      </w:r>
    </w:p>
    <w:p w14:paraId="5FB841BC" w14:textId="77777777" w:rsidR="002F4826" w:rsidRPr="004F7347" w:rsidRDefault="004D61EF" w:rsidP="00EA7812">
      <w:pPr>
        <w:pStyle w:val="Prrafodelista"/>
        <w:numPr>
          <w:ilvl w:val="3"/>
          <w:numId w:val="35"/>
        </w:numPr>
        <w:spacing w:line="276" w:lineRule="auto"/>
        <w:ind w:left="709" w:right="19"/>
        <w:rPr>
          <w:sz w:val="20"/>
          <w:szCs w:val="20"/>
        </w:rPr>
      </w:pPr>
      <w:r w:rsidRPr="004F7347">
        <w:rPr>
          <w:sz w:val="20"/>
          <w:szCs w:val="20"/>
        </w:rPr>
        <w:t>Notificación mediante correo electrónico en la dirección electrónica que haya señalado el Concursante al solicitar su registro.</w:t>
      </w:r>
    </w:p>
    <w:p w14:paraId="3ABEB7E4" w14:textId="77777777" w:rsidR="002F4826" w:rsidRPr="004F7347" w:rsidRDefault="004D61EF" w:rsidP="00EA7812">
      <w:pPr>
        <w:pStyle w:val="Prrafodelista"/>
        <w:numPr>
          <w:ilvl w:val="3"/>
          <w:numId w:val="35"/>
        </w:numPr>
        <w:spacing w:line="276" w:lineRule="auto"/>
        <w:ind w:left="709" w:right="19"/>
        <w:rPr>
          <w:sz w:val="20"/>
          <w:szCs w:val="20"/>
        </w:rPr>
      </w:pPr>
      <w:r w:rsidRPr="004F7347">
        <w:rPr>
          <w:sz w:val="20"/>
          <w:szCs w:val="20"/>
        </w:rPr>
        <w:t>Notificación personal en el domicilio de la Convocante, señalado en esta Base cuando se solicite a los Concursantes que acudan a sus oficinas para recibir una notificación.</w:t>
      </w:r>
    </w:p>
    <w:p w14:paraId="41A18390" w14:textId="77777777" w:rsidR="002F4826" w:rsidRPr="004F7347" w:rsidRDefault="004D61EF" w:rsidP="00EA7812">
      <w:pPr>
        <w:pStyle w:val="Prrafodelista"/>
        <w:numPr>
          <w:ilvl w:val="3"/>
          <w:numId w:val="35"/>
        </w:numPr>
        <w:spacing w:line="276" w:lineRule="auto"/>
        <w:ind w:left="709" w:right="19"/>
        <w:rPr>
          <w:sz w:val="20"/>
          <w:szCs w:val="20"/>
        </w:rPr>
      </w:pPr>
      <w:r w:rsidRPr="004F7347">
        <w:rPr>
          <w:sz w:val="20"/>
          <w:szCs w:val="20"/>
        </w:rPr>
        <w:t>Notificación por correo certificado con acuse de recibo, en el domicilio que haya señalado el Concursante al solicitar su registro.</w:t>
      </w:r>
    </w:p>
    <w:p w14:paraId="6C410E11" w14:textId="77777777" w:rsidR="002F4826" w:rsidRPr="004F7347" w:rsidRDefault="004D61EF" w:rsidP="00EA7812">
      <w:pPr>
        <w:pStyle w:val="Prrafodelista"/>
        <w:numPr>
          <w:ilvl w:val="3"/>
          <w:numId w:val="35"/>
        </w:numPr>
        <w:spacing w:line="276" w:lineRule="auto"/>
        <w:ind w:left="709" w:right="19"/>
        <w:rPr>
          <w:sz w:val="20"/>
          <w:szCs w:val="20"/>
        </w:rPr>
      </w:pPr>
      <w:r w:rsidRPr="004F7347">
        <w:rPr>
          <w:sz w:val="20"/>
          <w:szCs w:val="20"/>
        </w:rPr>
        <w:t>CompraNet.</w:t>
      </w:r>
    </w:p>
    <w:p w14:paraId="16C58B74" w14:textId="77777777" w:rsidR="002F4826" w:rsidRPr="004F7347" w:rsidRDefault="002F4826" w:rsidP="00EA7812">
      <w:pPr>
        <w:pStyle w:val="Textoindependiente"/>
        <w:spacing w:line="276" w:lineRule="auto"/>
        <w:rPr>
          <w:sz w:val="16"/>
          <w:szCs w:val="16"/>
        </w:rPr>
      </w:pPr>
    </w:p>
    <w:p w14:paraId="33839C8F" w14:textId="2DE26597" w:rsidR="002F4826" w:rsidRPr="004F7347" w:rsidRDefault="00984899" w:rsidP="00EA7812">
      <w:pPr>
        <w:pStyle w:val="Ttulo1"/>
        <w:numPr>
          <w:ilvl w:val="2"/>
          <w:numId w:val="24"/>
        </w:numPr>
        <w:spacing w:line="276" w:lineRule="auto"/>
        <w:ind w:left="1418"/>
      </w:pPr>
      <w:bookmarkStart w:id="20" w:name="_Toc34319662"/>
      <w:r w:rsidRPr="004F7347">
        <w:t xml:space="preserve">Consulta en </w:t>
      </w:r>
      <w:r w:rsidR="004D61EF" w:rsidRPr="004F7347">
        <w:t>Página web</w:t>
      </w:r>
      <w:bookmarkEnd w:id="20"/>
    </w:p>
    <w:p w14:paraId="5B19F55C" w14:textId="77777777" w:rsidR="002F4826" w:rsidRPr="004F7347" w:rsidRDefault="002F4826" w:rsidP="00EA7812">
      <w:pPr>
        <w:pStyle w:val="Textoindependiente"/>
        <w:spacing w:line="276" w:lineRule="auto"/>
        <w:rPr>
          <w:b/>
          <w:sz w:val="16"/>
          <w:szCs w:val="16"/>
        </w:rPr>
      </w:pPr>
    </w:p>
    <w:p w14:paraId="0DE6BB58" w14:textId="24443B03" w:rsidR="002F4826" w:rsidRPr="004F7347" w:rsidRDefault="004D61EF" w:rsidP="00844A11">
      <w:pPr>
        <w:pStyle w:val="Textoindependiente"/>
        <w:spacing w:line="276" w:lineRule="auto"/>
        <w:ind w:right="19"/>
        <w:jc w:val="both"/>
      </w:pPr>
      <w:r w:rsidRPr="004F7347">
        <w:t>Los Concursantes podrán consultar los Documentos del Concurso en CompraNet</w:t>
      </w:r>
      <w:r w:rsidR="00984899" w:rsidRPr="004F7347">
        <w:t xml:space="preserve"> (compranet.</w:t>
      </w:r>
      <w:r w:rsidR="00EE1561" w:rsidRPr="004F7347">
        <w:t>hacienda.</w:t>
      </w:r>
      <w:r w:rsidR="00984899" w:rsidRPr="004F7347">
        <w:t>gob.mx)</w:t>
      </w:r>
      <w:r w:rsidR="00EE1561" w:rsidRPr="004F7347">
        <w:t>, así como en la página de difusión electrónica de la Secretaría s-obraspublicas.hidalgo.gob.mx</w:t>
      </w:r>
      <w:r w:rsidRPr="004F7347">
        <w:t>.</w:t>
      </w:r>
    </w:p>
    <w:p w14:paraId="67ADC82D" w14:textId="77777777" w:rsidR="002F4826" w:rsidRPr="004F7347" w:rsidRDefault="002F4826" w:rsidP="00844A11">
      <w:pPr>
        <w:pStyle w:val="Textoindependiente"/>
        <w:spacing w:line="276" w:lineRule="auto"/>
        <w:ind w:right="19"/>
        <w:jc w:val="both"/>
        <w:rPr>
          <w:sz w:val="16"/>
          <w:szCs w:val="16"/>
        </w:rPr>
      </w:pPr>
    </w:p>
    <w:p w14:paraId="10E562CF" w14:textId="09459ACC" w:rsidR="002F4826" w:rsidRPr="004F7347" w:rsidRDefault="004D61EF" w:rsidP="00844A11">
      <w:pPr>
        <w:pStyle w:val="Textoindependiente"/>
        <w:spacing w:line="276" w:lineRule="auto"/>
        <w:ind w:right="19"/>
        <w:jc w:val="both"/>
      </w:pPr>
      <w:r w:rsidRPr="004F7347">
        <w:t xml:space="preserve">En caso de información que no pueda ser proporcionada a través de CompraNet, la misma estará a disposición de los interesados en el domicilio </w:t>
      </w:r>
      <w:r w:rsidR="00984899" w:rsidRPr="004F7347">
        <w:t xml:space="preserve">de la Convocante </w:t>
      </w:r>
      <w:r w:rsidRPr="004F7347">
        <w:t>señalado en las Bases Generales del Concurso.</w:t>
      </w:r>
    </w:p>
    <w:p w14:paraId="4B0C475C" w14:textId="77777777" w:rsidR="002F4826" w:rsidRPr="004F7347" w:rsidRDefault="002F4826" w:rsidP="00EA7812">
      <w:pPr>
        <w:pStyle w:val="Textoindependiente"/>
        <w:spacing w:line="276" w:lineRule="auto"/>
        <w:rPr>
          <w:sz w:val="16"/>
          <w:szCs w:val="16"/>
        </w:rPr>
      </w:pPr>
    </w:p>
    <w:p w14:paraId="311A7C0D" w14:textId="2D00FB9C" w:rsidR="002F4826" w:rsidRPr="004F7347" w:rsidRDefault="004D61EF" w:rsidP="00EA7812">
      <w:pPr>
        <w:pStyle w:val="Ttulo1"/>
        <w:numPr>
          <w:ilvl w:val="2"/>
          <w:numId w:val="24"/>
        </w:numPr>
        <w:spacing w:line="276" w:lineRule="auto"/>
        <w:ind w:left="1418"/>
      </w:pPr>
      <w:bookmarkStart w:id="21" w:name="_Toc34319663"/>
      <w:r w:rsidRPr="004F7347">
        <w:t>Servidor</w:t>
      </w:r>
      <w:r w:rsidR="001350C3" w:rsidRPr="004F7347">
        <w:t>(es)</w:t>
      </w:r>
      <w:r w:rsidRPr="004F7347">
        <w:t xml:space="preserve"> público</w:t>
      </w:r>
      <w:r w:rsidR="001350C3" w:rsidRPr="004F7347">
        <w:t>(</w:t>
      </w:r>
      <w:r w:rsidRPr="004F7347">
        <w:t>s</w:t>
      </w:r>
      <w:r w:rsidR="001350C3" w:rsidRPr="004F7347">
        <w:t>)</w:t>
      </w:r>
      <w:r w:rsidRPr="004F7347">
        <w:t xml:space="preserve"> responsable</w:t>
      </w:r>
      <w:r w:rsidR="001350C3" w:rsidRPr="004F7347">
        <w:t>(</w:t>
      </w:r>
      <w:r w:rsidRPr="004F7347">
        <w:t>s</w:t>
      </w:r>
      <w:r w:rsidR="001350C3" w:rsidRPr="004F7347">
        <w:t>)</w:t>
      </w:r>
      <w:bookmarkEnd w:id="21"/>
    </w:p>
    <w:p w14:paraId="6015BA37" w14:textId="77777777" w:rsidR="002F4826" w:rsidRPr="004F7347" w:rsidRDefault="002F4826" w:rsidP="00EA7812">
      <w:pPr>
        <w:pStyle w:val="Textoindependiente"/>
        <w:spacing w:line="276" w:lineRule="auto"/>
        <w:rPr>
          <w:b/>
          <w:sz w:val="16"/>
          <w:szCs w:val="16"/>
        </w:rPr>
      </w:pPr>
    </w:p>
    <w:p w14:paraId="3C95B25D" w14:textId="50534A30" w:rsidR="002F4826" w:rsidRPr="004F7347" w:rsidRDefault="004D61EF" w:rsidP="00A70DF9">
      <w:pPr>
        <w:pStyle w:val="Textoindependiente"/>
        <w:spacing w:line="276" w:lineRule="auto"/>
        <w:ind w:right="19"/>
        <w:jc w:val="both"/>
      </w:pPr>
      <w:r w:rsidRPr="004F7347">
        <w:t>De conformidad con el artículo 38 de la Ley APP, la Convocante señala como servidor</w:t>
      </w:r>
      <w:r w:rsidR="001350C3" w:rsidRPr="004F7347">
        <w:t>(</w:t>
      </w:r>
      <w:r w:rsidRPr="004F7347">
        <w:t>es</w:t>
      </w:r>
      <w:r w:rsidR="001350C3" w:rsidRPr="004F7347">
        <w:t>)</w:t>
      </w:r>
      <w:r w:rsidRPr="004F7347">
        <w:t xml:space="preserve"> público</w:t>
      </w:r>
      <w:r w:rsidR="001350C3" w:rsidRPr="004F7347">
        <w:t>(</w:t>
      </w:r>
      <w:r w:rsidRPr="004F7347">
        <w:t>s</w:t>
      </w:r>
      <w:r w:rsidR="001350C3" w:rsidRPr="004F7347">
        <w:t>)</w:t>
      </w:r>
      <w:r w:rsidRPr="004F7347">
        <w:t xml:space="preserve"> </w:t>
      </w:r>
      <w:r w:rsidR="001350C3" w:rsidRPr="004F7347">
        <w:t xml:space="preserve">responsable(s) </w:t>
      </w:r>
      <w:r w:rsidRPr="004F7347">
        <w:t>del Concurso a las siguientes personas:</w:t>
      </w:r>
    </w:p>
    <w:p w14:paraId="55E86037" w14:textId="77777777" w:rsidR="000B68EF" w:rsidRPr="004F7347" w:rsidRDefault="000B68EF" w:rsidP="00A70DF9">
      <w:pPr>
        <w:pStyle w:val="Textoindependiente"/>
        <w:spacing w:line="276" w:lineRule="auto"/>
        <w:ind w:right="19"/>
        <w:rPr>
          <w:sz w:val="16"/>
          <w:szCs w:val="16"/>
        </w:rPr>
      </w:pPr>
    </w:p>
    <w:p w14:paraId="4EC0144B" w14:textId="16DC9C0F" w:rsidR="002F4826" w:rsidRPr="004F7347" w:rsidRDefault="004D61EF" w:rsidP="00A70DF9">
      <w:pPr>
        <w:pStyle w:val="Textoindependiente"/>
        <w:spacing w:line="276" w:lineRule="auto"/>
        <w:ind w:left="202" w:right="19"/>
        <w:jc w:val="both"/>
      </w:pPr>
      <w:r w:rsidRPr="004F7347">
        <w:t>Nombre:</w:t>
      </w:r>
      <w:r w:rsidRPr="004F7347">
        <w:tab/>
      </w:r>
      <w:r w:rsidR="00A70DF9" w:rsidRPr="004F7347">
        <w:tab/>
      </w:r>
      <w:bookmarkStart w:id="22" w:name="_Hlk33649269"/>
      <w:r w:rsidR="00A70DF9" w:rsidRPr="004F7347">
        <w:t>Ing. José María Villegas Parga</w:t>
      </w:r>
    </w:p>
    <w:p w14:paraId="39D753D1" w14:textId="285BAB11" w:rsidR="002F4826" w:rsidRPr="004F7347" w:rsidRDefault="004D61EF" w:rsidP="00A70DF9">
      <w:pPr>
        <w:pStyle w:val="Textoindependiente"/>
        <w:spacing w:line="276" w:lineRule="auto"/>
        <w:ind w:left="202" w:right="19"/>
        <w:jc w:val="both"/>
      </w:pPr>
      <w:r w:rsidRPr="004F7347">
        <w:t>Cargo:</w:t>
      </w:r>
      <w:r w:rsidRPr="004F7347">
        <w:tab/>
      </w:r>
      <w:r w:rsidR="00A70DF9" w:rsidRPr="004F7347">
        <w:tab/>
        <w:t>Director General de Estudios y Proyectos</w:t>
      </w:r>
    </w:p>
    <w:bookmarkEnd w:id="22"/>
    <w:p w14:paraId="63C23F13" w14:textId="684FFEFD" w:rsidR="00A70DF9" w:rsidRPr="004F7347" w:rsidRDefault="004D61EF" w:rsidP="00A70DF9">
      <w:pPr>
        <w:pStyle w:val="Textoindependiente"/>
        <w:spacing w:line="276" w:lineRule="auto"/>
        <w:ind w:left="202" w:right="19"/>
        <w:jc w:val="both"/>
      </w:pPr>
      <w:r w:rsidRPr="004F7347">
        <w:t>Domicilio:</w:t>
      </w:r>
      <w:r w:rsidRPr="004F7347">
        <w:tab/>
      </w:r>
      <w:r w:rsidR="00A70DF9" w:rsidRPr="004F7347">
        <w:tab/>
        <w:t xml:space="preserve">Ex-Centro Minero, Edificio II-B, Col. Venta Prieta, Carretera México Pachuca, Km 87.5, </w:t>
      </w:r>
    </w:p>
    <w:p w14:paraId="14B75936" w14:textId="024D3DF6" w:rsidR="002F4826" w:rsidRPr="004F7347" w:rsidRDefault="00A70DF9" w:rsidP="00A70DF9">
      <w:pPr>
        <w:pStyle w:val="Textoindependiente"/>
        <w:spacing w:line="276" w:lineRule="auto"/>
        <w:ind w:left="1642" w:right="19" w:firstLine="518"/>
      </w:pPr>
      <w:r w:rsidRPr="004F7347">
        <w:t>C.P. 42080, Pachuca de Soto, Hidalgo, México</w:t>
      </w:r>
    </w:p>
    <w:p w14:paraId="58E62FC0" w14:textId="2DFAB2F7" w:rsidR="002F4826" w:rsidRPr="004F7347" w:rsidRDefault="004D61EF" w:rsidP="00A70DF9">
      <w:pPr>
        <w:pStyle w:val="Textoindependiente"/>
        <w:spacing w:line="276" w:lineRule="auto"/>
        <w:ind w:left="202" w:right="19"/>
      </w:pPr>
      <w:r w:rsidRPr="004F7347">
        <w:t>Teléfonos:</w:t>
      </w:r>
      <w:r w:rsidRPr="004F7347">
        <w:tab/>
      </w:r>
      <w:r w:rsidR="00A70DF9" w:rsidRPr="004F7347">
        <w:tab/>
        <w:t>77 1717 8208</w:t>
      </w:r>
    </w:p>
    <w:p w14:paraId="11C2CF5D" w14:textId="12DBDC23" w:rsidR="002F4826" w:rsidRPr="004F7347" w:rsidRDefault="004D61EF" w:rsidP="00A70DF9">
      <w:pPr>
        <w:pStyle w:val="Textoindependiente"/>
        <w:spacing w:line="276" w:lineRule="auto"/>
        <w:ind w:left="202" w:right="19"/>
      </w:pPr>
      <w:r w:rsidRPr="004F7347">
        <w:t>Correo electrónico:</w:t>
      </w:r>
      <w:r w:rsidRPr="004F7347">
        <w:tab/>
      </w:r>
      <w:hyperlink r:id="rId13" w:history="1">
        <w:r w:rsidR="00B62A7B" w:rsidRPr="004F7347">
          <w:rPr>
            <w:rStyle w:val="Hipervnculo"/>
          </w:rPr>
          <w:t>jmvillegas@hidalgo.gob.mx</w:t>
        </w:r>
      </w:hyperlink>
    </w:p>
    <w:p w14:paraId="03E91793" w14:textId="77777777" w:rsidR="00B62A7B" w:rsidRPr="004F7347" w:rsidRDefault="00B62A7B" w:rsidP="00A70DF9">
      <w:pPr>
        <w:pStyle w:val="Textoindependiente"/>
        <w:spacing w:line="276" w:lineRule="auto"/>
        <w:ind w:left="202" w:right="19"/>
      </w:pPr>
    </w:p>
    <w:p w14:paraId="0B0EF4C4" w14:textId="69369FCF" w:rsidR="002F4826" w:rsidRPr="004F7347" w:rsidRDefault="004D61EF" w:rsidP="00EA7812">
      <w:pPr>
        <w:pStyle w:val="Ttulo1"/>
        <w:numPr>
          <w:ilvl w:val="2"/>
          <w:numId w:val="24"/>
        </w:numPr>
        <w:spacing w:line="276" w:lineRule="auto"/>
        <w:ind w:left="1418"/>
      </w:pPr>
      <w:bookmarkStart w:id="23" w:name="_Toc34319664"/>
      <w:r w:rsidRPr="004F7347">
        <w:t>Observador</w:t>
      </w:r>
      <w:r w:rsidR="00011CFF" w:rsidRPr="004F7347">
        <w:t>es</w:t>
      </w:r>
      <w:bookmarkEnd w:id="23"/>
    </w:p>
    <w:p w14:paraId="57D0B481" w14:textId="77777777" w:rsidR="002F4826" w:rsidRPr="004F7347" w:rsidRDefault="002F4826" w:rsidP="00EA7812">
      <w:pPr>
        <w:pStyle w:val="Textoindependiente"/>
        <w:spacing w:line="276" w:lineRule="auto"/>
        <w:rPr>
          <w:b/>
          <w:sz w:val="16"/>
          <w:szCs w:val="16"/>
        </w:rPr>
      </w:pPr>
    </w:p>
    <w:p w14:paraId="7CA9A6A1" w14:textId="2FA80429" w:rsidR="002F4826" w:rsidRPr="004F7347" w:rsidRDefault="004D61EF" w:rsidP="00EA7812">
      <w:pPr>
        <w:pStyle w:val="Textoindependiente"/>
        <w:spacing w:line="276" w:lineRule="auto"/>
        <w:jc w:val="both"/>
      </w:pPr>
      <w:r w:rsidRPr="004F7347">
        <w:t xml:space="preserve">Los interesados en asistir a los diferentes actos públicos del Concurso, en calidad de Observadores, así deberán manifestarlo a la Convocante previo a la fecha límite establecida para registro de </w:t>
      </w:r>
      <w:r w:rsidR="00474E97" w:rsidRPr="004F7347">
        <w:t>Concursantes</w:t>
      </w:r>
      <w:r w:rsidRPr="004F7347">
        <w:t>, para efectos de que la Convocante expida la constancia de inscripción respectiva.</w:t>
      </w:r>
    </w:p>
    <w:p w14:paraId="136A72AA" w14:textId="77777777" w:rsidR="002F4826" w:rsidRPr="004F7347" w:rsidRDefault="002F4826" w:rsidP="00EA7812">
      <w:pPr>
        <w:pStyle w:val="Textoindependiente"/>
        <w:spacing w:line="276" w:lineRule="auto"/>
      </w:pPr>
    </w:p>
    <w:p w14:paraId="75BDA71E" w14:textId="77777777" w:rsidR="002F4826" w:rsidRPr="004F7347" w:rsidRDefault="004D61EF" w:rsidP="00EA7812">
      <w:pPr>
        <w:pStyle w:val="Textoindependiente"/>
        <w:spacing w:line="276" w:lineRule="auto"/>
        <w:jc w:val="both"/>
      </w:pPr>
      <w:r w:rsidRPr="004F7347">
        <w:t>En caso de que el interesado sea persona moral deberá autorizar, a través de un escrito libre, a las personas físicas que la representarán como Observadora del Concurso.</w:t>
      </w:r>
    </w:p>
    <w:p w14:paraId="07C10F0E" w14:textId="77777777" w:rsidR="002F4826" w:rsidRPr="004F7347" w:rsidRDefault="002F4826" w:rsidP="00EA7812">
      <w:pPr>
        <w:pStyle w:val="Textoindependiente"/>
        <w:spacing w:line="276" w:lineRule="auto"/>
      </w:pPr>
    </w:p>
    <w:p w14:paraId="146B47F5" w14:textId="77777777" w:rsidR="002F4826" w:rsidRPr="004F7347" w:rsidRDefault="004D61EF" w:rsidP="00EA7812">
      <w:pPr>
        <w:pStyle w:val="Textoindependiente"/>
        <w:spacing w:line="276" w:lineRule="auto"/>
        <w:jc w:val="both"/>
      </w:pPr>
      <w:r w:rsidRPr="004F7347">
        <w:t>Los Observadores registrados, podrán asistir a todas las actuaciones públicas en que intervengan los Concursantes.</w:t>
      </w:r>
    </w:p>
    <w:p w14:paraId="72B43A7F" w14:textId="77777777" w:rsidR="002F4826" w:rsidRPr="004F7347" w:rsidRDefault="002F4826" w:rsidP="00EA7812">
      <w:pPr>
        <w:pStyle w:val="Textoindependiente"/>
        <w:spacing w:line="276" w:lineRule="auto"/>
      </w:pPr>
    </w:p>
    <w:p w14:paraId="073518B2" w14:textId="68ABC77C" w:rsidR="002F4826" w:rsidRPr="004F7347" w:rsidRDefault="004D61EF" w:rsidP="00EA7812">
      <w:pPr>
        <w:pStyle w:val="Textoindependiente"/>
        <w:spacing w:line="276" w:lineRule="auto"/>
        <w:jc w:val="both"/>
      </w:pPr>
      <w:r w:rsidRPr="004F7347">
        <w:t xml:space="preserve">De identificar alguna presunta irregularidad, los Observadores deberán informarla al </w:t>
      </w:r>
      <w:r w:rsidR="00AC2A37" w:rsidRPr="004F7347">
        <w:t>Ó</w:t>
      </w:r>
      <w:r w:rsidRPr="004F7347">
        <w:t xml:space="preserve">rgano </w:t>
      </w:r>
      <w:r w:rsidR="00AC2A37" w:rsidRPr="004F7347">
        <w:t>I</w:t>
      </w:r>
      <w:r w:rsidRPr="004F7347">
        <w:t xml:space="preserve">nterno de </w:t>
      </w:r>
      <w:r w:rsidR="00AC2A37" w:rsidRPr="004F7347">
        <w:t>C</w:t>
      </w:r>
      <w:r w:rsidRPr="004F7347">
        <w:t>ontrol de la Convocante. Un ejemplar de éstos deberá constar en el expediente previsto en el artículo 126 del Reglamento</w:t>
      </w:r>
      <w:r w:rsidR="00803635" w:rsidRPr="004F7347">
        <w:t xml:space="preserve"> de la Ley APP</w:t>
      </w:r>
      <w:r w:rsidRPr="004F7347">
        <w:t>.</w:t>
      </w:r>
    </w:p>
    <w:p w14:paraId="1B011033" w14:textId="59781876" w:rsidR="002F4826" w:rsidRPr="004F7347" w:rsidRDefault="002F4826" w:rsidP="00EA7812">
      <w:pPr>
        <w:pStyle w:val="Textoindependiente"/>
        <w:spacing w:line="276" w:lineRule="auto"/>
      </w:pPr>
    </w:p>
    <w:p w14:paraId="6F4F4CD8" w14:textId="5043DC79" w:rsidR="00E1126D" w:rsidRPr="004F7347" w:rsidRDefault="00E1126D" w:rsidP="00EA7812">
      <w:pPr>
        <w:pStyle w:val="Textoindependiente"/>
        <w:spacing w:line="276" w:lineRule="auto"/>
      </w:pPr>
    </w:p>
    <w:p w14:paraId="566DFE46" w14:textId="77777777" w:rsidR="00E1126D" w:rsidRPr="004F7347" w:rsidRDefault="00E1126D" w:rsidP="00EA7812">
      <w:pPr>
        <w:pStyle w:val="Textoindependiente"/>
        <w:spacing w:line="276" w:lineRule="auto"/>
      </w:pPr>
    </w:p>
    <w:p w14:paraId="4A3D51B6" w14:textId="77777777" w:rsidR="002F4826" w:rsidRPr="004F7347" w:rsidRDefault="004D61EF" w:rsidP="00EA7812">
      <w:pPr>
        <w:pStyle w:val="Ttulo1"/>
        <w:numPr>
          <w:ilvl w:val="1"/>
          <w:numId w:val="24"/>
        </w:numPr>
        <w:spacing w:line="276" w:lineRule="auto"/>
        <w:ind w:left="709" w:hanging="567"/>
      </w:pPr>
      <w:bookmarkStart w:id="24" w:name="_bookmark5"/>
      <w:bookmarkStart w:id="25" w:name="_Toc34319665"/>
      <w:bookmarkEnd w:id="24"/>
      <w:r w:rsidRPr="004F7347">
        <w:lastRenderedPageBreak/>
        <w:t>Responsabilidad de la Convocante</w:t>
      </w:r>
      <w:bookmarkEnd w:id="25"/>
    </w:p>
    <w:p w14:paraId="2D7486BD" w14:textId="77777777" w:rsidR="002F4826" w:rsidRPr="004F7347" w:rsidRDefault="002F4826" w:rsidP="00EA7812">
      <w:pPr>
        <w:pStyle w:val="Textoindependiente"/>
        <w:spacing w:line="276" w:lineRule="auto"/>
        <w:rPr>
          <w:b/>
        </w:rPr>
      </w:pPr>
    </w:p>
    <w:p w14:paraId="6A61CF68" w14:textId="77777777" w:rsidR="002F4826" w:rsidRPr="004F7347" w:rsidRDefault="004D61EF" w:rsidP="00EA7812">
      <w:pPr>
        <w:pStyle w:val="Textoindependiente"/>
        <w:spacing w:line="276" w:lineRule="auto"/>
        <w:ind w:right="19"/>
        <w:jc w:val="both"/>
      </w:pPr>
      <w:r w:rsidRPr="004F7347">
        <w:t>Salvo por lo expresamente establecido en las Bases Generales del Concurso, la Convocante no tendrá responsabilidad alguna derivada del Concurso.</w:t>
      </w:r>
    </w:p>
    <w:p w14:paraId="455EC550" w14:textId="77777777" w:rsidR="002F4826" w:rsidRPr="004F7347" w:rsidRDefault="002F4826" w:rsidP="00EA7812">
      <w:pPr>
        <w:pStyle w:val="Textoindependiente"/>
        <w:spacing w:line="276" w:lineRule="auto"/>
        <w:ind w:right="19"/>
      </w:pPr>
    </w:p>
    <w:p w14:paraId="5FC4638E" w14:textId="77777777" w:rsidR="002F4826" w:rsidRPr="004F7347" w:rsidRDefault="004D61EF" w:rsidP="00EA7812">
      <w:pPr>
        <w:pStyle w:val="Textoindependiente"/>
        <w:spacing w:line="276" w:lineRule="auto"/>
        <w:ind w:right="19"/>
        <w:jc w:val="both"/>
      </w:pPr>
      <w:r w:rsidRPr="004F7347">
        <w:t>Los Concursantes, al presentar su Paquete de Documentación Legal, Técnica y Financiera, presentarán firmada la Carta Compromiso del Concursante y, en su caso, la Carta Compromiso de la Sociedad Mercantil de Propósito Específico, en la que liberan de toda responsabilidad a la Convocante, incluyendo</w:t>
      </w:r>
      <w:r w:rsidR="00C0154D" w:rsidRPr="004F7347">
        <w:t xml:space="preserve"> </w:t>
      </w:r>
      <w:r w:rsidRPr="004F7347">
        <w:t>la de carácter laboral, y se obligan a su cargo y costo a sacarla en paz y a mantenerla a salvo por cualquier demanda o denuncia que se presente en su contra en relación con el Concurso, por cualquier persona física o moral, nacional o extranjera, que tenga una relación con el Concursante.</w:t>
      </w:r>
    </w:p>
    <w:p w14:paraId="0C2C2218" w14:textId="77777777" w:rsidR="002F4826" w:rsidRPr="004F7347" w:rsidRDefault="002F4826" w:rsidP="00EA7812">
      <w:pPr>
        <w:pStyle w:val="Textoindependiente"/>
        <w:spacing w:line="276" w:lineRule="auto"/>
        <w:ind w:right="19"/>
        <w:rPr>
          <w:sz w:val="16"/>
          <w:szCs w:val="16"/>
        </w:rPr>
      </w:pPr>
    </w:p>
    <w:p w14:paraId="1424AE97" w14:textId="77777777" w:rsidR="002F4826" w:rsidRPr="004F7347" w:rsidRDefault="004D61EF" w:rsidP="00EA7812">
      <w:pPr>
        <w:pStyle w:val="Textoindependiente"/>
        <w:spacing w:line="276" w:lineRule="auto"/>
        <w:ind w:right="19"/>
        <w:jc w:val="both"/>
      </w:pPr>
      <w:r w:rsidRPr="004F7347">
        <w:t>Los Concursantes deberán absorber todos los costos que, en su caso, impliquen el análisis, preparación, formulación y presentación de sus Propuestas. La Convocante únicamente cubrirá a los Concursantes los costos no recuperables cuando cancele el Concurso, excepto si dicha cancelación se realiza por caso fortuito o fuerza mayor. Los costos no recuperables se calcularán en términos del artículo 58 de la Ley APP y 88 de</w:t>
      </w:r>
      <w:r w:rsidR="00803635" w:rsidRPr="004F7347">
        <w:t>l</w:t>
      </w:r>
      <w:r w:rsidRPr="004F7347">
        <w:t xml:space="preserve"> Reglamento</w:t>
      </w:r>
      <w:r w:rsidR="00803635" w:rsidRPr="004F7347">
        <w:t xml:space="preserve"> de la Ley APP</w:t>
      </w:r>
      <w:r w:rsidRPr="004F7347">
        <w:t>.</w:t>
      </w:r>
    </w:p>
    <w:p w14:paraId="5E4A8F5A" w14:textId="77777777" w:rsidR="002F4826" w:rsidRPr="004F7347" w:rsidRDefault="002F4826" w:rsidP="00EA7812">
      <w:pPr>
        <w:pStyle w:val="Textoindependiente"/>
        <w:spacing w:line="276" w:lineRule="auto"/>
        <w:ind w:right="19"/>
        <w:rPr>
          <w:sz w:val="16"/>
          <w:szCs w:val="16"/>
        </w:rPr>
      </w:pPr>
    </w:p>
    <w:p w14:paraId="6D6A47E2" w14:textId="77777777" w:rsidR="002F4826" w:rsidRPr="004F7347" w:rsidRDefault="004D61EF" w:rsidP="00EA7812">
      <w:pPr>
        <w:pStyle w:val="Textoindependiente"/>
        <w:spacing w:line="276" w:lineRule="auto"/>
        <w:ind w:right="19"/>
        <w:jc w:val="both"/>
      </w:pPr>
      <w:r w:rsidRPr="004F7347">
        <w:t>Lo mencionado en el párrafo anterior es aceptado incondicionalmente por los Concursantes por el hecho de adquirir las Bases Generales del Concurso y, en su caso, obtener su registro, o bien, presentar una Propuesta, según sea el caso.</w:t>
      </w:r>
    </w:p>
    <w:p w14:paraId="2154A14A" w14:textId="77777777" w:rsidR="002F4826" w:rsidRPr="004F7347" w:rsidRDefault="002F4826" w:rsidP="00EA7812">
      <w:pPr>
        <w:pStyle w:val="Textoindependiente"/>
        <w:spacing w:line="276" w:lineRule="auto"/>
        <w:ind w:right="19"/>
        <w:rPr>
          <w:sz w:val="16"/>
          <w:szCs w:val="16"/>
        </w:rPr>
      </w:pPr>
    </w:p>
    <w:p w14:paraId="46BC54D8" w14:textId="77777777" w:rsidR="002F4826" w:rsidRPr="004F7347" w:rsidRDefault="004D61EF" w:rsidP="00EA7812">
      <w:pPr>
        <w:pStyle w:val="Textoindependiente"/>
        <w:spacing w:line="276" w:lineRule="auto"/>
        <w:ind w:right="19"/>
        <w:jc w:val="both"/>
      </w:pPr>
      <w:r w:rsidRPr="004F7347">
        <w:t>En ningún caso la Convocante será responsable por el uso y validez de la información y datos que se le entreguen a los Concursantes para la elaboración de sus Propuestas, en virtud de que la misma es de carácter meramente referencial y no es vinculatoria para la Convocante, por lo que cada uno deberá de realizar y contar con la información que le sea necesaria para la presentación de su propuesta bajo su entera responsabilidad.</w:t>
      </w:r>
    </w:p>
    <w:p w14:paraId="420FCED1" w14:textId="77777777" w:rsidR="002F4826" w:rsidRPr="004F7347" w:rsidRDefault="002F4826" w:rsidP="00EA7812">
      <w:pPr>
        <w:pStyle w:val="Textoindependiente"/>
        <w:spacing w:line="276" w:lineRule="auto"/>
      </w:pPr>
    </w:p>
    <w:p w14:paraId="737DF46D" w14:textId="77777777" w:rsidR="002F4826" w:rsidRPr="004F7347" w:rsidRDefault="004D61EF" w:rsidP="00EA7812">
      <w:pPr>
        <w:pStyle w:val="Ttulo1"/>
        <w:numPr>
          <w:ilvl w:val="1"/>
          <w:numId w:val="24"/>
        </w:numPr>
        <w:spacing w:line="276" w:lineRule="auto"/>
        <w:ind w:left="709" w:hanging="567"/>
        <w:jc w:val="both"/>
      </w:pPr>
      <w:bookmarkStart w:id="26" w:name="_bookmark6"/>
      <w:bookmarkStart w:id="27" w:name="_Toc34319666"/>
      <w:bookmarkEnd w:id="26"/>
      <w:r w:rsidRPr="004F7347">
        <w:t>Idioma y Moneda</w:t>
      </w:r>
      <w:bookmarkEnd w:id="27"/>
    </w:p>
    <w:p w14:paraId="4216E4E5" w14:textId="77777777" w:rsidR="002F4826" w:rsidRPr="004F7347" w:rsidRDefault="002F4826" w:rsidP="00EA7812">
      <w:pPr>
        <w:pStyle w:val="Textoindependiente"/>
        <w:spacing w:line="276" w:lineRule="auto"/>
        <w:rPr>
          <w:b/>
        </w:rPr>
      </w:pPr>
    </w:p>
    <w:p w14:paraId="0358033B" w14:textId="77777777" w:rsidR="002F4826" w:rsidRPr="004F7347" w:rsidRDefault="004D61EF" w:rsidP="00EA7812">
      <w:pPr>
        <w:pStyle w:val="Textoindependiente"/>
        <w:spacing w:line="276" w:lineRule="auto"/>
        <w:jc w:val="both"/>
      </w:pPr>
      <w:r w:rsidRPr="004F7347">
        <w:t>Las Propuestas serán presentadas en Pesos, moneda de curso legal en los Estados Unidos Mexicanos.</w:t>
      </w:r>
    </w:p>
    <w:p w14:paraId="6280A056" w14:textId="77777777" w:rsidR="002F4826" w:rsidRPr="004F7347" w:rsidRDefault="002F4826" w:rsidP="00EA7812">
      <w:pPr>
        <w:pStyle w:val="Textoindependiente"/>
        <w:spacing w:line="276" w:lineRule="auto"/>
        <w:rPr>
          <w:sz w:val="16"/>
          <w:szCs w:val="16"/>
        </w:rPr>
      </w:pPr>
    </w:p>
    <w:p w14:paraId="7B93DC07" w14:textId="77777777" w:rsidR="002F4826" w:rsidRPr="004F7347" w:rsidRDefault="004D61EF" w:rsidP="00EA7812">
      <w:pPr>
        <w:pStyle w:val="Textoindependiente"/>
        <w:spacing w:line="276" w:lineRule="auto"/>
        <w:jc w:val="both"/>
      </w:pPr>
      <w:r w:rsidRPr="004F7347">
        <w:t>El idioma oficial del Concurso es el español. Por lo tanto, todos los documentos relativos al Concurso, así como todas las comunicaciones de los Concursantes con la Convocante, o con cualquiera otra Autoridad Gubernamental, deberán realizarse en idioma español.</w:t>
      </w:r>
    </w:p>
    <w:p w14:paraId="726D021C" w14:textId="77777777" w:rsidR="002F4826" w:rsidRPr="004F7347" w:rsidRDefault="002F4826" w:rsidP="00EA7812">
      <w:pPr>
        <w:pStyle w:val="Textoindependiente"/>
        <w:spacing w:line="276" w:lineRule="auto"/>
        <w:rPr>
          <w:sz w:val="16"/>
          <w:szCs w:val="16"/>
        </w:rPr>
      </w:pPr>
    </w:p>
    <w:p w14:paraId="5AF6D8E4" w14:textId="77777777" w:rsidR="002F4826" w:rsidRPr="004F7347" w:rsidRDefault="004D61EF" w:rsidP="00EA7812">
      <w:pPr>
        <w:pStyle w:val="Textoindependiente"/>
        <w:spacing w:line="276" w:lineRule="auto"/>
        <w:jc w:val="both"/>
      </w:pPr>
      <w:r w:rsidRPr="004F7347">
        <w:t>Cuando se trate de documentos originales otorgados conforme a leyes extranjeras en un idioma diferente al español, el Concursante que los presente será responsable de acompañar su traducción al idioma español hecha por perito autorizado en México. Sin perjuicio de lo anterior, los estados financieros y la información técnica impresa (propaganda, instructivos, catálogos, manuales o cualquiera otro similar) requeridos en las Bases Generales del Concurso, podrán ser presentados por los Concursantes en el idioma original con una traducción simple al español.</w:t>
      </w:r>
    </w:p>
    <w:p w14:paraId="4AEB923F" w14:textId="77777777" w:rsidR="002F4826" w:rsidRPr="004F7347" w:rsidRDefault="002F4826" w:rsidP="00EA7812">
      <w:pPr>
        <w:pStyle w:val="Textoindependiente"/>
        <w:spacing w:line="276" w:lineRule="auto"/>
      </w:pPr>
    </w:p>
    <w:p w14:paraId="4A56588C" w14:textId="77777777" w:rsidR="002F4826" w:rsidRPr="004F7347" w:rsidRDefault="004D61EF" w:rsidP="00EA7812">
      <w:pPr>
        <w:pStyle w:val="Ttulo1"/>
        <w:numPr>
          <w:ilvl w:val="1"/>
          <w:numId w:val="24"/>
        </w:numPr>
        <w:spacing w:line="276" w:lineRule="auto"/>
        <w:ind w:left="709" w:hanging="567"/>
        <w:jc w:val="both"/>
      </w:pPr>
      <w:bookmarkStart w:id="28" w:name="_bookmark7"/>
      <w:bookmarkStart w:id="29" w:name="_Toc34319667"/>
      <w:bookmarkEnd w:id="28"/>
      <w:r w:rsidRPr="004F7347">
        <w:t>Adquisición de Bases y Registro de Concursantes</w:t>
      </w:r>
      <w:bookmarkEnd w:id="29"/>
    </w:p>
    <w:p w14:paraId="6D8FCEA5" w14:textId="77777777" w:rsidR="002F4826" w:rsidRPr="004F7347" w:rsidRDefault="002F4826" w:rsidP="00EA7812">
      <w:pPr>
        <w:pStyle w:val="Textoindependiente"/>
        <w:spacing w:line="276" w:lineRule="auto"/>
        <w:rPr>
          <w:b/>
        </w:rPr>
      </w:pPr>
    </w:p>
    <w:p w14:paraId="40F77D56" w14:textId="77777777" w:rsidR="002F4826" w:rsidRPr="004F7347" w:rsidRDefault="004D61EF" w:rsidP="00D71EBB">
      <w:pPr>
        <w:pStyle w:val="Prrafodelista"/>
        <w:numPr>
          <w:ilvl w:val="2"/>
          <w:numId w:val="36"/>
        </w:numPr>
        <w:spacing w:line="276" w:lineRule="auto"/>
        <w:ind w:left="1418"/>
        <w:rPr>
          <w:b/>
          <w:sz w:val="20"/>
          <w:szCs w:val="20"/>
        </w:rPr>
      </w:pPr>
      <w:r w:rsidRPr="004F7347">
        <w:rPr>
          <w:b/>
          <w:sz w:val="20"/>
          <w:szCs w:val="20"/>
        </w:rPr>
        <w:t>Adquisición de las Bases Generales del Concurso</w:t>
      </w:r>
    </w:p>
    <w:p w14:paraId="71902D92" w14:textId="77777777" w:rsidR="002F4826" w:rsidRPr="004F7347" w:rsidRDefault="002F4826" w:rsidP="00EA7812">
      <w:pPr>
        <w:pStyle w:val="Textoindependiente"/>
        <w:spacing w:line="276" w:lineRule="auto"/>
        <w:rPr>
          <w:b/>
        </w:rPr>
      </w:pPr>
    </w:p>
    <w:p w14:paraId="4331385E" w14:textId="373F815F" w:rsidR="002F4826" w:rsidRPr="004F7347" w:rsidRDefault="004D61EF" w:rsidP="00EA7812">
      <w:pPr>
        <w:pStyle w:val="Textoindependiente"/>
        <w:spacing w:line="276" w:lineRule="auto"/>
        <w:ind w:right="17"/>
        <w:jc w:val="both"/>
      </w:pPr>
      <w:r w:rsidRPr="004F7347">
        <w:t xml:space="preserve">Las Bases estarán disponibles en Días Hábiles para su consulta y venta en el domicilio de la Convocante, </w:t>
      </w:r>
      <w:r w:rsidR="00474E97" w:rsidRPr="004F7347">
        <w:t xml:space="preserve">ubicado en </w:t>
      </w:r>
      <w:r w:rsidR="00AC2A37" w:rsidRPr="004F7347">
        <w:t xml:space="preserve">Ex-Centro Minero, Edificio II-B, Col. Venta Prieta, Carretera México Pachuca Km 87.5, C.P. 42080, </w:t>
      </w:r>
      <w:r w:rsidR="00AC2A37" w:rsidRPr="004F7347">
        <w:lastRenderedPageBreak/>
        <w:t xml:space="preserve">Pachuca de Soto, Hidalgo, México </w:t>
      </w:r>
      <w:r w:rsidRPr="004F7347">
        <w:t xml:space="preserve">y tendrán un costo de </w:t>
      </w:r>
      <w:r w:rsidRPr="004F7347">
        <w:rPr>
          <w:bCs/>
        </w:rPr>
        <w:t>$1</w:t>
      </w:r>
      <w:r w:rsidR="00AC2A37" w:rsidRPr="004F7347">
        <w:rPr>
          <w:bCs/>
        </w:rPr>
        <w:t>5</w:t>
      </w:r>
      <w:r w:rsidRPr="004F7347">
        <w:rPr>
          <w:bCs/>
        </w:rPr>
        <w:t>0,000.0</w:t>
      </w:r>
      <w:r w:rsidR="00053607" w:rsidRPr="004F7347">
        <w:rPr>
          <w:bCs/>
        </w:rPr>
        <w:t>0</w:t>
      </w:r>
      <w:r w:rsidRPr="004F7347">
        <w:rPr>
          <w:bCs/>
        </w:rPr>
        <w:t xml:space="preserve"> M.N. (Cien</w:t>
      </w:r>
      <w:r w:rsidR="00AC2A37" w:rsidRPr="004F7347">
        <w:rPr>
          <w:bCs/>
        </w:rPr>
        <w:t xml:space="preserve">to cincuenta </w:t>
      </w:r>
      <w:r w:rsidRPr="004F7347">
        <w:rPr>
          <w:bCs/>
        </w:rPr>
        <w:t xml:space="preserve">mil </w:t>
      </w:r>
      <w:r w:rsidR="00474E97" w:rsidRPr="004F7347">
        <w:rPr>
          <w:bCs/>
        </w:rPr>
        <w:t>p</w:t>
      </w:r>
      <w:r w:rsidRPr="004F7347">
        <w:rPr>
          <w:bCs/>
        </w:rPr>
        <w:t>esos 00/100 Moneda Nacional) IVA incluido</w:t>
      </w:r>
      <w:r w:rsidRPr="004F7347">
        <w:t xml:space="preserve">, </w:t>
      </w:r>
      <w:r w:rsidR="00604E95" w:rsidRPr="004F7347">
        <w:t>que deberá ser pagado en una institución bancaria con base en el recibo emitido por la Convocante</w:t>
      </w:r>
      <w:r w:rsidRPr="004F7347">
        <w:t>.</w:t>
      </w:r>
      <w:r w:rsidR="00537F81" w:rsidRPr="004F7347">
        <w:t xml:space="preserve"> </w:t>
      </w:r>
    </w:p>
    <w:p w14:paraId="524C5194" w14:textId="77777777" w:rsidR="002F4826" w:rsidRPr="004F7347" w:rsidRDefault="002F4826" w:rsidP="00EA7812">
      <w:pPr>
        <w:pStyle w:val="Textoindependiente"/>
        <w:spacing w:line="276" w:lineRule="auto"/>
        <w:ind w:right="17"/>
      </w:pPr>
    </w:p>
    <w:p w14:paraId="54E27607" w14:textId="77777777" w:rsidR="002F4826" w:rsidRPr="004F7347" w:rsidRDefault="004D61EF" w:rsidP="00EA7812">
      <w:pPr>
        <w:pStyle w:val="Textoindependiente"/>
        <w:spacing w:line="276" w:lineRule="auto"/>
        <w:ind w:right="17"/>
        <w:jc w:val="both"/>
      </w:pPr>
      <w:r w:rsidRPr="004F7347">
        <w:t>Para efectos de este Concurso, serán considerados como interesados las personas que individualmente o conformando un grupo acrediten la compra de las presentes Bases dentro del periodo establecido en Bases, mediante el recibo expedido por la Convocante.</w:t>
      </w:r>
    </w:p>
    <w:p w14:paraId="0ED6CD87" w14:textId="77777777" w:rsidR="00492FA7" w:rsidRPr="004F7347" w:rsidRDefault="00492FA7" w:rsidP="00EA7812">
      <w:pPr>
        <w:pStyle w:val="Textoindependiente"/>
        <w:spacing w:line="276" w:lineRule="auto"/>
        <w:ind w:right="17"/>
        <w:jc w:val="both"/>
      </w:pPr>
    </w:p>
    <w:p w14:paraId="6197657E" w14:textId="637F9F0E" w:rsidR="002F4826" w:rsidRPr="004F7347" w:rsidRDefault="004D61EF" w:rsidP="00EA7812">
      <w:pPr>
        <w:pStyle w:val="Textoindependiente"/>
        <w:spacing w:line="276" w:lineRule="auto"/>
        <w:ind w:right="17"/>
        <w:jc w:val="both"/>
      </w:pPr>
      <w:r w:rsidRPr="004F7347">
        <w:t>Las Bases</w:t>
      </w:r>
      <w:r w:rsidR="00791DBA" w:rsidRPr="004F7347">
        <w:t xml:space="preserve"> Generales del Concurso</w:t>
      </w:r>
      <w:r w:rsidRPr="004F7347">
        <w:t xml:space="preserve">, sus Apéndices y los Anexos de los mismos que forman parte de los Documentos </w:t>
      </w:r>
      <w:r w:rsidR="00791DBA" w:rsidRPr="004F7347">
        <w:t xml:space="preserve">que los Concursantes deberán entregar para ser considerados en el </w:t>
      </w:r>
      <w:r w:rsidRPr="004F7347">
        <w:t>Concurso, con fundamento en el artículo 45, fracción I de la Ley APP, estarán disponibles en el domicilio señalado</w:t>
      </w:r>
      <w:r w:rsidR="00791DBA" w:rsidRPr="004F7347">
        <w:t xml:space="preserve"> en las presentes Bases</w:t>
      </w:r>
      <w:r w:rsidRPr="004F7347">
        <w:t>.</w:t>
      </w:r>
    </w:p>
    <w:p w14:paraId="081D8E7C" w14:textId="77777777" w:rsidR="00791DBA" w:rsidRPr="004F7347" w:rsidRDefault="00791DBA" w:rsidP="00EA7812">
      <w:pPr>
        <w:pStyle w:val="Textoindependiente"/>
        <w:spacing w:line="276" w:lineRule="auto"/>
        <w:ind w:right="17"/>
        <w:jc w:val="both"/>
      </w:pPr>
    </w:p>
    <w:p w14:paraId="70EFDA40" w14:textId="77777777" w:rsidR="002F4826" w:rsidRPr="00E1126D" w:rsidRDefault="004D61EF" w:rsidP="00EA7812">
      <w:pPr>
        <w:pStyle w:val="Textoindependiente"/>
        <w:spacing w:line="276" w:lineRule="auto"/>
        <w:ind w:right="17"/>
        <w:jc w:val="both"/>
      </w:pPr>
      <w:r w:rsidRPr="004F7347">
        <w:t>Una vez concluido</w:t>
      </w:r>
      <w:r w:rsidRPr="00E1126D">
        <w:t xml:space="preserve"> el periodo establecido para la venta de Bases, no podrá hacerse pago alguno por concepto de Bases y no se admitirán nuevos interesados.</w:t>
      </w:r>
    </w:p>
    <w:p w14:paraId="3C94B3B9" w14:textId="77777777" w:rsidR="00791DBA" w:rsidRPr="00E1126D" w:rsidRDefault="00791DBA" w:rsidP="00EA7812">
      <w:pPr>
        <w:pStyle w:val="Textoindependiente"/>
        <w:spacing w:line="276" w:lineRule="auto"/>
        <w:ind w:right="17"/>
        <w:jc w:val="both"/>
      </w:pPr>
    </w:p>
    <w:p w14:paraId="2FBF9E65" w14:textId="1927CED8" w:rsidR="002F4826" w:rsidRPr="00E1126D" w:rsidRDefault="004D61EF" w:rsidP="00EA7812">
      <w:pPr>
        <w:pStyle w:val="Textoindependiente"/>
        <w:spacing w:line="276" w:lineRule="auto"/>
        <w:ind w:right="17"/>
        <w:jc w:val="both"/>
      </w:pPr>
      <w:r w:rsidRPr="00E1126D">
        <w:t xml:space="preserve">Para poder participar en el Concurso será requisito indispensable que el interesado que haya comprado las Bases Generales del </w:t>
      </w:r>
      <w:r w:rsidR="00F65D92" w:rsidRPr="00E1126D">
        <w:t>Concurso</w:t>
      </w:r>
      <w:r w:rsidRPr="00E1126D">
        <w:t xml:space="preserve"> ya sea en lo individual o conformando un grupo, </w:t>
      </w:r>
      <w:r w:rsidR="00492FA7" w:rsidRPr="00E1126D">
        <w:t xml:space="preserve">y </w:t>
      </w:r>
      <w:r w:rsidRPr="00E1126D">
        <w:t>sea registrado mediante el proceso señalado en Bases.</w:t>
      </w:r>
    </w:p>
    <w:p w14:paraId="652C4887" w14:textId="77777777" w:rsidR="002F4826" w:rsidRPr="00E1126D" w:rsidRDefault="002F4826" w:rsidP="00EA7812">
      <w:pPr>
        <w:pStyle w:val="Textoindependiente"/>
        <w:spacing w:line="276" w:lineRule="auto"/>
        <w:ind w:right="17"/>
      </w:pPr>
    </w:p>
    <w:p w14:paraId="6EE759F4" w14:textId="77777777" w:rsidR="002F4826" w:rsidRPr="00E1126D" w:rsidRDefault="004D61EF" w:rsidP="00D71EBB">
      <w:pPr>
        <w:pStyle w:val="Ttulo1"/>
        <w:numPr>
          <w:ilvl w:val="2"/>
          <w:numId w:val="36"/>
        </w:numPr>
        <w:spacing w:line="276" w:lineRule="auto"/>
        <w:ind w:left="1418" w:right="17" w:hanging="709"/>
      </w:pPr>
      <w:bookmarkStart w:id="30" w:name="_Toc34319668"/>
      <w:r w:rsidRPr="00E1126D">
        <w:t>Registro de Concursantes</w:t>
      </w:r>
      <w:bookmarkEnd w:id="30"/>
    </w:p>
    <w:p w14:paraId="3C72C998" w14:textId="77777777" w:rsidR="002F4826" w:rsidRPr="00E1126D" w:rsidRDefault="002F4826" w:rsidP="00EA7812">
      <w:pPr>
        <w:pStyle w:val="Textoindependiente"/>
        <w:spacing w:line="276" w:lineRule="auto"/>
        <w:ind w:right="17"/>
        <w:rPr>
          <w:b/>
        </w:rPr>
      </w:pPr>
    </w:p>
    <w:p w14:paraId="1AACB20D" w14:textId="2C37F3C7" w:rsidR="002F4826" w:rsidRPr="00E1126D" w:rsidRDefault="004D61EF" w:rsidP="00EA7812">
      <w:pPr>
        <w:pStyle w:val="Prrafodelista"/>
        <w:numPr>
          <w:ilvl w:val="3"/>
          <w:numId w:val="22"/>
        </w:numPr>
        <w:spacing w:line="276" w:lineRule="auto"/>
        <w:ind w:left="2268" w:right="17" w:hanging="850"/>
        <w:rPr>
          <w:sz w:val="20"/>
          <w:szCs w:val="20"/>
        </w:rPr>
      </w:pPr>
      <w:r w:rsidRPr="00E1126D">
        <w:rPr>
          <w:sz w:val="20"/>
          <w:szCs w:val="20"/>
        </w:rPr>
        <w:t>Los interesados que individualmente o como Consorcio, deseen participar en el Concurso deberán solicitar por escrito, en el formato libre, a la Convocante su registro.</w:t>
      </w:r>
    </w:p>
    <w:p w14:paraId="798FEC4F" w14:textId="77777777" w:rsidR="00474E97" w:rsidRPr="00E1126D" w:rsidRDefault="00474E97" w:rsidP="00EA7812">
      <w:pPr>
        <w:pStyle w:val="Prrafodelista"/>
        <w:spacing w:line="276" w:lineRule="auto"/>
        <w:ind w:left="2268" w:right="17" w:firstLine="0"/>
        <w:rPr>
          <w:sz w:val="20"/>
          <w:szCs w:val="20"/>
        </w:rPr>
      </w:pPr>
    </w:p>
    <w:p w14:paraId="6E374A6D" w14:textId="21699CCB" w:rsidR="002F4826" w:rsidRPr="00E1126D" w:rsidRDefault="004D61EF" w:rsidP="00EA7812">
      <w:pPr>
        <w:pStyle w:val="Prrafodelista"/>
        <w:numPr>
          <w:ilvl w:val="3"/>
          <w:numId w:val="22"/>
        </w:numPr>
        <w:spacing w:line="276" w:lineRule="auto"/>
        <w:ind w:left="2268" w:right="17" w:hanging="850"/>
        <w:rPr>
          <w:sz w:val="20"/>
          <w:szCs w:val="20"/>
        </w:rPr>
      </w:pPr>
      <w:r w:rsidRPr="00E1126D">
        <w:rPr>
          <w:sz w:val="20"/>
          <w:szCs w:val="20"/>
        </w:rPr>
        <w:t>El escrito de solicitud de registro deberá presentarse ante la Convocante en un plazo no mayor al establecido en las Bases y deberá contener como mínimo la siguiente información y documentación anexa:</w:t>
      </w:r>
    </w:p>
    <w:p w14:paraId="7CD7E8AE" w14:textId="77777777" w:rsidR="00474E97" w:rsidRPr="00E1126D" w:rsidRDefault="00474E97" w:rsidP="00EA7812">
      <w:pPr>
        <w:pStyle w:val="Prrafodelista"/>
        <w:spacing w:line="276" w:lineRule="auto"/>
        <w:rPr>
          <w:sz w:val="20"/>
          <w:szCs w:val="20"/>
        </w:rPr>
      </w:pPr>
    </w:p>
    <w:p w14:paraId="5A2F3028" w14:textId="4186938E" w:rsidR="002F4826" w:rsidRPr="00E1126D" w:rsidRDefault="004D61EF" w:rsidP="00EA7812">
      <w:pPr>
        <w:pStyle w:val="Prrafodelista"/>
        <w:numPr>
          <w:ilvl w:val="4"/>
          <w:numId w:val="22"/>
        </w:numPr>
        <w:spacing w:line="276" w:lineRule="auto"/>
        <w:ind w:left="3261" w:right="17"/>
        <w:rPr>
          <w:sz w:val="20"/>
          <w:szCs w:val="20"/>
        </w:rPr>
      </w:pPr>
      <w:r w:rsidRPr="00E1126D">
        <w:rPr>
          <w:sz w:val="20"/>
          <w:szCs w:val="20"/>
        </w:rPr>
        <w:t>Deberá ser suscrito por el representante legal del interesado, para lo cual se deberá adjuntar original y copia simple para su cotejo del testimonio notarial en el que se contenga el poder general o, en su caso, el poder especial para actos de administración; así como original y copia simple para su cotejo de su identificación oficial en la que se contenga fotografía y firma.</w:t>
      </w:r>
    </w:p>
    <w:p w14:paraId="62D77D7C" w14:textId="77777777" w:rsidR="00474E97" w:rsidRPr="00E1126D" w:rsidRDefault="00474E97" w:rsidP="00EA7812">
      <w:pPr>
        <w:pStyle w:val="Prrafodelista"/>
        <w:spacing w:line="276" w:lineRule="auto"/>
        <w:ind w:left="3261" w:right="17" w:firstLine="0"/>
        <w:rPr>
          <w:sz w:val="20"/>
          <w:szCs w:val="20"/>
        </w:rPr>
      </w:pPr>
    </w:p>
    <w:p w14:paraId="5F575269" w14:textId="7FF5E226" w:rsidR="002F4826" w:rsidRPr="00E1126D" w:rsidRDefault="00A8680E" w:rsidP="00EA7812">
      <w:pPr>
        <w:pStyle w:val="Prrafodelista"/>
        <w:numPr>
          <w:ilvl w:val="4"/>
          <w:numId w:val="22"/>
        </w:numPr>
        <w:spacing w:line="276" w:lineRule="auto"/>
        <w:ind w:left="3261" w:right="17"/>
        <w:rPr>
          <w:sz w:val="20"/>
          <w:szCs w:val="20"/>
        </w:rPr>
      </w:pPr>
      <w:r w:rsidRPr="00E1126D">
        <w:rPr>
          <w:sz w:val="20"/>
          <w:szCs w:val="20"/>
        </w:rPr>
        <w:t>Deberá contener</w:t>
      </w:r>
      <w:r w:rsidR="004D61EF" w:rsidRPr="00E1126D">
        <w:rPr>
          <w:sz w:val="20"/>
          <w:szCs w:val="20"/>
        </w:rPr>
        <w:t xml:space="preserve"> los datos relacionados con la existencia legal del interesado, y </w:t>
      </w:r>
      <w:r w:rsidRPr="00E1126D">
        <w:rPr>
          <w:sz w:val="20"/>
          <w:szCs w:val="20"/>
        </w:rPr>
        <w:t xml:space="preserve">manifestación, bajo protesta de decir verdad, de </w:t>
      </w:r>
      <w:r w:rsidR="004D61EF" w:rsidRPr="00E1126D">
        <w:rPr>
          <w:sz w:val="20"/>
          <w:szCs w:val="20"/>
        </w:rPr>
        <w:t>que estos se apegan a las disposiciones legales aplicables</w:t>
      </w:r>
      <w:r w:rsidR="005E7CA4" w:rsidRPr="00E1126D">
        <w:rPr>
          <w:sz w:val="20"/>
          <w:szCs w:val="20"/>
        </w:rPr>
        <w:t>.</w:t>
      </w:r>
    </w:p>
    <w:p w14:paraId="53495033" w14:textId="77777777" w:rsidR="00474E97" w:rsidRPr="00E1126D" w:rsidRDefault="00474E97" w:rsidP="00EA7812">
      <w:pPr>
        <w:pStyle w:val="Prrafodelista"/>
        <w:spacing w:line="276" w:lineRule="auto"/>
        <w:rPr>
          <w:sz w:val="20"/>
          <w:szCs w:val="20"/>
        </w:rPr>
      </w:pPr>
    </w:p>
    <w:p w14:paraId="340164DB" w14:textId="3205B69A" w:rsidR="002F4826" w:rsidRPr="00E1126D" w:rsidRDefault="004D61EF" w:rsidP="00EA7812">
      <w:pPr>
        <w:pStyle w:val="Prrafodelista"/>
        <w:numPr>
          <w:ilvl w:val="4"/>
          <w:numId w:val="22"/>
        </w:numPr>
        <w:spacing w:line="276" w:lineRule="auto"/>
        <w:ind w:left="3261" w:right="17"/>
        <w:rPr>
          <w:sz w:val="20"/>
          <w:szCs w:val="20"/>
        </w:rPr>
      </w:pPr>
      <w:r w:rsidRPr="00E1126D">
        <w:rPr>
          <w:sz w:val="20"/>
          <w:szCs w:val="20"/>
        </w:rPr>
        <w:t>Teléfono y designación de domicilio para oír y recibir notificaciones, el cual deberá ubicarse en México.</w:t>
      </w:r>
    </w:p>
    <w:p w14:paraId="3E56E787" w14:textId="77777777" w:rsidR="00474E97" w:rsidRPr="00E1126D" w:rsidRDefault="00474E97" w:rsidP="00EA7812">
      <w:pPr>
        <w:pStyle w:val="Prrafodelista"/>
        <w:spacing w:line="276" w:lineRule="auto"/>
        <w:rPr>
          <w:sz w:val="20"/>
          <w:szCs w:val="20"/>
        </w:rPr>
      </w:pPr>
    </w:p>
    <w:p w14:paraId="3486EFD0" w14:textId="767257BE" w:rsidR="002F4826" w:rsidRPr="00E1126D" w:rsidRDefault="004D61EF" w:rsidP="00EA7812">
      <w:pPr>
        <w:pStyle w:val="Prrafodelista"/>
        <w:numPr>
          <w:ilvl w:val="4"/>
          <w:numId w:val="22"/>
        </w:numPr>
        <w:spacing w:line="276" w:lineRule="auto"/>
        <w:ind w:left="3261" w:right="17"/>
        <w:rPr>
          <w:sz w:val="20"/>
          <w:szCs w:val="20"/>
        </w:rPr>
      </w:pPr>
      <w:r w:rsidRPr="00E1126D">
        <w:rPr>
          <w:sz w:val="20"/>
          <w:szCs w:val="20"/>
        </w:rPr>
        <w:t xml:space="preserve">Designación de las personas autorizadas para concurrir conjunta o separadamente a los actos de Visita al Sitio y Juntas de Aclaraciones que se celebren, y en su caso para suscribir y presentar Propuestas, adjuntando copia de su identificación oficial vigente. Lo anterior, en el entendido de que la persona que suscriba la Propuesta, deberá </w:t>
      </w:r>
      <w:r w:rsidR="00A8680E" w:rsidRPr="00E1126D">
        <w:rPr>
          <w:sz w:val="20"/>
          <w:szCs w:val="20"/>
        </w:rPr>
        <w:t>contar,</w:t>
      </w:r>
      <w:r w:rsidRPr="00E1126D">
        <w:rPr>
          <w:sz w:val="20"/>
          <w:szCs w:val="20"/>
        </w:rPr>
        <w:t xml:space="preserve"> </w:t>
      </w:r>
      <w:r w:rsidRPr="00E1126D">
        <w:rPr>
          <w:sz w:val="20"/>
          <w:szCs w:val="20"/>
        </w:rPr>
        <w:lastRenderedPageBreak/>
        <w:t>con los poderes y facultades que</w:t>
      </w:r>
      <w:r w:rsidR="00A8680E" w:rsidRPr="00E1126D">
        <w:rPr>
          <w:sz w:val="20"/>
          <w:szCs w:val="20"/>
        </w:rPr>
        <w:t>,</w:t>
      </w:r>
      <w:r w:rsidRPr="00E1126D">
        <w:rPr>
          <w:sz w:val="20"/>
          <w:szCs w:val="20"/>
        </w:rPr>
        <w:t xml:space="preserve"> en su caso, se señalen en las presentes Bases.</w:t>
      </w:r>
    </w:p>
    <w:p w14:paraId="709CEF2A" w14:textId="77777777" w:rsidR="00474E97" w:rsidRPr="00E1126D" w:rsidRDefault="00474E97" w:rsidP="00EA7812">
      <w:pPr>
        <w:pStyle w:val="Prrafodelista"/>
        <w:spacing w:line="276" w:lineRule="auto"/>
        <w:rPr>
          <w:sz w:val="20"/>
          <w:szCs w:val="20"/>
        </w:rPr>
      </w:pPr>
    </w:p>
    <w:p w14:paraId="37AAD8A1" w14:textId="0B4C6B0D" w:rsidR="002F4826" w:rsidRPr="00E1126D" w:rsidRDefault="004D61EF" w:rsidP="00EA7812">
      <w:pPr>
        <w:pStyle w:val="Prrafodelista"/>
        <w:numPr>
          <w:ilvl w:val="4"/>
          <w:numId w:val="22"/>
        </w:numPr>
        <w:spacing w:line="276" w:lineRule="auto"/>
        <w:ind w:left="3261" w:right="17"/>
        <w:rPr>
          <w:sz w:val="20"/>
          <w:szCs w:val="20"/>
        </w:rPr>
      </w:pPr>
      <w:r w:rsidRPr="00E1126D">
        <w:rPr>
          <w:sz w:val="20"/>
          <w:szCs w:val="20"/>
        </w:rPr>
        <w:t>Presentar original y copia simple para su cotejo del recibo de pago de Bases.</w:t>
      </w:r>
    </w:p>
    <w:p w14:paraId="3C76D6C6" w14:textId="77777777" w:rsidR="00474E97" w:rsidRPr="00E1126D" w:rsidRDefault="00474E97" w:rsidP="00EA7812">
      <w:pPr>
        <w:pStyle w:val="Prrafodelista"/>
        <w:spacing w:line="276" w:lineRule="auto"/>
        <w:rPr>
          <w:sz w:val="20"/>
          <w:szCs w:val="20"/>
        </w:rPr>
      </w:pPr>
    </w:p>
    <w:p w14:paraId="304558B4" w14:textId="610BA0D2" w:rsidR="002F4826" w:rsidRPr="00E1126D" w:rsidRDefault="004D61EF" w:rsidP="00EA7812">
      <w:pPr>
        <w:pStyle w:val="Prrafodelista"/>
        <w:numPr>
          <w:ilvl w:val="4"/>
          <w:numId w:val="22"/>
        </w:numPr>
        <w:spacing w:line="276" w:lineRule="auto"/>
        <w:ind w:left="3261" w:right="17"/>
        <w:rPr>
          <w:sz w:val="20"/>
          <w:szCs w:val="20"/>
        </w:rPr>
      </w:pPr>
      <w:r w:rsidRPr="00E1126D">
        <w:rPr>
          <w:sz w:val="20"/>
          <w:szCs w:val="20"/>
        </w:rPr>
        <w:t>Adjuntar carta de confidencialidad (Formato Libre).</w:t>
      </w:r>
    </w:p>
    <w:p w14:paraId="3A5816F5" w14:textId="77777777" w:rsidR="00474E97" w:rsidRPr="00E1126D" w:rsidRDefault="00474E97" w:rsidP="00EA7812">
      <w:pPr>
        <w:pStyle w:val="Prrafodelista"/>
        <w:spacing w:line="276" w:lineRule="auto"/>
        <w:rPr>
          <w:sz w:val="20"/>
          <w:szCs w:val="20"/>
        </w:rPr>
      </w:pPr>
    </w:p>
    <w:p w14:paraId="6F68BE6A" w14:textId="77777777" w:rsidR="002F4826" w:rsidRPr="00E1126D" w:rsidRDefault="004D61EF" w:rsidP="00EA7812">
      <w:pPr>
        <w:pStyle w:val="Textoindependiente"/>
        <w:spacing w:line="276" w:lineRule="auto"/>
        <w:ind w:left="2268" w:right="17"/>
        <w:jc w:val="both"/>
      </w:pPr>
      <w:r w:rsidRPr="00E1126D">
        <w:t xml:space="preserve">Por el simple hecho de firmar y presentar la solicitud de registro o su modificación, o el escrito mediante el cual se entregue a la Convocante el Paquete de Documentación Legal, Técnica y Financiera, el Concursante y/o el o los integrantes del Consorcio de nacionalidad extranjera, convienen en no invocar la protección de su gobierno, en relación con cualquier acto derivado directa o indirectamente del Concurso, bajo la pena, en caso contrario de: </w:t>
      </w:r>
      <w:r w:rsidRPr="00E1126D">
        <w:rPr>
          <w:b/>
        </w:rPr>
        <w:t xml:space="preserve">(i) </w:t>
      </w:r>
      <w:r w:rsidRPr="00E1126D">
        <w:t xml:space="preserve">cancelar su registro, </w:t>
      </w:r>
      <w:r w:rsidRPr="00E1126D">
        <w:rPr>
          <w:b/>
        </w:rPr>
        <w:t xml:space="preserve">(ii) </w:t>
      </w:r>
      <w:r w:rsidRPr="00E1126D">
        <w:t xml:space="preserve">desechar su Propuesta, o </w:t>
      </w:r>
      <w:r w:rsidRPr="00E1126D">
        <w:rPr>
          <w:b/>
        </w:rPr>
        <w:t xml:space="preserve">(iii) </w:t>
      </w:r>
      <w:r w:rsidRPr="00E1126D">
        <w:t>revocar el Fallo del Concurso, en caso de resultar el Concursante Ganador; según sea el caso.</w:t>
      </w:r>
    </w:p>
    <w:p w14:paraId="61DC17A8" w14:textId="77777777" w:rsidR="00474E97" w:rsidRPr="00E1126D" w:rsidRDefault="00474E97" w:rsidP="00EA7812">
      <w:pPr>
        <w:pStyle w:val="Textoindependiente"/>
        <w:spacing w:line="276" w:lineRule="auto"/>
        <w:ind w:left="2268" w:right="17"/>
        <w:jc w:val="both"/>
      </w:pPr>
    </w:p>
    <w:p w14:paraId="205DDE39" w14:textId="538483E3" w:rsidR="002F4826" w:rsidRPr="00E1126D" w:rsidRDefault="004D61EF" w:rsidP="00EA7812">
      <w:pPr>
        <w:pStyle w:val="Textoindependiente"/>
        <w:spacing w:line="276" w:lineRule="auto"/>
        <w:ind w:left="2268" w:right="17"/>
        <w:jc w:val="both"/>
      </w:pPr>
      <w:r w:rsidRPr="00E1126D">
        <w:t>La Convocante no recibirá solicitudes de registro que no cumplan con los requisitos señalados en las presentes Bases.</w:t>
      </w:r>
    </w:p>
    <w:p w14:paraId="1DC47EF9" w14:textId="77777777" w:rsidR="00474E97" w:rsidRPr="00E1126D" w:rsidRDefault="00474E97" w:rsidP="00EA7812">
      <w:pPr>
        <w:pStyle w:val="Textoindependiente"/>
        <w:spacing w:line="276" w:lineRule="auto"/>
        <w:ind w:left="2268" w:right="17"/>
        <w:jc w:val="both"/>
      </w:pPr>
    </w:p>
    <w:p w14:paraId="4C22F1F8" w14:textId="1647D254" w:rsidR="002F4826" w:rsidRPr="00E1126D" w:rsidRDefault="004D61EF" w:rsidP="00EA7812">
      <w:pPr>
        <w:pStyle w:val="Prrafodelista"/>
        <w:numPr>
          <w:ilvl w:val="3"/>
          <w:numId w:val="22"/>
        </w:numPr>
        <w:spacing w:line="276" w:lineRule="auto"/>
        <w:ind w:left="2268" w:right="17" w:hanging="850"/>
        <w:rPr>
          <w:sz w:val="20"/>
          <w:szCs w:val="20"/>
        </w:rPr>
      </w:pPr>
      <w:r w:rsidRPr="00E1126D">
        <w:rPr>
          <w:sz w:val="20"/>
          <w:szCs w:val="20"/>
        </w:rPr>
        <w:t xml:space="preserve">Cuando una persona en lo individual haya adquirido las Bases Generales del Concurso y obtenido su registro y, posteriormente, conforme un Consorcio en términos de lo establecido en las Bases, el cumplimiento del requisito </w:t>
      </w:r>
      <w:r w:rsidR="00A8680E" w:rsidRPr="00E1126D">
        <w:rPr>
          <w:sz w:val="20"/>
          <w:szCs w:val="20"/>
        </w:rPr>
        <w:t xml:space="preserve">de registro </w:t>
      </w:r>
      <w:r w:rsidRPr="00E1126D">
        <w:rPr>
          <w:sz w:val="20"/>
          <w:szCs w:val="20"/>
        </w:rPr>
        <w:t xml:space="preserve">establecido en las Bases se tendrá por cumplido con </w:t>
      </w:r>
      <w:r w:rsidR="00A8680E" w:rsidRPr="00E1126D">
        <w:rPr>
          <w:sz w:val="20"/>
          <w:szCs w:val="20"/>
        </w:rPr>
        <w:t xml:space="preserve">el </w:t>
      </w:r>
      <w:r w:rsidRPr="00E1126D">
        <w:rPr>
          <w:sz w:val="20"/>
          <w:szCs w:val="20"/>
        </w:rPr>
        <w:t>registro de quien haya adquirido las Bases.</w:t>
      </w:r>
    </w:p>
    <w:p w14:paraId="70B6FBFA" w14:textId="77777777" w:rsidR="00474E97" w:rsidRPr="00E1126D" w:rsidRDefault="00474E97" w:rsidP="00EA7812">
      <w:pPr>
        <w:pStyle w:val="Prrafodelista"/>
        <w:spacing w:line="276" w:lineRule="auto"/>
        <w:ind w:left="2268" w:right="17" w:firstLine="0"/>
        <w:rPr>
          <w:sz w:val="20"/>
          <w:szCs w:val="20"/>
        </w:rPr>
      </w:pPr>
    </w:p>
    <w:p w14:paraId="73A998F3" w14:textId="36ED8D26" w:rsidR="002F4826" w:rsidRPr="00E1126D" w:rsidRDefault="004D61EF" w:rsidP="00EA7812">
      <w:pPr>
        <w:pStyle w:val="Prrafodelista"/>
        <w:numPr>
          <w:ilvl w:val="3"/>
          <w:numId w:val="22"/>
        </w:numPr>
        <w:spacing w:line="276" w:lineRule="auto"/>
        <w:ind w:left="2268" w:right="17" w:hanging="850"/>
        <w:rPr>
          <w:sz w:val="20"/>
          <w:szCs w:val="20"/>
        </w:rPr>
      </w:pPr>
      <w:r w:rsidRPr="00E1126D">
        <w:rPr>
          <w:sz w:val="20"/>
          <w:szCs w:val="20"/>
        </w:rPr>
        <w:t>En caso de modificaciones o aclaraciones a la información proporcionada en la solicitud de registro, posterior a la fecha límite para el registro, el Concursante deberá presentar a la Convocante la solicitud de modificación de su registro, señalando la información actualizada, teniendo como fecha límite la señalada en las Bases.</w:t>
      </w:r>
    </w:p>
    <w:p w14:paraId="6329E1C1" w14:textId="77777777" w:rsidR="00474E97" w:rsidRPr="00E1126D" w:rsidRDefault="00474E97" w:rsidP="00EA7812">
      <w:pPr>
        <w:pStyle w:val="Prrafodelista"/>
        <w:spacing w:line="276" w:lineRule="auto"/>
        <w:rPr>
          <w:sz w:val="20"/>
          <w:szCs w:val="20"/>
        </w:rPr>
      </w:pPr>
    </w:p>
    <w:p w14:paraId="4C5D84A8" w14:textId="2240E63E" w:rsidR="002F4826" w:rsidRPr="00E1126D" w:rsidRDefault="004D61EF" w:rsidP="00EA7812">
      <w:pPr>
        <w:pStyle w:val="Prrafodelista"/>
        <w:numPr>
          <w:ilvl w:val="3"/>
          <w:numId w:val="22"/>
        </w:numPr>
        <w:spacing w:line="276" w:lineRule="auto"/>
        <w:ind w:left="2268" w:right="17" w:hanging="850"/>
        <w:rPr>
          <w:sz w:val="20"/>
          <w:szCs w:val="20"/>
        </w:rPr>
      </w:pPr>
      <w:r w:rsidRPr="00E1126D">
        <w:rPr>
          <w:sz w:val="20"/>
          <w:szCs w:val="20"/>
        </w:rPr>
        <w:t>El carácter de Concursante se acreditará con el original del acuse de recibo sellado por la Convocante del escrito de solicitud de registro en términos del presente capítulo. En su caso, se acreditará con el original del acuse de recibo sellado por la Convocante del o de los escritos de solicitud de modificación de registro que corresponda.</w:t>
      </w:r>
    </w:p>
    <w:p w14:paraId="238873BC" w14:textId="77777777" w:rsidR="00474E97" w:rsidRPr="00E1126D" w:rsidRDefault="00474E97" w:rsidP="00EA7812">
      <w:pPr>
        <w:pStyle w:val="Prrafodelista"/>
        <w:spacing w:line="276" w:lineRule="auto"/>
        <w:rPr>
          <w:sz w:val="20"/>
          <w:szCs w:val="20"/>
        </w:rPr>
      </w:pPr>
    </w:p>
    <w:p w14:paraId="3AB70DE7" w14:textId="68B5B0FF" w:rsidR="002F4826" w:rsidRPr="00E1126D" w:rsidRDefault="004D61EF" w:rsidP="00EA7812">
      <w:pPr>
        <w:pStyle w:val="Prrafodelista"/>
        <w:numPr>
          <w:ilvl w:val="3"/>
          <w:numId w:val="22"/>
        </w:numPr>
        <w:spacing w:line="276" w:lineRule="auto"/>
        <w:ind w:left="2268" w:right="17" w:hanging="850"/>
        <w:rPr>
          <w:sz w:val="20"/>
          <w:szCs w:val="20"/>
        </w:rPr>
      </w:pPr>
      <w:r w:rsidRPr="00E1126D">
        <w:rPr>
          <w:sz w:val="20"/>
          <w:szCs w:val="20"/>
        </w:rPr>
        <w:t>El registro será intransferible.</w:t>
      </w:r>
    </w:p>
    <w:p w14:paraId="3B6F30D0" w14:textId="77777777" w:rsidR="00474E97" w:rsidRPr="00E1126D" w:rsidRDefault="00474E97" w:rsidP="00EA7812">
      <w:pPr>
        <w:pStyle w:val="Prrafodelista"/>
        <w:spacing w:line="276" w:lineRule="auto"/>
        <w:rPr>
          <w:sz w:val="20"/>
          <w:szCs w:val="20"/>
        </w:rPr>
      </w:pPr>
    </w:p>
    <w:p w14:paraId="1B9D2DD6" w14:textId="4655B2D3" w:rsidR="002F4826" w:rsidRPr="00E1126D" w:rsidRDefault="004D61EF" w:rsidP="00EA7812">
      <w:pPr>
        <w:pStyle w:val="Prrafodelista"/>
        <w:numPr>
          <w:ilvl w:val="3"/>
          <w:numId w:val="22"/>
        </w:numPr>
        <w:spacing w:line="276" w:lineRule="auto"/>
        <w:ind w:left="2268" w:right="17" w:hanging="850"/>
        <w:rPr>
          <w:sz w:val="20"/>
          <w:szCs w:val="20"/>
        </w:rPr>
      </w:pPr>
      <w:r w:rsidRPr="00E1126D">
        <w:rPr>
          <w:sz w:val="20"/>
          <w:szCs w:val="20"/>
        </w:rPr>
        <w:t xml:space="preserve">Los interesados que hayan adquirido las Bases Generales de Concurso y no hayan requerido en tiempo y forma su registro en los términos referidos en el presente </w:t>
      </w:r>
      <w:r w:rsidR="00A8680E" w:rsidRPr="00E1126D">
        <w:rPr>
          <w:sz w:val="20"/>
          <w:szCs w:val="20"/>
        </w:rPr>
        <w:t>capítulo</w:t>
      </w:r>
      <w:r w:rsidRPr="00E1126D">
        <w:rPr>
          <w:sz w:val="20"/>
          <w:szCs w:val="20"/>
        </w:rPr>
        <w:t>, se tendrán por no acreditados y en consecuencia no podrán concurrir a los actos del concurso ni presentar Propuestas.</w:t>
      </w:r>
    </w:p>
    <w:p w14:paraId="606B0634" w14:textId="77777777" w:rsidR="00474E97" w:rsidRPr="00E1126D" w:rsidRDefault="00474E97" w:rsidP="00EA7812">
      <w:pPr>
        <w:pStyle w:val="Prrafodelista"/>
        <w:spacing w:line="276" w:lineRule="auto"/>
        <w:rPr>
          <w:sz w:val="20"/>
          <w:szCs w:val="20"/>
        </w:rPr>
      </w:pPr>
    </w:p>
    <w:p w14:paraId="77F43930" w14:textId="77777777" w:rsidR="002F4826" w:rsidRPr="00E1126D" w:rsidRDefault="004D61EF" w:rsidP="00EA7812">
      <w:pPr>
        <w:pStyle w:val="Prrafodelista"/>
        <w:numPr>
          <w:ilvl w:val="3"/>
          <w:numId w:val="22"/>
        </w:numPr>
        <w:spacing w:line="276" w:lineRule="auto"/>
        <w:ind w:left="2268" w:right="17" w:hanging="850"/>
        <w:rPr>
          <w:sz w:val="20"/>
          <w:szCs w:val="20"/>
        </w:rPr>
      </w:pPr>
      <w:r w:rsidRPr="00E1126D">
        <w:rPr>
          <w:sz w:val="20"/>
          <w:szCs w:val="20"/>
        </w:rPr>
        <w:t>En cualquier caso, será necesario que la persona que haya comprado las Bases, sea quien se registre para obtener el carácter de Concursante.</w:t>
      </w:r>
    </w:p>
    <w:p w14:paraId="6F42ED75" w14:textId="7FE365AA" w:rsidR="002F4826" w:rsidRPr="00EA7812" w:rsidRDefault="002F4826" w:rsidP="00EA7812">
      <w:pPr>
        <w:pStyle w:val="Textoindependiente"/>
        <w:spacing w:line="276" w:lineRule="auto"/>
      </w:pPr>
    </w:p>
    <w:p w14:paraId="759C87A1" w14:textId="77777777" w:rsidR="002F4826" w:rsidRPr="00EA7812" w:rsidRDefault="004D61EF" w:rsidP="00EA7812">
      <w:pPr>
        <w:pStyle w:val="Ttulo1"/>
        <w:numPr>
          <w:ilvl w:val="1"/>
          <w:numId w:val="22"/>
        </w:numPr>
        <w:spacing w:line="276" w:lineRule="auto"/>
        <w:ind w:left="709" w:hanging="567"/>
        <w:jc w:val="left"/>
      </w:pPr>
      <w:bookmarkStart w:id="31" w:name="_bookmark8"/>
      <w:bookmarkStart w:id="32" w:name="_Toc34319669"/>
      <w:bookmarkEnd w:id="31"/>
      <w:r w:rsidRPr="00EA7812">
        <w:lastRenderedPageBreak/>
        <w:t>No podrán participar en el Concurso las siguientes personas</w:t>
      </w:r>
      <w:bookmarkEnd w:id="32"/>
    </w:p>
    <w:p w14:paraId="110C1B82" w14:textId="77777777" w:rsidR="002F4826" w:rsidRPr="00EA7812" w:rsidRDefault="002F4826" w:rsidP="00EA7812">
      <w:pPr>
        <w:pStyle w:val="Textoindependiente"/>
        <w:spacing w:line="276" w:lineRule="auto"/>
        <w:rPr>
          <w:b/>
        </w:rPr>
      </w:pPr>
    </w:p>
    <w:p w14:paraId="188812FC" w14:textId="1247B770" w:rsidR="002F4826" w:rsidRPr="00EA7812" w:rsidRDefault="004D61EF" w:rsidP="00EA7812">
      <w:pPr>
        <w:pStyle w:val="Prrafodelista"/>
        <w:numPr>
          <w:ilvl w:val="2"/>
          <w:numId w:val="21"/>
        </w:numPr>
        <w:spacing w:line="276" w:lineRule="auto"/>
        <w:ind w:left="1418" w:right="244" w:hanging="705"/>
        <w:rPr>
          <w:sz w:val="20"/>
          <w:szCs w:val="20"/>
        </w:rPr>
      </w:pPr>
      <w:r w:rsidRPr="00EA7812">
        <w:rPr>
          <w:sz w:val="20"/>
          <w:szCs w:val="20"/>
        </w:rPr>
        <w:t>Las que se encuentren en los supuestos que se señalan en el artículo 42 de la Ley APP;</w:t>
      </w:r>
    </w:p>
    <w:p w14:paraId="64550A58" w14:textId="77777777" w:rsidR="00474E97" w:rsidRPr="00B04830" w:rsidRDefault="00474E97" w:rsidP="00EA7812">
      <w:pPr>
        <w:pStyle w:val="Prrafodelista"/>
        <w:spacing w:line="276" w:lineRule="auto"/>
        <w:ind w:left="1418" w:right="244" w:firstLine="0"/>
        <w:rPr>
          <w:sz w:val="16"/>
          <w:szCs w:val="16"/>
        </w:rPr>
      </w:pPr>
    </w:p>
    <w:p w14:paraId="374D0F56" w14:textId="576D5BE7" w:rsidR="00A8680E" w:rsidRPr="00EA7812" w:rsidRDefault="004D61EF" w:rsidP="00EA7812">
      <w:pPr>
        <w:pStyle w:val="Prrafodelista"/>
        <w:numPr>
          <w:ilvl w:val="2"/>
          <w:numId w:val="21"/>
        </w:numPr>
        <w:spacing w:line="276" w:lineRule="auto"/>
        <w:ind w:left="1418" w:right="244" w:hanging="705"/>
        <w:rPr>
          <w:sz w:val="20"/>
          <w:szCs w:val="20"/>
        </w:rPr>
      </w:pPr>
      <w:r w:rsidRPr="00EA7812">
        <w:rPr>
          <w:sz w:val="20"/>
          <w:szCs w:val="20"/>
        </w:rPr>
        <w:t xml:space="preserve">Las que desempeñen un empleo, cargo o comisión en el servicio público, o bien, las sociedades de las que dichas personas formen parte, sin la autorización previa y específica de la Secretaría de la Función Pública </w:t>
      </w:r>
      <w:r w:rsidR="00791DBA" w:rsidRPr="00D71EBB">
        <w:rPr>
          <w:sz w:val="20"/>
          <w:szCs w:val="20"/>
        </w:rPr>
        <w:t xml:space="preserve">o la </w:t>
      </w:r>
      <w:r w:rsidR="00803635" w:rsidRPr="00D71EBB">
        <w:rPr>
          <w:sz w:val="20"/>
          <w:szCs w:val="20"/>
        </w:rPr>
        <w:t xml:space="preserve">Secretaría de </w:t>
      </w:r>
      <w:r w:rsidR="001A509D" w:rsidRPr="00D71EBB">
        <w:rPr>
          <w:sz w:val="20"/>
          <w:szCs w:val="20"/>
        </w:rPr>
        <w:t>C</w:t>
      </w:r>
      <w:r w:rsidR="00791DBA" w:rsidRPr="00D71EBB">
        <w:rPr>
          <w:sz w:val="20"/>
          <w:szCs w:val="20"/>
        </w:rPr>
        <w:t>ontraloría</w:t>
      </w:r>
      <w:r w:rsidRPr="00EA7812">
        <w:rPr>
          <w:sz w:val="20"/>
          <w:szCs w:val="20"/>
        </w:rPr>
        <w:t>; así como las personas inhabilitadas para contratar con la Administración Pública Federal</w:t>
      </w:r>
      <w:r w:rsidR="00791DBA" w:rsidRPr="00D71EBB">
        <w:rPr>
          <w:sz w:val="20"/>
          <w:szCs w:val="20"/>
        </w:rPr>
        <w:t xml:space="preserve"> o </w:t>
      </w:r>
      <w:r w:rsidR="00803635" w:rsidRPr="00D71EBB">
        <w:rPr>
          <w:sz w:val="20"/>
          <w:szCs w:val="20"/>
        </w:rPr>
        <w:t>Estatal</w:t>
      </w:r>
      <w:r w:rsidRPr="00EA7812">
        <w:rPr>
          <w:sz w:val="20"/>
          <w:szCs w:val="20"/>
        </w:rPr>
        <w:t>;</w:t>
      </w:r>
    </w:p>
    <w:p w14:paraId="28DD1355" w14:textId="77777777" w:rsidR="00474E97" w:rsidRPr="00C74D13" w:rsidRDefault="00474E97" w:rsidP="00EA7812">
      <w:pPr>
        <w:pStyle w:val="Prrafodelista"/>
        <w:spacing w:line="276" w:lineRule="auto"/>
        <w:rPr>
          <w:sz w:val="16"/>
          <w:szCs w:val="16"/>
        </w:rPr>
      </w:pPr>
    </w:p>
    <w:p w14:paraId="22521C27" w14:textId="6AF7C281" w:rsidR="00E064E2" w:rsidRPr="00EA7812" w:rsidRDefault="00E064E2" w:rsidP="00EA7812">
      <w:pPr>
        <w:pStyle w:val="Prrafodelista"/>
        <w:numPr>
          <w:ilvl w:val="2"/>
          <w:numId w:val="21"/>
        </w:numPr>
        <w:spacing w:line="276" w:lineRule="auto"/>
        <w:ind w:left="1418" w:right="244" w:hanging="705"/>
        <w:rPr>
          <w:sz w:val="20"/>
          <w:szCs w:val="20"/>
        </w:rPr>
      </w:pPr>
      <w:r w:rsidRPr="00EA7812">
        <w:rPr>
          <w:sz w:val="20"/>
          <w:szCs w:val="20"/>
        </w:rPr>
        <w:t xml:space="preserve">Las personas condenadas, mediante sentencia firme dentro de los tres años inmediatos anteriores a la fecha de la convocatoria, por incumplimiento de contratos celebrados con Entidades Públicas del </w:t>
      </w:r>
      <w:r w:rsidR="00AC2A37">
        <w:rPr>
          <w:sz w:val="20"/>
          <w:szCs w:val="20"/>
        </w:rPr>
        <w:t>E</w:t>
      </w:r>
      <w:r w:rsidRPr="00EA7812">
        <w:rPr>
          <w:sz w:val="20"/>
          <w:szCs w:val="20"/>
        </w:rPr>
        <w:t>stado de Hidalgo o Personas de Derecho Público Estatal;</w:t>
      </w:r>
    </w:p>
    <w:p w14:paraId="736D5BA4" w14:textId="77777777" w:rsidR="00474E97" w:rsidRPr="00C74D13" w:rsidRDefault="00474E97" w:rsidP="00EA7812">
      <w:pPr>
        <w:pStyle w:val="Prrafodelista"/>
        <w:spacing w:line="276" w:lineRule="auto"/>
        <w:rPr>
          <w:sz w:val="16"/>
          <w:szCs w:val="16"/>
        </w:rPr>
      </w:pPr>
    </w:p>
    <w:p w14:paraId="430EC9B4" w14:textId="3DEDC793" w:rsidR="00E064E2" w:rsidRPr="00EA7812" w:rsidRDefault="00E064E2" w:rsidP="00EA7812">
      <w:pPr>
        <w:pStyle w:val="Prrafodelista"/>
        <w:numPr>
          <w:ilvl w:val="2"/>
          <w:numId w:val="21"/>
        </w:numPr>
        <w:spacing w:line="276" w:lineRule="auto"/>
        <w:ind w:left="1418" w:right="244" w:hanging="705"/>
        <w:rPr>
          <w:sz w:val="20"/>
          <w:szCs w:val="20"/>
        </w:rPr>
      </w:pPr>
      <w:r w:rsidRPr="00EA7812">
        <w:rPr>
          <w:sz w:val="20"/>
          <w:szCs w:val="20"/>
        </w:rPr>
        <w:t xml:space="preserve">Aquellas que, por causas imputables a ellas mismas, alguna Entidad Pública </w:t>
      </w:r>
      <w:r w:rsidR="000F72B8" w:rsidRPr="00EA7812">
        <w:rPr>
          <w:sz w:val="20"/>
          <w:szCs w:val="20"/>
        </w:rPr>
        <w:t>del E</w:t>
      </w:r>
      <w:r w:rsidRPr="00EA7812">
        <w:rPr>
          <w:sz w:val="20"/>
          <w:szCs w:val="20"/>
        </w:rPr>
        <w:t>stado de Hidalgo o Personas de Derecho Público Estatal les hubiere rescindido administrativamente contratos, dentro del año calendario inmediato anterior a la convocatoria;</w:t>
      </w:r>
    </w:p>
    <w:p w14:paraId="1FB88699" w14:textId="77777777" w:rsidR="00474E97" w:rsidRPr="00C74D13" w:rsidRDefault="00474E97" w:rsidP="00EA7812">
      <w:pPr>
        <w:pStyle w:val="Prrafodelista"/>
        <w:spacing w:line="276" w:lineRule="auto"/>
        <w:rPr>
          <w:sz w:val="16"/>
          <w:szCs w:val="16"/>
        </w:rPr>
      </w:pPr>
    </w:p>
    <w:p w14:paraId="295CC773" w14:textId="660E1DDA" w:rsidR="00E064E2" w:rsidRPr="00EA7812" w:rsidRDefault="00E064E2" w:rsidP="00EA7812">
      <w:pPr>
        <w:pStyle w:val="Prrafodelista"/>
        <w:numPr>
          <w:ilvl w:val="2"/>
          <w:numId w:val="21"/>
        </w:numPr>
        <w:spacing w:line="276" w:lineRule="auto"/>
        <w:ind w:left="1418" w:right="244" w:hanging="705"/>
        <w:rPr>
          <w:sz w:val="20"/>
          <w:szCs w:val="20"/>
        </w:rPr>
      </w:pPr>
      <w:r w:rsidRPr="00EA7812">
        <w:rPr>
          <w:sz w:val="20"/>
          <w:szCs w:val="20"/>
        </w:rPr>
        <w:t xml:space="preserve">Las que por causas imputables a ellas mismas se encuentren en situación de mora en el cumplimiento de sus obligaciones en contratos celebrados con Entidades Públicas </w:t>
      </w:r>
      <w:r w:rsidR="00791DBA" w:rsidRPr="00EA7812">
        <w:rPr>
          <w:sz w:val="20"/>
          <w:szCs w:val="20"/>
        </w:rPr>
        <w:t>del E</w:t>
      </w:r>
      <w:r w:rsidRPr="00EA7812">
        <w:rPr>
          <w:sz w:val="20"/>
          <w:szCs w:val="20"/>
        </w:rPr>
        <w:t>stado de Hidalgo o Personas de Derecho Público Estatal;</w:t>
      </w:r>
    </w:p>
    <w:p w14:paraId="24A206FF" w14:textId="77777777" w:rsidR="00474E97" w:rsidRPr="00EA7812" w:rsidRDefault="00474E97" w:rsidP="00EA7812">
      <w:pPr>
        <w:pStyle w:val="Prrafodelista"/>
        <w:spacing w:line="276" w:lineRule="auto"/>
        <w:rPr>
          <w:sz w:val="20"/>
          <w:szCs w:val="20"/>
        </w:rPr>
      </w:pPr>
    </w:p>
    <w:p w14:paraId="675C3E13" w14:textId="3BCD9CA5" w:rsidR="002F4826" w:rsidRPr="00EA7812" w:rsidRDefault="00E064E2" w:rsidP="00EA7812">
      <w:pPr>
        <w:pStyle w:val="Prrafodelista"/>
        <w:numPr>
          <w:ilvl w:val="2"/>
          <w:numId w:val="21"/>
        </w:numPr>
        <w:spacing w:line="276" w:lineRule="auto"/>
        <w:ind w:left="1418" w:right="244" w:hanging="705"/>
        <w:rPr>
          <w:sz w:val="20"/>
          <w:szCs w:val="20"/>
        </w:rPr>
      </w:pPr>
      <w:r w:rsidRPr="00EA7812">
        <w:rPr>
          <w:sz w:val="20"/>
          <w:szCs w:val="20"/>
        </w:rPr>
        <w:t xml:space="preserve">Las que se encuentren inhabilitadas por la </w:t>
      </w:r>
      <w:r w:rsidR="00AC2A37">
        <w:rPr>
          <w:sz w:val="20"/>
          <w:szCs w:val="20"/>
        </w:rPr>
        <w:t xml:space="preserve">Secretaría de </w:t>
      </w:r>
      <w:r w:rsidRPr="00EA7812">
        <w:rPr>
          <w:sz w:val="20"/>
          <w:szCs w:val="20"/>
        </w:rPr>
        <w:t xml:space="preserve">Contraloría en los términos de la Ley de Obras Públicas </w:t>
      </w:r>
      <w:r w:rsidR="00AC2A37" w:rsidRPr="00AC2A37">
        <w:rPr>
          <w:sz w:val="20"/>
          <w:szCs w:val="20"/>
        </w:rPr>
        <w:t xml:space="preserve">y Servicios Relacionados con las Mismas para el </w:t>
      </w:r>
      <w:r w:rsidRPr="00EA7812">
        <w:rPr>
          <w:sz w:val="20"/>
          <w:szCs w:val="20"/>
        </w:rPr>
        <w:t>Estado de Hidalgo</w:t>
      </w:r>
      <w:r w:rsidR="00AC2A37">
        <w:rPr>
          <w:sz w:val="20"/>
          <w:szCs w:val="20"/>
        </w:rPr>
        <w:t xml:space="preserve"> o</w:t>
      </w:r>
      <w:r w:rsidRPr="00EA7812">
        <w:rPr>
          <w:sz w:val="20"/>
          <w:szCs w:val="20"/>
        </w:rPr>
        <w:t xml:space="preserve"> de la Ley de Adquisiciones, Arrendamientos y Servicios del Sector Público del Estado de Hidalgo</w:t>
      </w:r>
      <w:r w:rsidR="001A509D" w:rsidRPr="00EA7812">
        <w:rPr>
          <w:sz w:val="20"/>
          <w:szCs w:val="20"/>
        </w:rPr>
        <w:t>;</w:t>
      </w:r>
      <w:r w:rsidRPr="00EA7812">
        <w:rPr>
          <w:sz w:val="20"/>
          <w:szCs w:val="20"/>
        </w:rPr>
        <w:t xml:space="preserve"> </w:t>
      </w:r>
      <w:r w:rsidR="004D61EF" w:rsidRPr="00EA7812">
        <w:rPr>
          <w:sz w:val="20"/>
          <w:szCs w:val="20"/>
        </w:rPr>
        <w:t>y</w:t>
      </w:r>
    </w:p>
    <w:p w14:paraId="5F5D0200" w14:textId="77777777" w:rsidR="00474E97" w:rsidRPr="00C74D13" w:rsidRDefault="00474E97" w:rsidP="00EA7812">
      <w:pPr>
        <w:pStyle w:val="Prrafodelista"/>
        <w:spacing w:line="276" w:lineRule="auto"/>
        <w:rPr>
          <w:sz w:val="16"/>
          <w:szCs w:val="16"/>
        </w:rPr>
      </w:pPr>
    </w:p>
    <w:p w14:paraId="58C63AB0" w14:textId="77777777" w:rsidR="002F4826" w:rsidRPr="00EA7812" w:rsidRDefault="004D61EF" w:rsidP="00EA7812">
      <w:pPr>
        <w:pStyle w:val="Prrafodelista"/>
        <w:numPr>
          <w:ilvl w:val="2"/>
          <w:numId w:val="21"/>
        </w:numPr>
        <w:spacing w:line="276" w:lineRule="auto"/>
        <w:ind w:left="1418" w:right="244" w:hanging="705"/>
        <w:rPr>
          <w:sz w:val="20"/>
          <w:szCs w:val="20"/>
        </w:rPr>
      </w:pPr>
      <w:r w:rsidRPr="00EA7812">
        <w:rPr>
          <w:sz w:val="20"/>
          <w:szCs w:val="20"/>
        </w:rPr>
        <w:t>Las demás que por cualquier causa se encuentren impedidas para ello por disposición de las Leyes Aplicables.</w:t>
      </w:r>
    </w:p>
    <w:p w14:paraId="20442137" w14:textId="77777777" w:rsidR="00462EBC" w:rsidRPr="00E1126D" w:rsidRDefault="00462EBC" w:rsidP="00EA7812">
      <w:pPr>
        <w:spacing w:line="276" w:lineRule="auto"/>
        <w:rPr>
          <w:sz w:val="20"/>
          <w:szCs w:val="20"/>
        </w:rPr>
      </w:pPr>
    </w:p>
    <w:p w14:paraId="70BAEC95" w14:textId="77777777" w:rsidR="002F4826" w:rsidRPr="00E1126D" w:rsidRDefault="004D61EF" w:rsidP="00EA7812">
      <w:pPr>
        <w:pStyle w:val="Ttulo1"/>
        <w:numPr>
          <w:ilvl w:val="1"/>
          <w:numId w:val="21"/>
        </w:numPr>
        <w:spacing w:line="276" w:lineRule="auto"/>
        <w:ind w:left="709" w:hanging="567"/>
        <w:jc w:val="left"/>
      </w:pPr>
      <w:bookmarkStart w:id="33" w:name="_bookmark9"/>
      <w:bookmarkStart w:id="34" w:name="_Toc34319670"/>
      <w:bookmarkEnd w:id="33"/>
      <w:r w:rsidRPr="00E1126D">
        <w:t>Personas que podrán participar en el Concurso</w:t>
      </w:r>
      <w:bookmarkEnd w:id="34"/>
    </w:p>
    <w:p w14:paraId="4E12F369" w14:textId="77777777" w:rsidR="002F4826" w:rsidRPr="00E1126D" w:rsidRDefault="002F4826" w:rsidP="00EA7812">
      <w:pPr>
        <w:pStyle w:val="Textoindependiente"/>
        <w:spacing w:line="276" w:lineRule="auto"/>
        <w:rPr>
          <w:b/>
        </w:rPr>
      </w:pPr>
    </w:p>
    <w:p w14:paraId="4810D08C" w14:textId="77777777" w:rsidR="002F4826" w:rsidRPr="00E1126D" w:rsidRDefault="004D61EF" w:rsidP="00EA7812">
      <w:pPr>
        <w:pStyle w:val="Textoindependiente"/>
        <w:spacing w:line="276" w:lineRule="auto"/>
        <w:jc w:val="both"/>
      </w:pPr>
      <w:r w:rsidRPr="00E1126D">
        <w:t>Las personas físicas y/o morales, nacionales y/o extranjeras podrán participar en el Concurso directamente, o bien, constituir un Consorcio, el cual podrá adquirir como grupo el carácter de Concursante y</w:t>
      </w:r>
      <w:r w:rsidR="00B27417" w:rsidRPr="00E1126D">
        <w:t>, en su caso, de</w:t>
      </w:r>
      <w:r w:rsidRPr="00E1126D">
        <w:t xml:space="preserve"> Concursante Ganador.</w:t>
      </w:r>
    </w:p>
    <w:p w14:paraId="481D56B0" w14:textId="77777777" w:rsidR="002F4826" w:rsidRPr="00E1126D" w:rsidRDefault="002F4826" w:rsidP="00EA7812">
      <w:pPr>
        <w:pStyle w:val="Textoindependiente"/>
        <w:spacing w:line="276" w:lineRule="auto"/>
      </w:pPr>
    </w:p>
    <w:p w14:paraId="289370E3" w14:textId="77777777" w:rsidR="002F4826" w:rsidRPr="00E1126D" w:rsidRDefault="004D61EF" w:rsidP="00EA7812">
      <w:pPr>
        <w:pStyle w:val="Textoindependiente"/>
        <w:spacing w:line="276" w:lineRule="auto"/>
        <w:jc w:val="both"/>
      </w:pPr>
      <w:r w:rsidRPr="00E1126D">
        <w:t>Los integrantes de los Consorcios deberán celebrar de manera privada el Convenio Consorcial, el cual deberán entregar a la Convocante para su aprobación y en el cual se deberá establecer como mínimo lo siguiente:</w:t>
      </w:r>
    </w:p>
    <w:p w14:paraId="3B5E6ADD" w14:textId="2651F106" w:rsidR="002F4826" w:rsidRPr="00E1126D" w:rsidRDefault="002F4826" w:rsidP="00EA7812">
      <w:pPr>
        <w:pStyle w:val="Textoindependiente"/>
        <w:spacing w:line="276" w:lineRule="auto"/>
      </w:pPr>
    </w:p>
    <w:p w14:paraId="3036752E" w14:textId="4040B1F7"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Los compromisos y responsabilidades que cada uno de los miembros del Consorcio asuma para cumplir con los requisitos técnicos y económicos solicitados o que contribuya al cumplimiento de las obligaciones del Concursante Ganador y/o de la Sociedad Mercantil de Propósito Específico conforme a las Bases Generales de Concurso;</w:t>
      </w:r>
    </w:p>
    <w:p w14:paraId="0CF821E2" w14:textId="77777777" w:rsidR="00CE3A2B" w:rsidRPr="00E1126D" w:rsidRDefault="00CE3A2B" w:rsidP="00EA7812">
      <w:pPr>
        <w:pStyle w:val="Prrafodelista"/>
        <w:spacing w:line="276" w:lineRule="auto"/>
        <w:ind w:left="1418" w:firstLine="0"/>
        <w:rPr>
          <w:sz w:val="20"/>
          <w:szCs w:val="20"/>
        </w:rPr>
      </w:pPr>
    </w:p>
    <w:p w14:paraId="343A37D5" w14:textId="6809C8EE"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 xml:space="preserve">Designar de entre sus miembros a un representante común, quien podrá ser una persona física o moral (en este último caso, debiendo a su vez designar a los representantes de la persona moral, mismos que deberán contar con los poderes y facultades necesarios en términos de las Leyes Aplicables), que contará con las facultades suficientes, en términos de las Leyes Aplicables, así como para resolver cualquier cuestión de índole técnica, comercial, financiera, </w:t>
      </w:r>
      <w:r w:rsidRPr="00E1126D">
        <w:rPr>
          <w:sz w:val="20"/>
          <w:szCs w:val="20"/>
        </w:rPr>
        <w:lastRenderedPageBreak/>
        <w:t>legal y cualquiera otra que se derive del Concurso. Independientemente de lo anterior, en cualquier tiempo, el Consorcio podrá designar a los representantes comunes que estime pertinentes, debiendo acreditar cada uno de ellos ante la Convocante las facultades con las que cuente.</w:t>
      </w:r>
    </w:p>
    <w:p w14:paraId="2F95AE80" w14:textId="77777777" w:rsidR="00B04830" w:rsidRPr="00E1126D" w:rsidRDefault="00B04830" w:rsidP="00EA7812">
      <w:pPr>
        <w:pStyle w:val="Prrafodelista"/>
        <w:spacing w:line="276" w:lineRule="auto"/>
        <w:rPr>
          <w:sz w:val="20"/>
          <w:szCs w:val="20"/>
        </w:rPr>
      </w:pPr>
    </w:p>
    <w:p w14:paraId="387CC337" w14:textId="78F6D7A5"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La participación societaria de cada uno de los miembros del Consorcio en la Sociedad Mercantil de Propósito Específico y su obligación de conservarla en la misma proporción hasta la firma del Contrato APP.</w:t>
      </w:r>
    </w:p>
    <w:p w14:paraId="31E9B2CF" w14:textId="77777777" w:rsidR="00CE3A2B" w:rsidRPr="00E1126D" w:rsidRDefault="00CE3A2B" w:rsidP="00EA7812">
      <w:pPr>
        <w:pStyle w:val="Prrafodelista"/>
        <w:spacing w:line="276" w:lineRule="auto"/>
        <w:rPr>
          <w:sz w:val="20"/>
          <w:szCs w:val="20"/>
        </w:rPr>
      </w:pPr>
    </w:p>
    <w:p w14:paraId="2559F0D8" w14:textId="1ED8EE34"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La obligación de constituir la Sociedad Mercantil de Propósito Específico que, en su caso, actuará como Desarrollador y de realizar los actos necesarios para que ésta suscriba el Contrato APP, en caso de resultar Concursante Ganador.</w:t>
      </w:r>
    </w:p>
    <w:p w14:paraId="6DDC50BB" w14:textId="77777777" w:rsidR="00CE3A2B" w:rsidRPr="00E1126D" w:rsidRDefault="00CE3A2B" w:rsidP="00EA7812">
      <w:pPr>
        <w:pStyle w:val="Prrafodelista"/>
        <w:spacing w:line="276" w:lineRule="auto"/>
        <w:rPr>
          <w:sz w:val="20"/>
          <w:szCs w:val="20"/>
        </w:rPr>
      </w:pPr>
    </w:p>
    <w:p w14:paraId="06795C79" w14:textId="1E6CB632"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De resultar Concursante Ganador, la obligación de celebrar el contrato de cesión de derechos del Concursante Ganador con la Sociedad Mercantil de Propósito Específico que, en su caso, actúe como Desarrollador y a presentar dicho contrato a la Convocante previo a la fecha de suscripción del Contrato APP.</w:t>
      </w:r>
    </w:p>
    <w:p w14:paraId="1E22FF03" w14:textId="77777777" w:rsidR="00B62A7B" w:rsidRPr="00E1126D" w:rsidRDefault="00B62A7B" w:rsidP="00EA7812">
      <w:pPr>
        <w:pStyle w:val="Prrafodelista"/>
        <w:spacing w:line="276" w:lineRule="auto"/>
        <w:rPr>
          <w:sz w:val="20"/>
          <w:szCs w:val="20"/>
        </w:rPr>
      </w:pPr>
    </w:p>
    <w:p w14:paraId="78DD44CD" w14:textId="3A020E2B"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Los integrantes del Consorcio deberán tomar en cuenta que las responsabilidades y obligaciones anteriores, serán independientes de las que tendrá el que actúe como Desarrollador en los términos del Contrato APP, la Concesión y, en su caso, del Fideicomiso de Administración.</w:t>
      </w:r>
    </w:p>
    <w:p w14:paraId="4D16A17E" w14:textId="77777777" w:rsidR="00CE3A2B" w:rsidRPr="00E1126D" w:rsidRDefault="00CE3A2B" w:rsidP="00EA7812">
      <w:pPr>
        <w:pStyle w:val="Prrafodelista"/>
        <w:spacing w:line="276" w:lineRule="auto"/>
        <w:rPr>
          <w:sz w:val="20"/>
          <w:szCs w:val="20"/>
        </w:rPr>
      </w:pPr>
    </w:p>
    <w:p w14:paraId="5BA56B2D" w14:textId="407C6DDE"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La Convocante podrá hacer efectiva la Garantía de Seriedad de la Propuesta en caso de que el Consorcio o cualquiera de sus integrantes no cumpla con las obligaciones establecidas en la Carta Compromiso del Concursante, en la Carta Compromiso de la Sociedad Mercantil de Propósito Específico o en las Bases Generales del Concurso.</w:t>
      </w:r>
    </w:p>
    <w:p w14:paraId="262874F2" w14:textId="77777777" w:rsidR="00CE3A2B" w:rsidRPr="00E1126D" w:rsidRDefault="00CE3A2B" w:rsidP="00EA7812">
      <w:pPr>
        <w:pStyle w:val="Prrafodelista"/>
        <w:spacing w:line="276" w:lineRule="auto"/>
        <w:rPr>
          <w:sz w:val="20"/>
          <w:szCs w:val="20"/>
        </w:rPr>
      </w:pPr>
    </w:p>
    <w:p w14:paraId="740D7D2E" w14:textId="302A8E3C"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 xml:space="preserve">Si el Consorcio presentó el Paquete de Documentación Legal, Técnica y Financiera para la Revisión Previa del Concursante, y posteriormente decide modificar su estructura, deberá </w:t>
      </w:r>
      <w:r w:rsidR="0037242C" w:rsidRPr="00E1126D">
        <w:rPr>
          <w:sz w:val="20"/>
          <w:szCs w:val="20"/>
        </w:rPr>
        <w:t>avisar</w:t>
      </w:r>
      <w:r w:rsidRPr="00E1126D">
        <w:rPr>
          <w:sz w:val="20"/>
          <w:szCs w:val="20"/>
        </w:rPr>
        <w:t xml:space="preserve"> a la Convocante a efectos de que </w:t>
      </w:r>
      <w:r w:rsidR="0037242C" w:rsidRPr="00E1126D">
        <w:rPr>
          <w:sz w:val="20"/>
          <w:szCs w:val="20"/>
        </w:rPr>
        <w:t>é</w:t>
      </w:r>
      <w:r w:rsidRPr="00E1126D">
        <w:rPr>
          <w:sz w:val="20"/>
          <w:szCs w:val="20"/>
        </w:rPr>
        <w:t>sta cancele el Comprobante de Revisión Previa del Concursante correspondiente y le devuelva toda la información presentada en el Paquete de Documentación Legal y Financiera.</w:t>
      </w:r>
    </w:p>
    <w:p w14:paraId="4A92B43C" w14:textId="19821561" w:rsidR="00CE3A2B" w:rsidRPr="00E1126D" w:rsidRDefault="00CE3A2B" w:rsidP="00EA7812">
      <w:pPr>
        <w:pStyle w:val="Prrafodelista"/>
        <w:spacing w:line="276" w:lineRule="auto"/>
        <w:rPr>
          <w:sz w:val="20"/>
          <w:szCs w:val="20"/>
        </w:rPr>
      </w:pPr>
    </w:p>
    <w:p w14:paraId="448833C3" w14:textId="6B9F63AB"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 xml:space="preserve">En el supuesto establecido en el párrafo anterior, el o los Concursantes deberán presentar nuevamente el Paquete de Documentación, Legal, Técnica y Financiera como parte integrante de su Oferta Técnica. En caso de que el Concursante modifique la estructura del Consorcio y no </w:t>
      </w:r>
      <w:r w:rsidR="0037242C" w:rsidRPr="00E1126D">
        <w:rPr>
          <w:sz w:val="20"/>
          <w:szCs w:val="20"/>
        </w:rPr>
        <w:t>avise</w:t>
      </w:r>
      <w:r w:rsidRPr="00E1126D">
        <w:rPr>
          <w:sz w:val="20"/>
          <w:szCs w:val="20"/>
        </w:rPr>
        <w:t xml:space="preserve"> a la Convocante, y presente su Propuesta con una estructura del Consorcio distinta a la presentada dentro del Paquete de Documentación Legal, Técnica y Financiera en la Revisión Previa del Concursante, la Propuesta podrá ser desechada.</w:t>
      </w:r>
    </w:p>
    <w:p w14:paraId="0181935D" w14:textId="2E748F32" w:rsidR="00CE3A2B" w:rsidRPr="00E1126D" w:rsidRDefault="00CE3A2B" w:rsidP="00EA7812">
      <w:pPr>
        <w:pStyle w:val="Prrafodelista"/>
        <w:spacing w:line="276" w:lineRule="auto"/>
        <w:rPr>
          <w:sz w:val="20"/>
          <w:szCs w:val="20"/>
        </w:rPr>
      </w:pPr>
    </w:p>
    <w:p w14:paraId="3836A8F7" w14:textId="77777777" w:rsidR="002F4826" w:rsidRPr="00E1126D" w:rsidRDefault="004D61EF" w:rsidP="00EA7812">
      <w:pPr>
        <w:pStyle w:val="Prrafodelista"/>
        <w:numPr>
          <w:ilvl w:val="2"/>
          <w:numId w:val="21"/>
        </w:numPr>
        <w:spacing w:line="276" w:lineRule="auto"/>
        <w:ind w:left="1418" w:hanging="705"/>
        <w:rPr>
          <w:sz w:val="20"/>
          <w:szCs w:val="20"/>
        </w:rPr>
      </w:pPr>
      <w:r w:rsidRPr="00E1126D">
        <w:rPr>
          <w:sz w:val="20"/>
          <w:szCs w:val="20"/>
        </w:rPr>
        <w:t>Únicamente conservarán el carácter de Concursante los integrantes de un Consorcio, cuando al menos uno de los integrantes del mismo haya adquirido las Bases y solicitado su registro en términos de lo establecido en las Bases, los demás integrantes que dejen de formar parte del mismo perderán dicho carácter, a menos que hayan obtenido su propio registro en los tiempos establecidos en Bases.</w:t>
      </w:r>
    </w:p>
    <w:p w14:paraId="23FCDF81" w14:textId="77777777" w:rsidR="009F2AF8" w:rsidRPr="00C74D13" w:rsidRDefault="009F2AF8" w:rsidP="00EA7812">
      <w:pPr>
        <w:pStyle w:val="Prrafodelista"/>
        <w:spacing w:line="276" w:lineRule="auto"/>
        <w:ind w:left="1418" w:firstLine="0"/>
        <w:rPr>
          <w:sz w:val="16"/>
          <w:szCs w:val="16"/>
        </w:rPr>
      </w:pPr>
    </w:p>
    <w:p w14:paraId="37170E30" w14:textId="77777777" w:rsidR="002F4826" w:rsidRPr="00E1126D" w:rsidRDefault="004D61EF" w:rsidP="00EA7812">
      <w:pPr>
        <w:pStyle w:val="Ttulo1"/>
        <w:numPr>
          <w:ilvl w:val="1"/>
          <w:numId w:val="21"/>
        </w:numPr>
        <w:spacing w:line="276" w:lineRule="auto"/>
        <w:ind w:left="709" w:hanging="567"/>
        <w:jc w:val="left"/>
      </w:pPr>
      <w:bookmarkStart w:id="35" w:name="_bookmark10"/>
      <w:bookmarkStart w:id="36" w:name="_Toc34319671"/>
      <w:bookmarkEnd w:id="35"/>
      <w:r w:rsidRPr="00E1126D">
        <w:lastRenderedPageBreak/>
        <w:t>Visita al Sitio</w:t>
      </w:r>
      <w:bookmarkEnd w:id="36"/>
    </w:p>
    <w:p w14:paraId="0A88155E" w14:textId="77777777" w:rsidR="002F4826" w:rsidRPr="00E1126D" w:rsidRDefault="002F4826" w:rsidP="00EA7812">
      <w:pPr>
        <w:pStyle w:val="Textoindependiente"/>
        <w:spacing w:line="276" w:lineRule="auto"/>
        <w:rPr>
          <w:b/>
        </w:rPr>
      </w:pPr>
    </w:p>
    <w:p w14:paraId="21A86708" w14:textId="12CC23D2" w:rsidR="002F4826" w:rsidRPr="00E1126D" w:rsidRDefault="004D61EF" w:rsidP="00EA7812">
      <w:pPr>
        <w:pStyle w:val="Prrafodelista"/>
        <w:numPr>
          <w:ilvl w:val="2"/>
          <w:numId w:val="20"/>
        </w:numPr>
        <w:spacing w:line="276" w:lineRule="auto"/>
        <w:ind w:left="1418" w:hanging="705"/>
        <w:rPr>
          <w:sz w:val="20"/>
          <w:szCs w:val="20"/>
        </w:rPr>
      </w:pPr>
      <w:r w:rsidRPr="00E1126D">
        <w:rPr>
          <w:sz w:val="20"/>
          <w:szCs w:val="20"/>
        </w:rPr>
        <w:t xml:space="preserve">La Convocante organizará una Visita al Sitio en </w:t>
      </w:r>
      <w:r w:rsidR="006D040F" w:rsidRPr="00E1126D">
        <w:rPr>
          <w:sz w:val="20"/>
          <w:szCs w:val="20"/>
        </w:rPr>
        <w:t>la fecha señalada en el numeral 1.4.1 de</w:t>
      </w:r>
      <w:r w:rsidRPr="00E1126D">
        <w:rPr>
          <w:sz w:val="20"/>
          <w:szCs w:val="20"/>
        </w:rPr>
        <w:t xml:space="preserve"> las </w:t>
      </w:r>
      <w:r w:rsidR="006D040F" w:rsidRPr="00E1126D">
        <w:rPr>
          <w:sz w:val="20"/>
          <w:szCs w:val="20"/>
        </w:rPr>
        <w:t xml:space="preserve">presentes </w:t>
      </w:r>
      <w:r w:rsidRPr="00E1126D">
        <w:rPr>
          <w:sz w:val="20"/>
          <w:szCs w:val="20"/>
        </w:rPr>
        <w:t>Bases</w:t>
      </w:r>
      <w:r w:rsidR="00A01B03" w:rsidRPr="00E1126D">
        <w:rPr>
          <w:sz w:val="20"/>
          <w:szCs w:val="20"/>
        </w:rPr>
        <w:t xml:space="preserve">, la cual se llevará a cabo una vez concluido el Taller de información, que iniciará a las 9:00 </w:t>
      </w:r>
      <w:r w:rsidR="00FC6423" w:rsidRPr="00E1126D">
        <w:rPr>
          <w:sz w:val="20"/>
          <w:szCs w:val="20"/>
        </w:rPr>
        <w:t>horas</w:t>
      </w:r>
      <w:r w:rsidR="00FC6423">
        <w:rPr>
          <w:sz w:val="20"/>
          <w:szCs w:val="20"/>
        </w:rPr>
        <w:t>.</w:t>
      </w:r>
    </w:p>
    <w:p w14:paraId="1413DC8F" w14:textId="77777777" w:rsidR="00925F3B" w:rsidRPr="00E1126D" w:rsidRDefault="00925F3B" w:rsidP="0037242C">
      <w:pPr>
        <w:pStyle w:val="Prrafodelista"/>
        <w:spacing w:line="276" w:lineRule="auto"/>
        <w:ind w:left="1418" w:firstLine="0"/>
        <w:rPr>
          <w:sz w:val="20"/>
          <w:szCs w:val="20"/>
        </w:rPr>
      </w:pPr>
    </w:p>
    <w:p w14:paraId="299D90ED" w14:textId="39C1B823" w:rsidR="006D040F" w:rsidRPr="00E1126D" w:rsidRDefault="006D040F" w:rsidP="00EA7812">
      <w:pPr>
        <w:pStyle w:val="Prrafodelista"/>
        <w:numPr>
          <w:ilvl w:val="2"/>
          <w:numId w:val="20"/>
        </w:numPr>
        <w:spacing w:line="276" w:lineRule="auto"/>
        <w:ind w:left="1418" w:hanging="705"/>
        <w:rPr>
          <w:sz w:val="20"/>
          <w:szCs w:val="20"/>
        </w:rPr>
      </w:pPr>
      <w:r w:rsidRPr="00E1126D">
        <w:rPr>
          <w:sz w:val="20"/>
          <w:szCs w:val="20"/>
        </w:rPr>
        <w:t>El punto de encuentro para acudir a la Visita al Sitio será</w:t>
      </w:r>
      <w:r w:rsidR="0037242C" w:rsidRPr="00E1126D">
        <w:rPr>
          <w:sz w:val="20"/>
          <w:szCs w:val="20"/>
        </w:rPr>
        <w:t xml:space="preserve"> en el domicilio de la Convocante, ubicado en Ex-Centro Minero, Edificio II-B, Col. Venta Prieta, Carretera México Pachuca Km 87.5, C.P. 42080, Pachuca de Soto, Hidalgo, México.</w:t>
      </w:r>
    </w:p>
    <w:p w14:paraId="0A512FE1" w14:textId="77777777" w:rsidR="00925F3B" w:rsidRPr="00E1126D" w:rsidRDefault="00925F3B" w:rsidP="00EA7812">
      <w:pPr>
        <w:pStyle w:val="Prrafodelista"/>
        <w:spacing w:line="276" w:lineRule="auto"/>
        <w:rPr>
          <w:sz w:val="20"/>
          <w:szCs w:val="20"/>
        </w:rPr>
      </w:pPr>
    </w:p>
    <w:p w14:paraId="19F489C0" w14:textId="5A7BEC7E" w:rsidR="002F4826" w:rsidRPr="00E1126D" w:rsidRDefault="004D61EF" w:rsidP="00EA7812">
      <w:pPr>
        <w:pStyle w:val="Prrafodelista"/>
        <w:numPr>
          <w:ilvl w:val="2"/>
          <w:numId w:val="20"/>
        </w:numPr>
        <w:spacing w:line="276" w:lineRule="auto"/>
        <w:ind w:left="1418" w:hanging="705"/>
        <w:rPr>
          <w:sz w:val="20"/>
          <w:szCs w:val="20"/>
        </w:rPr>
      </w:pPr>
      <w:r w:rsidRPr="00E1126D">
        <w:rPr>
          <w:sz w:val="20"/>
          <w:szCs w:val="20"/>
        </w:rPr>
        <w:t>Al concluir la Visita al Sitio, la Convocante preparará un acta circunstanciada en la que constarán el nombre de los Concursantes que asistieron a la misma. Dicha acta deberá ser firmada por los representantes de la Convocante y por cada uno de los Concursantes que estén presentes. Los Concursantes que hayan asistido a la Visita al Sitio recibirán una copia del acta. Los Concursantes que no hayan asistido a la Visita al Sitio podrán solicitar por escrito una copia a la Convocante.</w:t>
      </w:r>
    </w:p>
    <w:p w14:paraId="5F2C88EB" w14:textId="77777777" w:rsidR="00925F3B" w:rsidRPr="00E1126D" w:rsidRDefault="00925F3B" w:rsidP="00EA7812">
      <w:pPr>
        <w:pStyle w:val="Prrafodelista"/>
        <w:spacing w:line="276" w:lineRule="auto"/>
        <w:ind w:left="1418" w:firstLine="0"/>
        <w:rPr>
          <w:sz w:val="20"/>
          <w:szCs w:val="20"/>
        </w:rPr>
      </w:pPr>
    </w:p>
    <w:p w14:paraId="555546FE" w14:textId="4A8D95D5" w:rsidR="002F4826" w:rsidRPr="00E1126D" w:rsidRDefault="004D61EF" w:rsidP="00EA7812">
      <w:pPr>
        <w:pStyle w:val="Prrafodelista"/>
        <w:numPr>
          <w:ilvl w:val="2"/>
          <w:numId w:val="20"/>
        </w:numPr>
        <w:spacing w:line="276" w:lineRule="auto"/>
        <w:ind w:left="1418" w:hanging="705"/>
        <w:rPr>
          <w:sz w:val="20"/>
          <w:szCs w:val="20"/>
        </w:rPr>
      </w:pPr>
      <w:r w:rsidRPr="00E1126D">
        <w:rPr>
          <w:sz w:val="20"/>
          <w:szCs w:val="20"/>
        </w:rPr>
        <w:t>Los Concursantes que deseen hacer visitas para recabar información, realizar pruebas, llevar a cabo estudios o análisis para la preparación de su Propuesta, lo podrán hacer por su cuenta y riesgo, previa autorización por escrito de la Convocante. Para tal efecto, el Concursante deberá solicitar por escrito a la Convocante, con por lo menos 3 (tres) Días Hábiles de anticipación a la fecha en la que se pretenda llevar a cabo dicha visita, una autorización para</w:t>
      </w:r>
      <w:r w:rsidR="00B27417" w:rsidRPr="00E1126D">
        <w:rPr>
          <w:sz w:val="20"/>
          <w:szCs w:val="20"/>
        </w:rPr>
        <w:t xml:space="preserve"> </w:t>
      </w:r>
      <w:r w:rsidRPr="00E1126D">
        <w:rPr>
          <w:sz w:val="20"/>
          <w:szCs w:val="20"/>
        </w:rPr>
        <w:t>la realización de la visita que corresponda, en el entendido de que dicha solicitud deberá incluir la manifestación</w:t>
      </w:r>
      <w:r w:rsidR="005E7CA4" w:rsidRPr="00E1126D">
        <w:rPr>
          <w:sz w:val="20"/>
          <w:szCs w:val="20"/>
        </w:rPr>
        <w:t xml:space="preserve">, en formato libre, </w:t>
      </w:r>
      <w:r w:rsidRPr="00E1126D">
        <w:rPr>
          <w:sz w:val="20"/>
          <w:szCs w:val="20"/>
        </w:rPr>
        <w:t>de su consentimiento de indemnizar a la Convocante y/o a terceros, por cualquier daño causado directa o indirectamente por el Concursante, sus empleados, contratistas, subcontratistas, asesores o agentes, durante la visita de que se trate o con motivo de ella. Los documentos antes señalados deberán presentarse en los formatos contenidos en la sección correspondiente de estas Bases Generales del Concurso.</w:t>
      </w:r>
    </w:p>
    <w:p w14:paraId="5BC19881" w14:textId="77777777" w:rsidR="00925F3B" w:rsidRPr="00E1126D" w:rsidRDefault="00925F3B" w:rsidP="00EA7812">
      <w:pPr>
        <w:pStyle w:val="Prrafodelista"/>
        <w:spacing w:line="276" w:lineRule="auto"/>
        <w:rPr>
          <w:sz w:val="20"/>
          <w:szCs w:val="20"/>
        </w:rPr>
      </w:pPr>
    </w:p>
    <w:p w14:paraId="4391599C" w14:textId="37AE7628" w:rsidR="002F4826" w:rsidRPr="00E1126D" w:rsidRDefault="004D61EF" w:rsidP="00EA7812">
      <w:pPr>
        <w:pStyle w:val="Prrafodelista"/>
        <w:numPr>
          <w:ilvl w:val="2"/>
          <w:numId w:val="20"/>
        </w:numPr>
        <w:spacing w:line="276" w:lineRule="auto"/>
        <w:ind w:left="1418" w:hanging="705"/>
        <w:rPr>
          <w:sz w:val="20"/>
          <w:szCs w:val="20"/>
        </w:rPr>
      </w:pPr>
      <w:r w:rsidRPr="00E1126D">
        <w:rPr>
          <w:sz w:val="20"/>
          <w:szCs w:val="20"/>
        </w:rPr>
        <w:t>La omisión de la indicación de manifestar el consentimiento de indemnizar a la Convocante y/o a terceros, a que se refiere el párrafo inmediato anterior, por parte de los Concursantes, sus empleados, contratistas, subcontratistas, asesores o agentes, en ningún caso los eximirá de resarcir los daños causados a la Convocante o a terceros, por cualquier daño causado ya sea directa o indirectamente.</w:t>
      </w:r>
    </w:p>
    <w:p w14:paraId="3AF7B1A7" w14:textId="77777777" w:rsidR="00925F3B" w:rsidRPr="00E1126D" w:rsidRDefault="00925F3B" w:rsidP="00EA7812">
      <w:pPr>
        <w:pStyle w:val="Prrafodelista"/>
        <w:spacing w:line="276" w:lineRule="auto"/>
        <w:ind w:left="1418" w:firstLine="0"/>
        <w:rPr>
          <w:sz w:val="20"/>
          <w:szCs w:val="20"/>
        </w:rPr>
      </w:pPr>
    </w:p>
    <w:p w14:paraId="3A279F9F" w14:textId="0F2DE60C" w:rsidR="002F4826" w:rsidRPr="00E1126D" w:rsidRDefault="004D61EF" w:rsidP="00EA7812">
      <w:pPr>
        <w:pStyle w:val="Prrafodelista"/>
        <w:numPr>
          <w:ilvl w:val="2"/>
          <w:numId w:val="20"/>
        </w:numPr>
        <w:spacing w:line="276" w:lineRule="auto"/>
        <w:ind w:left="1418" w:hanging="705"/>
        <w:rPr>
          <w:sz w:val="20"/>
          <w:szCs w:val="20"/>
        </w:rPr>
      </w:pPr>
      <w:r w:rsidRPr="00E1126D">
        <w:rPr>
          <w:sz w:val="20"/>
          <w:szCs w:val="20"/>
        </w:rPr>
        <w:t>El plazo límite para la realización de las visitas será hasta 10 (diez) Días Hábiles antes de la fecha de presentación de Propuestas y Apertura de Ofertas Técnicas. Toda solicitud de visita presentada por parte de los Concursantes deberá incluir al menos dos fechas tentativas para la realización de la misma, en el entendido de que las visitas que autorice la Convocante deberán realizarse en la fecha y hora que ésta indique por escrito al Concursante.</w:t>
      </w:r>
    </w:p>
    <w:p w14:paraId="7E98771C" w14:textId="77777777" w:rsidR="00925F3B" w:rsidRPr="00E1126D" w:rsidRDefault="00925F3B" w:rsidP="00EA7812">
      <w:pPr>
        <w:pStyle w:val="Prrafodelista"/>
        <w:spacing w:line="276" w:lineRule="auto"/>
        <w:rPr>
          <w:sz w:val="20"/>
          <w:szCs w:val="20"/>
        </w:rPr>
      </w:pPr>
    </w:p>
    <w:p w14:paraId="1D236A76" w14:textId="4D0B2615" w:rsidR="002F4826" w:rsidRPr="00E1126D" w:rsidRDefault="004D61EF" w:rsidP="00EA7812">
      <w:pPr>
        <w:pStyle w:val="Prrafodelista"/>
        <w:numPr>
          <w:ilvl w:val="2"/>
          <w:numId w:val="20"/>
        </w:numPr>
        <w:spacing w:line="276" w:lineRule="auto"/>
        <w:ind w:left="1418" w:hanging="705"/>
        <w:rPr>
          <w:sz w:val="20"/>
          <w:szCs w:val="20"/>
        </w:rPr>
      </w:pPr>
      <w:r w:rsidRPr="00E1126D">
        <w:rPr>
          <w:sz w:val="20"/>
          <w:szCs w:val="20"/>
        </w:rPr>
        <w:t>Cualquier gasto derivado de las visitas o de estudios o de pruebas o análisis que se realicen, será asumido por los Concursantes y será de su exclusiva responsabilidad. Los Concursantes deberán dejar el sitio en las mismas condiciones en que se encontraba antes de la visita de que se trate.</w:t>
      </w:r>
    </w:p>
    <w:p w14:paraId="644952BC" w14:textId="1AABBDBC" w:rsidR="00925F3B" w:rsidRDefault="00925F3B" w:rsidP="00EA7812">
      <w:pPr>
        <w:pStyle w:val="Prrafodelista"/>
        <w:spacing w:line="276" w:lineRule="auto"/>
        <w:rPr>
          <w:sz w:val="20"/>
          <w:szCs w:val="20"/>
        </w:rPr>
      </w:pPr>
    </w:p>
    <w:p w14:paraId="499A83FA" w14:textId="77777777" w:rsidR="00E1126D" w:rsidRPr="00E1126D" w:rsidRDefault="00E1126D" w:rsidP="00EA7812">
      <w:pPr>
        <w:pStyle w:val="Prrafodelista"/>
        <w:spacing w:line="276" w:lineRule="auto"/>
        <w:rPr>
          <w:sz w:val="20"/>
          <w:szCs w:val="20"/>
        </w:rPr>
      </w:pPr>
    </w:p>
    <w:p w14:paraId="72B7E038" w14:textId="5C1A3880" w:rsidR="002F4826" w:rsidRPr="00E1126D" w:rsidRDefault="00354E53" w:rsidP="00EA7812">
      <w:pPr>
        <w:pStyle w:val="Prrafodelista"/>
        <w:numPr>
          <w:ilvl w:val="2"/>
          <w:numId w:val="20"/>
        </w:numPr>
        <w:spacing w:line="276" w:lineRule="auto"/>
        <w:ind w:left="1418" w:hanging="705"/>
        <w:rPr>
          <w:sz w:val="20"/>
          <w:szCs w:val="20"/>
        </w:rPr>
      </w:pPr>
      <w:r w:rsidRPr="00E1126D">
        <w:rPr>
          <w:sz w:val="20"/>
          <w:szCs w:val="20"/>
        </w:rPr>
        <w:lastRenderedPageBreak/>
        <w:t>E</w:t>
      </w:r>
      <w:r w:rsidR="004D61EF" w:rsidRPr="00E1126D">
        <w:rPr>
          <w:sz w:val="20"/>
          <w:szCs w:val="20"/>
        </w:rPr>
        <w:t xml:space="preserve">l número de representantes </w:t>
      </w:r>
      <w:r w:rsidRPr="00E1126D">
        <w:rPr>
          <w:sz w:val="20"/>
          <w:szCs w:val="20"/>
        </w:rPr>
        <w:t xml:space="preserve">que podrán acudir a la Visita al Sitio </w:t>
      </w:r>
      <w:r w:rsidR="004D61EF" w:rsidRPr="00E1126D">
        <w:rPr>
          <w:sz w:val="20"/>
          <w:szCs w:val="20"/>
        </w:rPr>
        <w:t xml:space="preserve">de cada uno de los Concursantes </w:t>
      </w:r>
      <w:r w:rsidRPr="00E1126D">
        <w:rPr>
          <w:sz w:val="20"/>
          <w:szCs w:val="20"/>
        </w:rPr>
        <w:t>estará limitado a 4 personas</w:t>
      </w:r>
      <w:r w:rsidR="004D61EF" w:rsidRPr="00E1126D">
        <w:rPr>
          <w:sz w:val="20"/>
          <w:szCs w:val="20"/>
        </w:rPr>
        <w:t>.</w:t>
      </w:r>
    </w:p>
    <w:p w14:paraId="5E75C6F6" w14:textId="77777777" w:rsidR="00925F3B" w:rsidRPr="00EA7812" w:rsidRDefault="00925F3B" w:rsidP="00EA7812">
      <w:pPr>
        <w:pStyle w:val="Prrafodelista"/>
        <w:spacing w:line="276" w:lineRule="auto"/>
        <w:rPr>
          <w:sz w:val="20"/>
          <w:szCs w:val="20"/>
          <w:highlight w:val="yellow"/>
        </w:rPr>
      </w:pPr>
    </w:p>
    <w:p w14:paraId="1321BCC2" w14:textId="4571D6BA" w:rsidR="002F4826" w:rsidRPr="00EA7812" w:rsidRDefault="004D61EF" w:rsidP="00EA7812">
      <w:pPr>
        <w:pStyle w:val="Prrafodelista"/>
        <w:numPr>
          <w:ilvl w:val="2"/>
          <w:numId w:val="20"/>
        </w:numPr>
        <w:spacing w:line="276" w:lineRule="auto"/>
        <w:ind w:left="1418" w:hanging="705"/>
        <w:rPr>
          <w:sz w:val="20"/>
          <w:szCs w:val="20"/>
        </w:rPr>
      </w:pPr>
      <w:r w:rsidRPr="00EA7812">
        <w:rPr>
          <w:sz w:val="20"/>
          <w:szCs w:val="20"/>
        </w:rPr>
        <w:t>La asistencia de los Concursantes a la Visita al Sitio no es obligatoria. Sin embargo, su inasistencia no exime a los Concursantes de la aceptación de las obligaciones que se deriven de la Visita al Sitio y/o de las Juntas de Aclaraciones derivadas de la misma.</w:t>
      </w:r>
      <w:r w:rsidR="00354E53" w:rsidRPr="00EA7812">
        <w:rPr>
          <w:sz w:val="20"/>
          <w:szCs w:val="20"/>
        </w:rPr>
        <w:t xml:space="preserve"> </w:t>
      </w:r>
    </w:p>
    <w:p w14:paraId="21930021" w14:textId="77777777" w:rsidR="001350C3" w:rsidRPr="00EA7812" w:rsidRDefault="001350C3" w:rsidP="00EA7812">
      <w:pPr>
        <w:pStyle w:val="Textoindependiente"/>
        <w:spacing w:line="276" w:lineRule="auto"/>
      </w:pPr>
    </w:p>
    <w:p w14:paraId="5D4F1609" w14:textId="77777777" w:rsidR="00250A79" w:rsidRPr="00EA7812" w:rsidRDefault="004D61EF" w:rsidP="00EA7812">
      <w:pPr>
        <w:pStyle w:val="Ttulo1"/>
        <w:numPr>
          <w:ilvl w:val="1"/>
          <w:numId w:val="21"/>
        </w:numPr>
        <w:spacing w:line="276" w:lineRule="auto"/>
        <w:ind w:left="709" w:hanging="567"/>
        <w:jc w:val="left"/>
      </w:pPr>
      <w:bookmarkStart w:id="37" w:name="_bookmark11"/>
      <w:bookmarkStart w:id="38" w:name="_Toc34319672"/>
      <w:bookmarkEnd w:id="37"/>
      <w:r w:rsidRPr="00EA7812">
        <w:t>Junta de Aclaraciones</w:t>
      </w:r>
      <w:bookmarkStart w:id="39" w:name="_bookmark12"/>
      <w:bookmarkEnd w:id="38"/>
      <w:bookmarkEnd w:id="39"/>
    </w:p>
    <w:p w14:paraId="3E0D4723" w14:textId="77777777" w:rsidR="00250A79" w:rsidRPr="00C93037" w:rsidRDefault="00250A79" w:rsidP="00EA7812">
      <w:pPr>
        <w:pStyle w:val="Ttulo1"/>
        <w:spacing w:line="276" w:lineRule="auto"/>
        <w:ind w:left="709" w:firstLine="0"/>
        <w:rPr>
          <w:sz w:val="16"/>
          <w:szCs w:val="16"/>
        </w:rPr>
      </w:pPr>
    </w:p>
    <w:p w14:paraId="1E6EEAD3" w14:textId="4B120B9E" w:rsidR="00250A79" w:rsidRPr="00437935" w:rsidRDefault="00250A79" w:rsidP="007C572E">
      <w:pPr>
        <w:pStyle w:val="Prrafodelista"/>
        <w:numPr>
          <w:ilvl w:val="2"/>
          <w:numId w:val="37"/>
        </w:numPr>
        <w:spacing w:line="276" w:lineRule="auto"/>
        <w:ind w:left="1418"/>
        <w:rPr>
          <w:sz w:val="20"/>
          <w:szCs w:val="20"/>
        </w:rPr>
      </w:pPr>
      <w:r w:rsidRPr="00437935">
        <w:rPr>
          <w:sz w:val="20"/>
          <w:szCs w:val="20"/>
        </w:rPr>
        <w:t xml:space="preserve">Los Concursantes, según sea el caso, que deseen formular aclaraciones, solicitar confirmación de criterios o en su caso proponer modificaciones que mejoren las Bases Generales del Concurso, deberán solicitarlo a la Convocante mediante </w:t>
      </w:r>
      <w:r w:rsidR="004D2B3E" w:rsidRPr="00437935">
        <w:rPr>
          <w:sz w:val="20"/>
          <w:szCs w:val="20"/>
        </w:rPr>
        <w:t xml:space="preserve">escrito suscrito en </w:t>
      </w:r>
      <w:r w:rsidR="005E7CA4" w:rsidRPr="00437935">
        <w:rPr>
          <w:sz w:val="20"/>
          <w:szCs w:val="20"/>
        </w:rPr>
        <w:t xml:space="preserve">formato libre, que incluya los rubros de </w:t>
      </w:r>
      <w:r w:rsidR="007A26B2" w:rsidRPr="00437935">
        <w:rPr>
          <w:sz w:val="20"/>
          <w:szCs w:val="20"/>
        </w:rPr>
        <w:t xml:space="preserve">“Base No.”, “Página”, </w:t>
      </w:r>
      <w:r w:rsidR="005E7CA4" w:rsidRPr="00437935">
        <w:rPr>
          <w:sz w:val="20"/>
          <w:szCs w:val="20"/>
        </w:rPr>
        <w:t>“Pregunta</w:t>
      </w:r>
      <w:r w:rsidR="007A26B2" w:rsidRPr="00437935">
        <w:rPr>
          <w:sz w:val="20"/>
          <w:szCs w:val="20"/>
        </w:rPr>
        <w:t xml:space="preserve">, </w:t>
      </w:r>
      <w:r w:rsidR="005E7CA4" w:rsidRPr="00437935">
        <w:rPr>
          <w:sz w:val="20"/>
          <w:szCs w:val="20"/>
        </w:rPr>
        <w:t xml:space="preserve">Sugerencia </w:t>
      </w:r>
      <w:r w:rsidR="007A26B2" w:rsidRPr="00437935">
        <w:rPr>
          <w:sz w:val="20"/>
          <w:szCs w:val="20"/>
        </w:rPr>
        <w:t xml:space="preserve">o </w:t>
      </w:r>
      <w:r w:rsidR="005E7CA4" w:rsidRPr="00437935">
        <w:rPr>
          <w:sz w:val="20"/>
          <w:szCs w:val="20"/>
        </w:rPr>
        <w:t>Aclaraci</w:t>
      </w:r>
      <w:r w:rsidR="007A26B2" w:rsidRPr="00437935">
        <w:rPr>
          <w:sz w:val="20"/>
          <w:szCs w:val="20"/>
        </w:rPr>
        <w:t>ó</w:t>
      </w:r>
      <w:r w:rsidR="005E7CA4" w:rsidRPr="00437935">
        <w:rPr>
          <w:sz w:val="20"/>
          <w:szCs w:val="20"/>
        </w:rPr>
        <w:t>n”</w:t>
      </w:r>
      <w:r w:rsidR="004D2B3E" w:rsidRPr="00437935">
        <w:rPr>
          <w:sz w:val="20"/>
          <w:szCs w:val="20"/>
        </w:rPr>
        <w:t xml:space="preserve">, </w:t>
      </w:r>
      <w:r w:rsidR="007A26B2" w:rsidRPr="00437935">
        <w:rPr>
          <w:sz w:val="20"/>
          <w:szCs w:val="20"/>
        </w:rPr>
        <w:t xml:space="preserve">debiendo </w:t>
      </w:r>
      <w:r w:rsidR="004D2B3E" w:rsidRPr="00437935">
        <w:rPr>
          <w:sz w:val="20"/>
          <w:szCs w:val="20"/>
        </w:rPr>
        <w:t>expresa</w:t>
      </w:r>
      <w:r w:rsidR="007A26B2" w:rsidRPr="00437935">
        <w:rPr>
          <w:sz w:val="20"/>
          <w:szCs w:val="20"/>
        </w:rPr>
        <w:t>r</w:t>
      </w:r>
      <w:r w:rsidR="004D2B3E" w:rsidRPr="00437935">
        <w:rPr>
          <w:sz w:val="20"/>
          <w:szCs w:val="20"/>
        </w:rPr>
        <w:t xml:space="preserve"> de forma breve y puntual sus </w:t>
      </w:r>
      <w:r w:rsidR="00925F3B" w:rsidRPr="00437935">
        <w:rPr>
          <w:sz w:val="20"/>
          <w:szCs w:val="20"/>
        </w:rPr>
        <w:t xml:space="preserve">preguntas, sugerencias y </w:t>
      </w:r>
      <w:r w:rsidR="004D2B3E" w:rsidRPr="00437935">
        <w:rPr>
          <w:sz w:val="20"/>
          <w:szCs w:val="20"/>
        </w:rPr>
        <w:t>aclaraciones</w:t>
      </w:r>
      <w:r w:rsidRPr="00437935">
        <w:rPr>
          <w:sz w:val="20"/>
          <w:szCs w:val="20"/>
        </w:rPr>
        <w:t xml:space="preserve">, única y exclusivamente en </w:t>
      </w:r>
      <w:r w:rsidR="007A26B2" w:rsidRPr="00437935">
        <w:rPr>
          <w:sz w:val="20"/>
          <w:szCs w:val="20"/>
        </w:rPr>
        <w:t xml:space="preserve">el </w:t>
      </w:r>
      <w:r w:rsidRPr="00437935">
        <w:rPr>
          <w:sz w:val="20"/>
          <w:szCs w:val="20"/>
        </w:rPr>
        <w:t>periodo establecido en el numeral 1.4</w:t>
      </w:r>
      <w:r w:rsidR="00354E53" w:rsidRPr="00437935">
        <w:rPr>
          <w:sz w:val="20"/>
          <w:szCs w:val="20"/>
        </w:rPr>
        <w:t>.1</w:t>
      </w:r>
      <w:r w:rsidRPr="00437935">
        <w:rPr>
          <w:sz w:val="20"/>
          <w:szCs w:val="20"/>
        </w:rPr>
        <w:t xml:space="preserve"> de las Bases. Los Concursantes</w:t>
      </w:r>
      <w:r w:rsidR="007A26B2" w:rsidRPr="00437935">
        <w:rPr>
          <w:sz w:val="20"/>
          <w:szCs w:val="20"/>
        </w:rPr>
        <w:t xml:space="preserve"> </w:t>
      </w:r>
      <w:r w:rsidRPr="00437935">
        <w:rPr>
          <w:sz w:val="20"/>
          <w:szCs w:val="20"/>
        </w:rPr>
        <w:t xml:space="preserve">entregarán dicho formulario </w:t>
      </w:r>
      <w:r w:rsidR="007A26B2" w:rsidRPr="00437935">
        <w:rPr>
          <w:sz w:val="20"/>
          <w:szCs w:val="20"/>
        </w:rPr>
        <w:t xml:space="preserve">en </w:t>
      </w:r>
      <w:r w:rsidR="007A26B2" w:rsidRPr="002C69CC">
        <w:rPr>
          <w:sz w:val="20"/>
          <w:szCs w:val="20"/>
        </w:rPr>
        <w:t xml:space="preserve">formato Word y PDF </w:t>
      </w:r>
      <w:r w:rsidRPr="002C69CC">
        <w:rPr>
          <w:sz w:val="20"/>
          <w:szCs w:val="20"/>
        </w:rPr>
        <w:t>a la Convocante en su domicilio</w:t>
      </w:r>
      <w:r w:rsidR="00354E53" w:rsidRPr="002C69CC">
        <w:rPr>
          <w:sz w:val="20"/>
          <w:szCs w:val="20"/>
        </w:rPr>
        <w:t xml:space="preserve"> o mediante correo electrónico a la dirección</w:t>
      </w:r>
      <w:r w:rsidR="007C572E" w:rsidRPr="002C69CC">
        <w:rPr>
          <w:sz w:val="20"/>
          <w:szCs w:val="20"/>
        </w:rPr>
        <w:t xml:space="preserve"> </w:t>
      </w:r>
      <w:hyperlink r:id="rId14" w:history="1">
        <w:r w:rsidR="007C572E" w:rsidRPr="002C69CC">
          <w:rPr>
            <w:rStyle w:val="Hipervnculo"/>
            <w:sz w:val="20"/>
            <w:szCs w:val="20"/>
          </w:rPr>
          <w:t>licitaciones.sopot@hidalgo.gob.mx</w:t>
        </w:r>
      </w:hyperlink>
      <w:r w:rsidR="007C572E" w:rsidRPr="002C69CC">
        <w:rPr>
          <w:sz w:val="20"/>
          <w:szCs w:val="20"/>
        </w:rPr>
        <w:t xml:space="preserve">. </w:t>
      </w:r>
      <w:r w:rsidRPr="002C69CC">
        <w:rPr>
          <w:sz w:val="20"/>
          <w:szCs w:val="20"/>
        </w:rPr>
        <w:t>La recepción de los formularios se hará en Días Hábiles, de 09:00 a 1</w:t>
      </w:r>
      <w:r w:rsidR="007A26B2" w:rsidRPr="002C69CC">
        <w:rPr>
          <w:sz w:val="20"/>
          <w:szCs w:val="20"/>
        </w:rPr>
        <w:t>4</w:t>
      </w:r>
      <w:r w:rsidRPr="002C69CC">
        <w:rPr>
          <w:sz w:val="20"/>
          <w:szCs w:val="20"/>
        </w:rPr>
        <w:t>:</w:t>
      </w:r>
      <w:r w:rsidR="007A26B2" w:rsidRPr="002C69CC">
        <w:rPr>
          <w:sz w:val="20"/>
          <w:szCs w:val="20"/>
        </w:rPr>
        <w:t>0</w:t>
      </w:r>
      <w:r w:rsidRPr="002C69CC">
        <w:rPr>
          <w:sz w:val="20"/>
          <w:szCs w:val="20"/>
        </w:rPr>
        <w:t>0 horas. Fuera de</w:t>
      </w:r>
      <w:r w:rsidRPr="00437935">
        <w:rPr>
          <w:sz w:val="20"/>
          <w:szCs w:val="20"/>
        </w:rPr>
        <w:t xml:space="preserve"> las fechas y horas señaladas, no se aceptará pregunta, proposición de modificación, aclaración o solicitud de información alguna.</w:t>
      </w:r>
    </w:p>
    <w:p w14:paraId="45672279" w14:textId="77777777" w:rsidR="00B62A7B" w:rsidRPr="00437935" w:rsidRDefault="00B62A7B" w:rsidP="00EA7812">
      <w:pPr>
        <w:pStyle w:val="Prrafodelista"/>
        <w:spacing w:line="276" w:lineRule="auto"/>
        <w:ind w:left="1418" w:firstLine="0"/>
        <w:rPr>
          <w:sz w:val="20"/>
          <w:szCs w:val="20"/>
        </w:rPr>
      </w:pPr>
    </w:p>
    <w:p w14:paraId="0613010C" w14:textId="3CA0E3F7" w:rsidR="00250A79" w:rsidRPr="00437935" w:rsidRDefault="00250A79" w:rsidP="00EA7812">
      <w:pPr>
        <w:pStyle w:val="Prrafodelista"/>
        <w:spacing w:line="276" w:lineRule="auto"/>
        <w:ind w:left="1418" w:firstLine="0"/>
        <w:rPr>
          <w:sz w:val="20"/>
          <w:szCs w:val="20"/>
        </w:rPr>
      </w:pPr>
      <w:r w:rsidRPr="00437935">
        <w:rPr>
          <w:sz w:val="20"/>
          <w:szCs w:val="20"/>
        </w:rPr>
        <w:t>La Convocante responderá por escrito a las preguntas</w:t>
      </w:r>
      <w:r w:rsidR="007A26B2" w:rsidRPr="00437935">
        <w:rPr>
          <w:sz w:val="20"/>
          <w:szCs w:val="20"/>
        </w:rPr>
        <w:t xml:space="preserve">, </w:t>
      </w:r>
      <w:r w:rsidRPr="00437935">
        <w:rPr>
          <w:sz w:val="20"/>
          <w:szCs w:val="20"/>
        </w:rPr>
        <w:t xml:space="preserve">sugerencias de modificación </w:t>
      </w:r>
      <w:r w:rsidR="007A26B2" w:rsidRPr="00437935">
        <w:rPr>
          <w:sz w:val="20"/>
          <w:szCs w:val="20"/>
        </w:rPr>
        <w:t xml:space="preserve">o aclaraciones </w:t>
      </w:r>
      <w:r w:rsidRPr="00437935">
        <w:rPr>
          <w:sz w:val="20"/>
          <w:szCs w:val="20"/>
        </w:rPr>
        <w:t>formuladas por los Concursantes. Las respuestas que emita la Convocante, junto con las preguntas</w:t>
      </w:r>
      <w:r w:rsidR="00880067" w:rsidRPr="00437935">
        <w:rPr>
          <w:sz w:val="20"/>
          <w:szCs w:val="20"/>
        </w:rPr>
        <w:t xml:space="preserve">, </w:t>
      </w:r>
      <w:r w:rsidRPr="00437935">
        <w:rPr>
          <w:sz w:val="20"/>
          <w:szCs w:val="20"/>
        </w:rPr>
        <w:t xml:space="preserve">sugerencias </w:t>
      </w:r>
      <w:r w:rsidR="00880067" w:rsidRPr="00437935">
        <w:rPr>
          <w:sz w:val="20"/>
          <w:szCs w:val="20"/>
        </w:rPr>
        <w:t xml:space="preserve">o aclaraciones </w:t>
      </w:r>
      <w:r w:rsidRPr="00437935">
        <w:rPr>
          <w:sz w:val="20"/>
          <w:szCs w:val="20"/>
        </w:rPr>
        <w:t xml:space="preserve">presentadas por los Concursantes, les serán entregadas durante la Junta de Aclaraciones, misma que tendrán verificativo a la hora, fecha y lugar señalados en </w:t>
      </w:r>
      <w:r w:rsidR="00354E53" w:rsidRPr="00437935">
        <w:rPr>
          <w:sz w:val="20"/>
          <w:szCs w:val="20"/>
        </w:rPr>
        <w:t xml:space="preserve">el numeral 1.4.1 de las </w:t>
      </w:r>
      <w:r w:rsidRPr="00437935">
        <w:rPr>
          <w:sz w:val="20"/>
          <w:szCs w:val="20"/>
        </w:rPr>
        <w:t>Bases. En la Junta de Aclaraciones no habrá sesión de preguntas y respuestas orales.</w:t>
      </w:r>
      <w:r w:rsidR="00880067" w:rsidRPr="00437935">
        <w:rPr>
          <w:sz w:val="20"/>
          <w:szCs w:val="20"/>
        </w:rPr>
        <w:t xml:space="preserve"> </w:t>
      </w:r>
      <w:r w:rsidRPr="00437935">
        <w:rPr>
          <w:sz w:val="20"/>
          <w:szCs w:val="20"/>
        </w:rPr>
        <w:t>Las respuestas que por escrito emita la Convocante formarán parte de las Bases Generales del Concurso.</w:t>
      </w:r>
    </w:p>
    <w:p w14:paraId="6DBDFC08" w14:textId="77777777" w:rsidR="00354E53" w:rsidRPr="00437935" w:rsidRDefault="00354E53" w:rsidP="00EA7812">
      <w:pPr>
        <w:pStyle w:val="Prrafodelista"/>
        <w:spacing w:line="276" w:lineRule="auto"/>
        <w:ind w:left="1418" w:firstLine="0"/>
        <w:rPr>
          <w:sz w:val="20"/>
          <w:szCs w:val="20"/>
        </w:rPr>
      </w:pPr>
    </w:p>
    <w:p w14:paraId="20672143" w14:textId="53FECC65" w:rsidR="00250A79" w:rsidRPr="00437935" w:rsidRDefault="00250A79" w:rsidP="00EA7812">
      <w:pPr>
        <w:pStyle w:val="Prrafodelista"/>
        <w:spacing w:line="276" w:lineRule="auto"/>
        <w:ind w:left="1418" w:firstLine="0"/>
        <w:rPr>
          <w:sz w:val="20"/>
          <w:szCs w:val="20"/>
        </w:rPr>
      </w:pPr>
      <w:r w:rsidRPr="00437935">
        <w:rPr>
          <w:sz w:val="20"/>
          <w:szCs w:val="20"/>
        </w:rPr>
        <w:t>La Convocante, en caso de estimarlo conveniente para el mejor desarrollo del Concurso, o a petición de los Concursantes, podrá programar Juntas de Aclaraciones extraordinarias, que podrán celebrarse hasta con 10 (diez) Días Hábiles de anterioridad a la fecha de presentación de Propuestas y Apertura de las Ofertas Técnicas.</w:t>
      </w:r>
    </w:p>
    <w:p w14:paraId="5889C797" w14:textId="77777777" w:rsidR="007A7FB2" w:rsidRPr="00437935" w:rsidRDefault="007A7FB2" w:rsidP="00EA7812">
      <w:pPr>
        <w:pStyle w:val="Prrafodelista"/>
        <w:spacing w:line="276" w:lineRule="auto"/>
        <w:ind w:left="1418" w:firstLine="0"/>
        <w:rPr>
          <w:sz w:val="20"/>
          <w:szCs w:val="20"/>
        </w:rPr>
      </w:pPr>
    </w:p>
    <w:p w14:paraId="0A7E7FCD" w14:textId="3C3B55D3" w:rsidR="00250A79" w:rsidRPr="00437935" w:rsidRDefault="00250A79" w:rsidP="00EA7812">
      <w:pPr>
        <w:pStyle w:val="Prrafodelista"/>
        <w:spacing w:line="276" w:lineRule="auto"/>
        <w:ind w:left="1418" w:firstLine="0"/>
        <w:rPr>
          <w:sz w:val="20"/>
          <w:szCs w:val="20"/>
        </w:rPr>
      </w:pPr>
      <w:r w:rsidRPr="00437935">
        <w:rPr>
          <w:sz w:val="20"/>
          <w:szCs w:val="20"/>
        </w:rPr>
        <w:t>No es obligatoria la asistencia de los Concursantes a las Juntas de Aclaraciones. Sin embargo, la inasistencia de algún Concursante</w:t>
      </w:r>
      <w:r w:rsidR="007A7FB2" w:rsidRPr="00437935">
        <w:rPr>
          <w:sz w:val="20"/>
          <w:szCs w:val="20"/>
        </w:rPr>
        <w:t xml:space="preserve"> </w:t>
      </w:r>
      <w:r w:rsidRPr="00437935">
        <w:rPr>
          <w:sz w:val="20"/>
          <w:szCs w:val="20"/>
        </w:rPr>
        <w:t>a las mismas, no lo relevará de la aceptación de las obligaciones que se deriven de dichas Juntas o del cumplimiento de los requisitos relacionados con el Concurso que durante las Juntas de Aclaraciones se comuniquen.</w:t>
      </w:r>
      <w:r w:rsidR="00880067" w:rsidRPr="00437935">
        <w:rPr>
          <w:sz w:val="20"/>
          <w:szCs w:val="20"/>
        </w:rPr>
        <w:t xml:space="preserve"> </w:t>
      </w:r>
      <w:r w:rsidRPr="00437935">
        <w:rPr>
          <w:sz w:val="20"/>
          <w:szCs w:val="20"/>
        </w:rPr>
        <w:t>La Convocante no incurrirá en responsabilidad alguna derivada de la inasistencia de cualquier Concursante a cualquier evento del Concurso.</w:t>
      </w:r>
    </w:p>
    <w:p w14:paraId="0BDAA124" w14:textId="77777777" w:rsidR="007A7FB2" w:rsidRPr="00437935" w:rsidRDefault="007A7FB2" w:rsidP="00EA7812">
      <w:pPr>
        <w:pStyle w:val="Prrafodelista"/>
        <w:spacing w:line="276" w:lineRule="auto"/>
        <w:ind w:left="1418" w:firstLine="0"/>
        <w:rPr>
          <w:sz w:val="20"/>
          <w:szCs w:val="20"/>
        </w:rPr>
      </w:pPr>
    </w:p>
    <w:p w14:paraId="31F99A7D" w14:textId="76C97A08" w:rsidR="00250A79" w:rsidRPr="00437935" w:rsidRDefault="00250A79" w:rsidP="00EA7812">
      <w:pPr>
        <w:pStyle w:val="Prrafodelista"/>
        <w:spacing w:line="276" w:lineRule="auto"/>
        <w:ind w:left="1418" w:firstLine="0"/>
        <w:rPr>
          <w:sz w:val="20"/>
          <w:szCs w:val="20"/>
        </w:rPr>
      </w:pPr>
      <w:r w:rsidRPr="00437935">
        <w:rPr>
          <w:sz w:val="20"/>
          <w:szCs w:val="20"/>
        </w:rPr>
        <w:t>Las preguntas, sugerencias y aclaraciones de los Concursantes</w:t>
      </w:r>
      <w:r w:rsidR="007A7FB2" w:rsidRPr="00437935">
        <w:rPr>
          <w:sz w:val="20"/>
          <w:szCs w:val="20"/>
        </w:rPr>
        <w:t xml:space="preserve"> </w:t>
      </w:r>
      <w:r w:rsidRPr="00437935">
        <w:rPr>
          <w:sz w:val="20"/>
          <w:szCs w:val="20"/>
        </w:rPr>
        <w:t>deberán entregarse firmada</w:t>
      </w:r>
      <w:r w:rsidR="007A7FB2" w:rsidRPr="00437935">
        <w:rPr>
          <w:sz w:val="20"/>
          <w:szCs w:val="20"/>
        </w:rPr>
        <w:t>s</w:t>
      </w:r>
      <w:r w:rsidRPr="00437935">
        <w:rPr>
          <w:sz w:val="20"/>
          <w:szCs w:val="20"/>
        </w:rPr>
        <w:t xml:space="preserve"> por el representante legal o común</w:t>
      </w:r>
      <w:r w:rsidR="007A7FB2" w:rsidRPr="00437935">
        <w:rPr>
          <w:sz w:val="20"/>
          <w:szCs w:val="20"/>
        </w:rPr>
        <w:t xml:space="preserve">, escaneadas vía correo electrónico y en formato Microsoft Word, o impresas </w:t>
      </w:r>
      <w:r w:rsidRPr="00437935">
        <w:rPr>
          <w:sz w:val="20"/>
          <w:szCs w:val="20"/>
        </w:rPr>
        <w:t xml:space="preserve">y </w:t>
      </w:r>
      <w:r w:rsidR="007A7FB2" w:rsidRPr="00437935">
        <w:rPr>
          <w:sz w:val="20"/>
          <w:szCs w:val="20"/>
        </w:rPr>
        <w:t xml:space="preserve">en formato Microsoft Word, </w:t>
      </w:r>
      <w:r w:rsidRPr="00437935">
        <w:rPr>
          <w:sz w:val="20"/>
          <w:szCs w:val="20"/>
        </w:rPr>
        <w:t>en un dispositivo USB</w:t>
      </w:r>
      <w:r w:rsidR="007A7FB2" w:rsidRPr="00437935">
        <w:rPr>
          <w:sz w:val="20"/>
          <w:szCs w:val="20"/>
        </w:rPr>
        <w:t>.</w:t>
      </w:r>
    </w:p>
    <w:p w14:paraId="77C01F98" w14:textId="77777777" w:rsidR="007A7FB2" w:rsidRPr="00437935" w:rsidRDefault="007A7FB2" w:rsidP="00EA7812">
      <w:pPr>
        <w:pStyle w:val="Prrafodelista"/>
        <w:spacing w:line="276" w:lineRule="auto"/>
        <w:ind w:left="1418" w:firstLine="0"/>
        <w:rPr>
          <w:sz w:val="20"/>
          <w:szCs w:val="20"/>
        </w:rPr>
      </w:pPr>
    </w:p>
    <w:p w14:paraId="4FA87E08" w14:textId="0083521E" w:rsidR="00250A79" w:rsidRPr="00437935" w:rsidRDefault="00250A79" w:rsidP="00EA7812">
      <w:pPr>
        <w:pStyle w:val="Prrafodelista"/>
        <w:numPr>
          <w:ilvl w:val="2"/>
          <w:numId w:val="37"/>
        </w:numPr>
        <w:spacing w:line="276" w:lineRule="auto"/>
        <w:ind w:left="1418"/>
        <w:rPr>
          <w:sz w:val="20"/>
          <w:szCs w:val="20"/>
        </w:rPr>
      </w:pPr>
      <w:r w:rsidRPr="00437935">
        <w:rPr>
          <w:sz w:val="20"/>
          <w:szCs w:val="20"/>
        </w:rPr>
        <w:t xml:space="preserve">La Convocante podrá modificar las Bases Generales del Concurso por iniciativa propia o como respuesta a las preguntas, sugerencias </w:t>
      </w:r>
      <w:r w:rsidR="00880067" w:rsidRPr="00437935">
        <w:rPr>
          <w:sz w:val="20"/>
          <w:szCs w:val="20"/>
        </w:rPr>
        <w:t xml:space="preserve">o aclaraciones </w:t>
      </w:r>
      <w:r w:rsidRPr="00437935">
        <w:rPr>
          <w:sz w:val="20"/>
          <w:szCs w:val="20"/>
        </w:rPr>
        <w:t xml:space="preserve">de los Concursantes. Las modificaciones </w:t>
      </w:r>
      <w:r w:rsidRPr="00437935">
        <w:rPr>
          <w:sz w:val="20"/>
          <w:szCs w:val="20"/>
        </w:rPr>
        <w:lastRenderedPageBreak/>
        <w:t>podrán hacerse hasta con 10 (diez) Días Hábiles de anterioridad al acto de presentación de Propuestas y Apertura de las Ofertas Técnicas. Adicionalmente, en cualquier momento la Convocante podrá modificar los plazos, lugares y horas establecidos en las Bases, debiendo comunicar a los Concursantes, en la notificación de modificación al plazo de que se trate, la nueva fecha y lugar programados para el acto respectivo.</w:t>
      </w:r>
    </w:p>
    <w:p w14:paraId="48F1F39B" w14:textId="77777777" w:rsidR="00880067" w:rsidRPr="00437935" w:rsidRDefault="00880067" w:rsidP="00EA7812">
      <w:pPr>
        <w:pStyle w:val="Prrafodelista"/>
        <w:spacing w:line="276" w:lineRule="auto"/>
        <w:ind w:left="1418" w:firstLine="0"/>
        <w:rPr>
          <w:sz w:val="20"/>
          <w:szCs w:val="20"/>
        </w:rPr>
      </w:pPr>
    </w:p>
    <w:p w14:paraId="0DF7E3D5" w14:textId="051B6FAF" w:rsidR="00250A79" w:rsidRPr="00437935" w:rsidRDefault="00250A79" w:rsidP="00EA7812">
      <w:pPr>
        <w:pStyle w:val="Prrafodelista"/>
        <w:spacing w:line="276" w:lineRule="auto"/>
        <w:ind w:left="1418" w:firstLine="0"/>
        <w:rPr>
          <w:sz w:val="20"/>
          <w:szCs w:val="20"/>
        </w:rPr>
      </w:pPr>
      <w:r w:rsidRPr="00437935">
        <w:rPr>
          <w:sz w:val="20"/>
          <w:szCs w:val="20"/>
        </w:rPr>
        <w:t>Cualquier modificación, aclaración o corrección a las Bases Generales del Concurso y demás Documentos del Concurso, emitida por la Convocante:</w:t>
      </w:r>
    </w:p>
    <w:p w14:paraId="08983A82" w14:textId="77777777" w:rsidR="00880067" w:rsidRPr="00EA7812" w:rsidRDefault="00880067" w:rsidP="00EA7812">
      <w:pPr>
        <w:pStyle w:val="Prrafodelista"/>
        <w:spacing w:line="276" w:lineRule="auto"/>
        <w:ind w:left="1418" w:firstLine="0"/>
        <w:rPr>
          <w:sz w:val="20"/>
          <w:szCs w:val="20"/>
        </w:rPr>
      </w:pPr>
    </w:p>
    <w:p w14:paraId="79EC1D92" w14:textId="53094DF7" w:rsidR="00250A79" w:rsidRPr="00EA7812" w:rsidRDefault="00250A79" w:rsidP="00EA7812">
      <w:pPr>
        <w:pStyle w:val="Prrafodelista"/>
        <w:numPr>
          <w:ilvl w:val="3"/>
          <w:numId w:val="37"/>
        </w:numPr>
        <w:spacing w:line="276" w:lineRule="auto"/>
        <w:ind w:left="2268"/>
        <w:rPr>
          <w:sz w:val="20"/>
          <w:szCs w:val="20"/>
        </w:rPr>
      </w:pPr>
      <w:r w:rsidRPr="00EA7812">
        <w:rPr>
          <w:sz w:val="20"/>
          <w:szCs w:val="20"/>
        </w:rPr>
        <w:t>Será notificada por escrito a todos los Concursantes, según sea el caso;</w:t>
      </w:r>
    </w:p>
    <w:p w14:paraId="2700D42C" w14:textId="77777777" w:rsidR="00880067" w:rsidRPr="00C93037" w:rsidRDefault="00880067" w:rsidP="00EA7812">
      <w:pPr>
        <w:pStyle w:val="Prrafodelista"/>
        <w:spacing w:line="276" w:lineRule="auto"/>
        <w:ind w:left="2268" w:firstLine="0"/>
        <w:rPr>
          <w:sz w:val="16"/>
          <w:szCs w:val="16"/>
        </w:rPr>
      </w:pPr>
    </w:p>
    <w:p w14:paraId="723756E8" w14:textId="65D874D9" w:rsidR="00250A79" w:rsidRPr="00EA7812" w:rsidRDefault="00250A79" w:rsidP="00EA7812">
      <w:pPr>
        <w:pStyle w:val="Prrafodelista"/>
        <w:numPr>
          <w:ilvl w:val="3"/>
          <w:numId w:val="37"/>
        </w:numPr>
        <w:spacing w:line="276" w:lineRule="auto"/>
        <w:ind w:left="2268"/>
        <w:rPr>
          <w:sz w:val="20"/>
          <w:szCs w:val="20"/>
        </w:rPr>
      </w:pPr>
      <w:r w:rsidRPr="00EA7812">
        <w:rPr>
          <w:sz w:val="20"/>
          <w:szCs w:val="20"/>
        </w:rPr>
        <w:t>Formará parte integrante de las Bases Generales del Concurso y demás Documentos del Concurso;</w:t>
      </w:r>
    </w:p>
    <w:p w14:paraId="099F75F8" w14:textId="77777777" w:rsidR="00880067" w:rsidRPr="00C93037" w:rsidRDefault="00880067" w:rsidP="00EA7812">
      <w:pPr>
        <w:pStyle w:val="Prrafodelista"/>
        <w:spacing w:line="276" w:lineRule="auto"/>
        <w:rPr>
          <w:sz w:val="16"/>
          <w:szCs w:val="16"/>
        </w:rPr>
      </w:pPr>
    </w:p>
    <w:p w14:paraId="500DFFA3" w14:textId="5380A4A4" w:rsidR="00250A79" w:rsidRPr="00EA7812" w:rsidRDefault="00250A79" w:rsidP="00EA7812">
      <w:pPr>
        <w:pStyle w:val="Prrafodelista"/>
        <w:numPr>
          <w:ilvl w:val="3"/>
          <w:numId w:val="37"/>
        </w:numPr>
        <w:spacing w:line="276" w:lineRule="auto"/>
        <w:ind w:left="2268"/>
        <w:rPr>
          <w:sz w:val="20"/>
          <w:szCs w:val="20"/>
        </w:rPr>
      </w:pPr>
      <w:r w:rsidRPr="00EA7812">
        <w:rPr>
          <w:sz w:val="20"/>
          <w:szCs w:val="20"/>
        </w:rPr>
        <w:t>Dejará sin efecto cualquier disposición de las Bases Generales del Concurso y demás Documentos del Concurso que haya sido emitida con anterioridad a la modificación, dentro del procedimiento del Concurso. Lo anterior incluye cualquier enmienda, modificación o respuesta emitida por la Convocante, dentro del procedimiento de Concurso, incluidas las respuestas emitidas en las Juntas de Aclaraciones, en la medida en que ésta sea incompatible con la modificación, aclaración o corrección;</w:t>
      </w:r>
    </w:p>
    <w:p w14:paraId="6D9039AB" w14:textId="77777777" w:rsidR="00880067" w:rsidRPr="00C93037" w:rsidRDefault="00880067" w:rsidP="00EA7812">
      <w:pPr>
        <w:pStyle w:val="Prrafodelista"/>
        <w:spacing w:line="276" w:lineRule="auto"/>
        <w:rPr>
          <w:sz w:val="16"/>
          <w:szCs w:val="16"/>
        </w:rPr>
      </w:pPr>
    </w:p>
    <w:p w14:paraId="4414E5B5" w14:textId="6E0712D7" w:rsidR="00250A79" w:rsidRPr="00EA7812" w:rsidRDefault="00250A79" w:rsidP="00EA7812">
      <w:pPr>
        <w:pStyle w:val="Prrafodelista"/>
        <w:numPr>
          <w:ilvl w:val="3"/>
          <w:numId w:val="37"/>
        </w:numPr>
        <w:spacing w:line="276" w:lineRule="auto"/>
        <w:ind w:left="2268"/>
        <w:rPr>
          <w:sz w:val="20"/>
          <w:szCs w:val="20"/>
        </w:rPr>
      </w:pPr>
      <w:r w:rsidRPr="00FC6423">
        <w:rPr>
          <w:sz w:val="20"/>
          <w:szCs w:val="20"/>
        </w:rPr>
        <w:t xml:space="preserve">La Convocante en la Junta de Aclaraciones, o en cualquier otra fecha según </w:t>
      </w:r>
      <w:r w:rsidR="00053607" w:rsidRPr="00FC6423">
        <w:rPr>
          <w:sz w:val="20"/>
          <w:szCs w:val="20"/>
        </w:rPr>
        <w:t>l</w:t>
      </w:r>
      <w:r w:rsidRPr="00FC6423">
        <w:rPr>
          <w:sz w:val="20"/>
          <w:szCs w:val="20"/>
        </w:rPr>
        <w:t>o considere conveniente, sujeto al plazo establecido en las presentes Bases, podrá</w:t>
      </w:r>
      <w:r w:rsidRPr="00EA7812">
        <w:rPr>
          <w:sz w:val="20"/>
          <w:szCs w:val="20"/>
        </w:rPr>
        <w:t xml:space="preserve"> proporcionar a los Concursantes, según sea el caso, las versiones actualizadas de las Bases Generales del Concurso y demás Documentos del Concurso, capturadas en medios magnéticos, donde aparezcan marcadas y sean visibles las modificaciones efectuadas a las Bases Generales del Concurso y demás Documentos del Concurso.</w:t>
      </w:r>
    </w:p>
    <w:p w14:paraId="70BD3442" w14:textId="77777777" w:rsidR="00250A79" w:rsidRPr="00EA7812" w:rsidRDefault="00250A79" w:rsidP="00EA7812">
      <w:pPr>
        <w:pStyle w:val="Ttulo1"/>
        <w:spacing w:line="276" w:lineRule="auto"/>
        <w:ind w:left="709" w:firstLine="0"/>
      </w:pPr>
    </w:p>
    <w:p w14:paraId="258AAA36" w14:textId="2A5B85C9" w:rsidR="00462EBC" w:rsidRPr="00C74D13" w:rsidRDefault="004D61EF" w:rsidP="00EA7812">
      <w:pPr>
        <w:pStyle w:val="Ttulo1"/>
        <w:numPr>
          <w:ilvl w:val="1"/>
          <w:numId w:val="21"/>
        </w:numPr>
        <w:spacing w:line="276" w:lineRule="auto"/>
        <w:ind w:left="709" w:hanging="567"/>
        <w:jc w:val="both"/>
      </w:pPr>
      <w:bookmarkStart w:id="40" w:name="_Toc34319673"/>
      <w:r w:rsidRPr="00C74D13">
        <w:t>Paquete de Documentación Legal, Técnica y Financiera que acredita la solvencia de los mismos</w:t>
      </w:r>
      <w:bookmarkStart w:id="41" w:name="_bookmark13"/>
      <w:bookmarkEnd w:id="40"/>
      <w:bookmarkEnd w:id="41"/>
    </w:p>
    <w:p w14:paraId="53B09230" w14:textId="77777777" w:rsidR="00462EBC" w:rsidRPr="00C74D13" w:rsidRDefault="00462EBC" w:rsidP="00EA7812">
      <w:pPr>
        <w:pStyle w:val="Ttulo1"/>
        <w:spacing w:line="276" w:lineRule="auto"/>
        <w:ind w:left="0" w:firstLine="0"/>
      </w:pPr>
    </w:p>
    <w:p w14:paraId="37E51A99" w14:textId="655374DF" w:rsidR="00462EBC" w:rsidRPr="00C74D13" w:rsidRDefault="00FE67CF" w:rsidP="00EA7812">
      <w:pPr>
        <w:pStyle w:val="Prrafodelista"/>
        <w:numPr>
          <w:ilvl w:val="2"/>
          <w:numId w:val="19"/>
        </w:numPr>
        <w:tabs>
          <w:tab w:val="left" w:pos="1335"/>
        </w:tabs>
        <w:spacing w:line="276" w:lineRule="auto"/>
        <w:ind w:hanging="705"/>
        <w:rPr>
          <w:sz w:val="20"/>
          <w:szCs w:val="20"/>
        </w:rPr>
      </w:pPr>
      <w:r w:rsidRPr="00C74D13">
        <w:rPr>
          <w:sz w:val="20"/>
          <w:szCs w:val="20"/>
        </w:rPr>
        <w:t>De forma anexa a su Oferta Técnica, l</w:t>
      </w:r>
      <w:r w:rsidR="00462EBC" w:rsidRPr="00C74D13">
        <w:rPr>
          <w:sz w:val="20"/>
          <w:szCs w:val="20"/>
        </w:rPr>
        <w:t xml:space="preserve">os Concursantes, en lo individual o como Consorcio, </w:t>
      </w:r>
      <w:r w:rsidRPr="00C74D13">
        <w:rPr>
          <w:sz w:val="20"/>
          <w:szCs w:val="20"/>
        </w:rPr>
        <w:t xml:space="preserve">deberán </w:t>
      </w:r>
      <w:r w:rsidR="00462EBC" w:rsidRPr="00C74D13">
        <w:rPr>
          <w:sz w:val="20"/>
          <w:szCs w:val="20"/>
        </w:rPr>
        <w:t>entregar a la Convocante, en la fecha indicada en las Bases la información y documentación que integra el Paquete de Documentación Legal, Técnica y Financiera conforme a lo indicado en las Bases, a fin de que la Convocante realice la Revisión Previa del Concursante</w:t>
      </w:r>
      <w:r w:rsidR="00880067" w:rsidRPr="00C74D13">
        <w:rPr>
          <w:sz w:val="20"/>
          <w:szCs w:val="20"/>
        </w:rPr>
        <w:t>.</w:t>
      </w:r>
    </w:p>
    <w:p w14:paraId="3BD46FED" w14:textId="77777777" w:rsidR="00880067" w:rsidRPr="00C74D13" w:rsidRDefault="00880067" w:rsidP="00EA7812">
      <w:pPr>
        <w:pStyle w:val="Prrafodelista"/>
        <w:tabs>
          <w:tab w:val="left" w:pos="1335"/>
        </w:tabs>
        <w:spacing w:line="276" w:lineRule="auto"/>
        <w:ind w:firstLine="0"/>
        <w:rPr>
          <w:sz w:val="20"/>
          <w:szCs w:val="20"/>
        </w:rPr>
      </w:pPr>
    </w:p>
    <w:p w14:paraId="6B3A2D48" w14:textId="5FD6B235" w:rsidR="00462EBC" w:rsidRPr="00C74D13" w:rsidRDefault="00462EBC" w:rsidP="00EA7812">
      <w:pPr>
        <w:pStyle w:val="Prrafodelista"/>
        <w:numPr>
          <w:ilvl w:val="2"/>
          <w:numId w:val="19"/>
        </w:numPr>
        <w:tabs>
          <w:tab w:val="left" w:pos="1335"/>
        </w:tabs>
        <w:spacing w:line="276" w:lineRule="auto"/>
        <w:ind w:hanging="705"/>
        <w:rPr>
          <w:sz w:val="20"/>
          <w:szCs w:val="20"/>
        </w:rPr>
      </w:pPr>
      <w:r w:rsidRPr="00C74D13">
        <w:rPr>
          <w:sz w:val="20"/>
          <w:szCs w:val="20"/>
        </w:rPr>
        <w:t>El Paquete de Documentación Legal, Técnica y Financiera deberá entregarse a la Convocante mediante la presentación de un escrito en formato libre firmado por el representante legal del Concursante en lo particular o por los representantes legales de quienes conformen o pretendan conformar, en su caso, el Consorcio correspondiente.</w:t>
      </w:r>
    </w:p>
    <w:p w14:paraId="1BC3B175" w14:textId="77777777" w:rsidR="00880067" w:rsidRPr="00C74D13" w:rsidRDefault="00880067" w:rsidP="00EA7812">
      <w:pPr>
        <w:pStyle w:val="Prrafodelista"/>
        <w:spacing w:line="276" w:lineRule="auto"/>
        <w:rPr>
          <w:sz w:val="20"/>
          <w:szCs w:val="20"/>
        </w:rPr>
      </w:pPr>
    </w:p>
    <w:p w14:paraId="31E80ADC" w14:textId="59ECF30C" w:rsidR="00462EBC" w:rsidRPr="00C74D13" w:rsidRDefault="00462EBC" w:rsidP="00EA7812">
      <w:pPr>
        <w:pStyle w:val="Prrafodelista"/>
        <w:numPr>
          <w:ilvl w:val="2"/>
          <w:numId w:val="19"/>
        </w:numPr>
        <w:tabs>
          <w:tab w:val="left" w:pos="1335"/>
        </w:tabs>
        <w:spacing w:line="276" w:lineRule="auto"/>
        <w:ind w:hanging="705"/>
        <w:rPr>
          <w:sz w:val="20"/>
          <w:szCs w:val="20"/>
        </w:rPr>
      </w:pPr>
      <w:r w:rsidRPr="00C74D13">
        <w:rPr>
          <w:sz w:val="20"/>
          <w:szCs w:val="20"/>
        </w:rPr>
        <w:t xml:space="preserve">El </w:t>
      </w:r>
      <w:r w:rsidR="00820927" w:rsidRPr="00C74D13">
        <w:rPr>
          <w:sz w:val="20"/>
          <w:szCs w:val="20"/>
        </w:rPr>
        <w:t xml:space="preserve">Concursante </w:t>
      </w:r>
      <w:r w:rsidRPr="00C74D13">
        <w:rPr>
          <w:sz w:val="20"/>
          <w:szCs w:val="20"/>
        </w:rPr>
        <w:t>de nacionalidad extranjera, además de presentar el escrito mencionado en el numeral inmediato anterior, deberá entregar un escrito en formato libre, en el cual manifieste que conviene en no invocar la protección de su gobierno en relación con cualquier acto derivado directa o indirectamente del Concurso, bajo la pena, en caso contrario, de que sea desechada su Propuesta o revocado el Fallo en caso de resultar Concursante Ganador, según sea el caso, firmado por el representante legal del Concursante en lo particular o por los representantes legales de quienes conformen o pretendan conformar, en su caso, el Consorcio correspondiente.</w:t>
      </w:r>
    </w:p>
    <w:p w14:paraId="2E8E9661" w14:textId="77777777" w:rsidR="00880067" w:rsidRPr="00C74D13" w:rsidRDefault="00880067" w:rsidP="00EA7812">
      <w:pPr>
        <w:pStyle w:val="Prrafodelista"/>
        <w:spacing w:line="276" w:lineRule="auto"/>
        <w:rPr>
          <w:sz w:val="20"/>
          <w:szCs w:val="20"/>
        </w:rPr>
      </w:pPr>
    </w:p>
    <w:p w14:paraId="2DF55C62" w14:textId="77777777" w:rsidR="00462EBC" w:rsidRPr="00C74D13" w:rsidRDefault="00462EBC" w:rsidP="00EA7812">
      <w:pPr>
        <w:pStyle w:val="Prrafodelista"/>
        <w:numPr>
          <w:ilvl w:val="2"/>
          <w:numId w:val="19"/>
        </w:numPr>
        <w:tabs>
          <w:tab w:val="left" w:pos="1335"/>
        </w:tabs>
        <w:spacing w:line="276" w:lineRule="auto"/>
        <w:ind w:hanging="705"/>
        <w:rPr>
          <w:sz w:val="20"/>
          <w:szCs w:val="20"/>
        </w:rPr>
      </w:pPr>
      <w:r w:rsidRPr="00C74D13">
        <w:rPr>
          <w:sz w:val="20"/>
          <w:szCs w:val="20"/>
        </w:rPr>
        <w:lastRenderedPageBreak/>
        <w:t>Cuando de conformidad con las normas del país de origen del Concursante, no sea posible la expedición de alguna información y/o documentación a que se hace referencia en el Paquete de Documentación Legal, Técnica y Financiera, o de documentos equivalentes a los mismos, el Concursante hará saber a la Convocante, bajo protesta de decir verdad, esta circunstancia y las causas de ella. En estos casos, la Convocante se reserva el derecho de solicitar al Concursante según sea el caso, la documentación e información adicional que se requiera, a fin de que pueda cerciorarse de los hechos, actos o situaciones que pretendía conocer mediante los documentos e información que forman parte del Paquete de Documentación Legal, Técnica y Financiera.</w:t>
      </w:r>
    </w:p>
    <w:p w14:paraId="38E5F9DD" w14:textId="77777777" w:rsidR="00462EBC" w:rsidRPr="00EA7812" w:rsidRDefault="00462EBC" w:rsidP="00EA7812">
      <w:pPr>
        <w:pStyle w:val="Ttulo1"/>
        <w:spacing w:line="276" w:lineRule="auto"/>
        <w:ind w:left="709" w:firstLine="0"/>
      </w:pPr>
    </w:p>
    <w:p w14:paraId="69AF5A17" w14:textId="7D783F19" w:rsidR="002F4826" w:rsidRPr="00EA7812" w:rsidRDefault="004D61EF" w:rsidP="00EA7812">
      <w:pPr>
        <w:pStyle w:val="Ttulo1"/>
        <w:numPr>
          <w:ilvl w:val="1"/>
          <w:numId w:val="21"/>
        </w:numPr>
        <w:spacing w:line="276" w:lineRule="auto"/>
        <w:ind w:left="709" w:hanging="567"/>
        <w:jc w:val="left"/>
      </w:pPr>
      <w:bookmarkStart w:id="42" w:name="_Toc34319674"/>
      <w:r w:rsidRPr="00EA7812">
        <w:t>Revisión Previa del Concursante</w:t>
      </w:r>
      <w:bookmarkEnd w:id="42"/>
    </w:p>
    <w:p w14:paraId="07201726" w14:textId="77777777" w:rsidR="002F4826" w:rsidRPr="00C93037" w:rsidRDefault="002F4826" w:rsidP="00EA7812">
      <w:pPr>
        <w:pStyle w:val="Textoindependiente"/>
        <w:spacing w:line="276" w:lineRule="auto"/>
        <w:rPr>
          <w:b/>
          <w:sz w:val="16"/>
          <w:szCs w:val="16"/>
        </w:rPr>
      </w:pPr>
    </w:p>
    <w:p w14:paraId="7524CAC4" w14:textId="7151961A" w:rsidR="002F4826" w:rsidRPr="00EA7812" w:rsidRDefault="004D61EF" w:rsidP="00EA7812">
      <w:pPr>
        <w:pStyle w:val="Prrafodelista"/>
        <w:numPr>
          <w:ilvl w:val="2"/>
          <w:numId w:val="18"/>
        </w:numPr>
        <w:tabs>
          <w:tab w:val="left" w:pos="1335"/>
        </w:tabs>
        <w:spacing w:line="276" w:lineRule="auto"/>
        <w:ind w:right="240"/>
        <w:rPr>
          <w:sz w:val="20"/>
          <w:szCs w:val="20"/>
        </w:rPr>
      </w:pPr>
      <w:r w:rsidRPr="00EA7812">
        <w:rPr>
          <w:sz w:val="20"/>
          <w:szCs w:val="20"/>
        </w:rPr>
        <w:t xml:space="preserve">De acuerdo al artículo 49 de la Ley APP, para facilitar el </w:t>
      </w:r>
      <w:r w:rsidR="00FE67CF" w:rsidRPr="00EA7812">
        <w:rPr>
          <w:sz w:val="20"/>
          <w:szCs w:val="20"/>
        </w:rPr>
        <w:t>C</w:t>
      </w:r>
      <w:r w:rsidRPr="00EA7812">
        <w:rPr>
          <w:sz w:val="20"/>
          <w:szCs w:val="20"/>
        </w:rPr>
        <w:t xml:space="preserve">oncurso, </w:t>
      </w:r>
      <w:r w:rsidR="00FC3F54" w:rsidRPr="00EA7812">
        <w:rPr>
          <w:sz w:val="20"/>
          <w:szCs w:val="20"/>
        </w:rPr>
        <w:t xml:space="preserve">la información y documentación a que se hace referencia en el numeral anterior, deberá ser </w:t>
      </w:r>
      <w:r w:rsidR="00E53D11" w:rsidRPr="00EA7812">
        <w:rPr>
          <w:sz w:val="20"/>
          <w:szCs w:val="20"/>
        </w:rPr>
        <w:t>presentada en la fecha y lugar señalados en el numeral 1.4.1 de las presentes Bases.</w:t>
      </w:r>
    </w:p>
    <w:p w14:paraId="10B0AE8A" w14:textId="165043BD" w:rsidR="00B62A7B" w:rsidRDefault="00B62A7B" w:rsidP="00DF13E6">
      <w:pPr>
        <w:pStyle w:val="Textoindependiente"/>
        <w:spacing w:line="276" w:lineRule="auto"/>
      </w:pPr>
    </w:p>
    <w:p w14:paraId="204359EB" w14:textId="77777777" w:rsidR="00B62A7B" w:rsidRDefault="00B62A7B" w:rsidP="00DF13E6">
      <w:pPr>
        <w:pStyle w:val="Textoindependiente"/>
        <w:spacing w:line="276" w:lineRule="auto"/>
      </w:pPr>
    </w:p>
    <w:p w14:paraId="7F36D922" w14:textId="77777777" w:rsidR="002F4826" w:rsidRPr="00DF13E6" w:rsidRDefault="004D61EF" w:rsidP="00DF13E6">
      <w:pPr>
        <w:pStyle w:val="Ttulo1"/>
        <w:numPr>
          <w:ilvl w:val="0"/>
          <w:numId w:val="27"/>
        </w:numPr>
        <w:spacing w:line="276" w:lineRule="auto"/>
        <w:ind w:left="426" w:hanging="426"/>
      </w:pPr>
      <w:bookmarkStart w:id="43" w:name="_bookmark14"/>
      <w:bookmarkStart w:id="44" w:name="_Toc34319675"/>
      <w:bookmarkEnd w:id="43"/>
      <w:r w:rsidRPr="00DF13E6">
        <w:t>ELABORACIÓN Y PRESENTACIÓN DE PROPUESTAS</w:t>
      </w:r>
      <w:bookmarkEnd w:id="44"/>
    </w:p>
    <w:p w14:paraId="7634DCEB" w14:textId="77777777" w:rsidR="002F4826" w:rsidRPr="00C93037" w:rsidRDefault="002F4826" w:rsidP="00DF13E6">
      <w:pPr>
        <w:pStyle w:val="Textoindependiente"/>
        <w:spacing w:line="276" w:lineRule="auto"/>
        <w:rPr>
          <w:b/>
          <w:sz w:val="16"/>
          <w:szCs w:val="16"/>
        </w:rPr>
      </w:pPr>
    </w:p>
    <w:p w14:paraId="650C0F0B" w14:textId="77777777" w:rsidR="002F4826" w:rsidRPr="00DF13E6" w:rsidRDefault="004D61EF" w:rsidP="00DF13E6">
      <w:pPr>
        <w:pStyle w:val="Prrafodelista"/>
        <w:numPr>
          <w:ilvl w:val="1"/>
          <w:numId w:val="17"/>
        </w:numPr>
        <w:spacing w:line="276" w:lineRule="auto"/>
        <w:ind w:left="709" w:hanging="567"/>
        <w:outlineLvl w:val="0"/>
        <w:rPr>
          <w:b/>
          <w:sz w:val="20"/>
          <w:szCs w:val="20"/>
        </w:rPr>
      </w:pPr>
      <w:bookmarkStart w:id="45" w:name="_bookmark15"/>
      <w:bookmarkStart w:id="46" w:name="_Toc34319676"/>
      <w:bookmarkEnd w:id="45"/>
      <w:r w:rsidRPr="00DF13E6">
        <w:rPr>
          <w:b/>
          <w:sz w:val="20"/>
          <w:szCs w:val="20"/>
        </w:rPr>
        <w:t>Cumplimiento de las instrucciones</w:t>
      </w:r>
      <w:bookmarkEnd w:id="46"/>
    </w:p>
    <w:p w14:paraId="1AA9F396" w14:textId="77777777" w:rsidR="002F4826" w:rsidRPr="00C93037" w:rsidRDefault="002F4826" w:rsidP="00DF13E6">
      <w:pPr>
        <w:pStyle w:val="Textoindependiente"/>
        <w:spacing w:line="276" w:lineRule="auto"/>
        <w:rPr>
          <w:b/>
          <w:sz w:val="16"/>
          <w:szCs w:val="16"/>
        </w:rPr>
      </w:pPr>
    </w:p>
    <w:p w14:paraId="04F28C20" w14:textId="77777777" w:rsidR="002F4826" w:rsidRPr="00DF13E6" w:rsidRDefault="004D61EF" w:rsidP="00DF13E6">
      <w:pPr>
        <w:pStyle w:val="Textoindependiente"/>
        <w:spacing w:line="276" w:lineRule="auto"/>
      </w:pPr>
      <w:r w:rsidRPr="00DF13E6">
        <w:t>El Concursante que presente una Propuesta será responsable de que la misma cumpla con todos y cada uno de los requisitos establecidos en las Bases Generales del Concurso.</w:t>
      </w:r>
    </w:p>
    <w:p w14:paraId="4ACA2B76" w14:textId="52DD3EF2" w:rsidR="00B62A7B" w:rsidRDefault="00B62A7B" w:rsidP="00DF13E6">
      <w:pPr>
        <w:pStyle w:val="Textoindependiente"/>
        <w:spacing w:line="276" w:lineRule="auto"/>
        <w:jc w:val="both"/>
        <w:rPr>
          <w:sz w:val="16"/>
          <w:szCs w:val="16"/>
        </w:rPr>
      </w:pPr>
    </w:p>
    <w:p w14:paraId="70934BCE" w14:textId="77777777" w:rsidR="002F4826" w:rsidRPr="00DF13E6" w:rsidRDefault="004D61EF" w:rsidP="00DF13E6">
      <w:pPr>
        <w:pStyle w:val="Textoindependiente"/>
        <w:spacing w:line="276" w:lineRule="auto"/>
        <w:jc w:val="both"/>
      </w:pPr>
      <w:r w:rsidRPr="00DF13E6">
        <w:t xml:space="preserve">Cualquier persona física o moral que se encuentre interesada en presentar una Propuesta sólo podrá presentarla ya sea como parte de un Consorcio o de manera individual. El incumplimiento de esta disposición dará lugar al </w:t>
      </w:r>
      <w:proofErr w:type="spellStart"/>
      <w:r w:rsidRPr="00DF13E6">
        <w:t>desechamiento</w:t>
      </w:r>
      <w:proofErr w:type="spellEnd"/>
      <w:r w:rsidRPr="00DF13E6">
        <w:t xml:space="preserve"> de las Propuestas subsecuentes presentadas por dicho Concursante.</w:t>
      </w:r>
    </w:p>
    <w:p w14:paraId="5DD01319" w14:textId="77777777" w:rsidR="00DF13E6" w:rsidRPr="00C93037" w:rsidRDefault="00DF13E6" w:rsidP="00DF13E6">
      <w:pPr>
        <w:pStyle w:val="Textoindependiente"/>
        <w:spacing w:line="276" w:lineRule="auto"/>
        <w:jc w:val="both"/>
        <w:rPr>
          <w:sz w:val="16"/>
          <w:szCs w:val="16"/>
        </w:rPr>
      </w:pPr>
    </w:p>
    <w:p w14:paraId="12798A44" w14:textId="77777777" w:rsidR="002F4826" w:rsidRDefault="004D61EF" w:rsidP="00DF13E6">
      <w:pPr>
        <w:pStyle w:val="Textoindependiente"/>
        <w:spacing w:line="276" w:lineRule="auto"/>
        <w:jc w:val="both"/>
      </w:pPr>
      <w:r w:rsidRPr="00DF13E6">
        <w:t>La presentación de una Propuesta por sí misma constituirá una manifestación unilateral y la aceptación expresa e incondicional por parte del Concursante, de que:</w:t>
      </w:r>
    </w:p>
    <w:p w14:paraId="5BBA008F" w14:textId="77777777" w:rsidR="00DF13E6" w:rsidRPr="00C93037" w:rsidRDefault="00DF13E6" w:rsidP="00DF13E6">
      <w:pPr>
        <w:pStyle w:val="Textoindependiente"/>
        <w:spacing w:line="276" w:lineRule="auto"/>
        <w:jc w:val="both"/>
        <w:rPr>
          <w:sz w:val="16"/>
          <w:szCs w:val="16"/>
        </w:rPr>
      </w:pPr>
    </w:p>
    <w:p w14:paraId="09B44E16" w14:textId="1CD37F9C" w:rsidR="002F4826" w:rsidRDefault="004D61EF" w:rsidP="00DF13E6">
      <w:pPr>
        <w:pStyle w:val="Prrafodelista"/>
        <w:numPr>
          <w:ilvl w:val="2"/>
          <w:numId w:val="17"/>
        </w:numPr>
        <w:spacing w:line="276" w:lineRule="auto"/>
        <w:ind w:left="1418" w:hanging="705"/>
        <w:rPr>
          <w:sz w:val="20"/>
          <w:szCs w:val="20"/>
        </w:rPr>
      </w:pPr>
      <w:r w:rsidRPr="00DF13E6">
        <w:rPr>
          <w:sz w:val="20"/>
          <w:szCs w:val="20"/>
        </w:rPr>
        <w:t>Su Propuesta incluye todos y cada uno de los elementos humanos, materiales, económicos y financieros, así como los estudios, análisis, pruebas, especificaciones, construcciones, servicios, instalaciones y equipamiento necesarios para realizar el Proyecto de acuerdo con lo que establezca el proyecto del Contrato APP, el Título de Concesión y los niveles de desempeño ahí provistos, independientemente de que se encuentren expresamente señalados o no en dicha Propuesta.</w:t>
      </w:r>
    </w:p>
    <w:p w14:paraId="78D35591" w14:textId="77777777" w:rsidR="00E53D11" w:rsidRPr="00C93037" w:rsidRDefault="00E53D11" w:rsidP="00E53D11">
      <w:pPr>
        <w:pStyle w:val="Prrafodelista"/>
        <w:spacing w:line="276" w:lineRule="auto"/>
        <w:ind w:left="1418" w:firstLine="0"/>
        <w:rPr>
          <w:sz w:val="16"/>
          <w:szCs w:val="16"/>
        </w:rPr>
      </w:pPr>
    </w:p>
    <w:p w14:paraId="65245730" w14:textId="2CBC31AB" w:rsidR="002F4826" w:rsidRDefault="004D61EF" w:rsidP="00A078AA">
      <w:pPr>
        <w:pStyle w:val="Prrafodelista"/>
        <w:numPr>
          <w:ilvl w:val="2"/>
          <w:numId w:val="17"/>
        </w:numPr>
        <w:spacing w:line="276" w:lineRule="auto"/>
        <w:ind w:left="1418" w:hanging="705"/>
        <w:rPr>
          <w:sz w:val="20"/>
          <w:szCs w:val="20"/>
        </w:rPr>
      </w:pPr>
      <w:r w:rsidRPr="00DF13E6">
        <w:rPr>
          <w:sz w:val="20"/>
          <w:szCs w:val="20"/>
        </w:rPr>
        <w:t>Cualquier deficiencia, omisión o error que contenga su Propuesta, será de su exclusiva responsabilidad.</w:t>
      </w:r>
    </w:p>
    <w:p w14:paraId="49680733" w14:textId="77777777" w:rsidR="00E53D11" w:rsidRPr="00C93037" w:rsidRDefault="00E53D11" w:rsidP="00E53D11">
      <w:pPr>
        <w:pStyle w:val="Prrafodelista"/>
        <w:rPr>
          <w:sz w:val="16"/>
          <w:szCs w:val="16"/>
        </w:rPr>
      </w:pPr>
    </w:p>
    <w:p w14:paraId="3E31CB4B" w14:textId="77777777" w:rsidR="002F4826" w:rsidRPr="00DF13E6" w:rsidRDefault="004D61EF" w:rsidP="00A078AA">
      <w:pPr>
        <w:pStyle w:val="Prrafodelista"/>
        <w:numPr>
          <w:ilvl w:val="2"/>
          <w:numId w:val="17"/>
        </w:numPr>
        <w:spacing w:line="276" w:lineRule="auto"/>
        <w:ind w:left="1418" w:hanging="705"/>
        <w:rPr>
          <w:sz w:val="20"/>
          <w:szCs w:val="20"/>
        </w:rPr>
      </w:pPr>
      <w:r w:rsidRPr="00DF13E6">
        <w:rPr>
          <w:sz w:val="20"/>
          <w:szCs w:val="20"/>
        </w:rPr>
        <w:t>Acepta los términos de las Bases Generales del Concurso y demás Documentos del Concurso.</w:t>
      </w:r>
    </w:p>
    <w:p w14:paraId="508D2F3B" w14:textId="77777777" w:rsidR="00C93037" w:rsidRPr="00C93037" w:rsidRDefault="00C93037" w:rsidP="00C93037">
      <w:pPr>
        <w:pStyle w:val="Prrafodelista"/>
        <w:spacing w:line="276" w:lineRule="auto"/>
        <w:ind w:left="1418" w:firstLine="0"/>
        <w:rPr>
          <w:sz w:val="16"/>
          <w:szCs w:val="16"/>
        </w:rPr>
      </w:pPr>
    </w:p>
    <w:p w14:paraId="1750C395" w14:textId="2C6F9AAA" w:rsidR="002F4826" w:rsidRDefault="004D61EF" w:rsidP="00A078AA">
      <w:pPr>
        <w:pStyle w:val="Prrafodelista"/>
        <w:numPr>
          <w:ilvl w:val="2"/>
          <w:numId w:val="17"/>
        </w:numPr>
        <w:spacing w:line="276" w:lineRule="auto"/>
        <w:ind w:left="1418" w:hanging="705"/>
        <w:rPr>
          <w:sz w:val="20"/>
          <w:szCs w:val="20"/>
        </w:rPr>
      </w:pPr>
      <w:r w:rsidRPr="00DF13E6">
        <w:rPr>
          <w:sz w:val="20"/>
          <w:szCs w:val="20"/>
        </w:rPr>
        <w:t>Guardará la confidencialidad de la información que se le proporcione en relación con el Concurso.</w:t>
      </w:r>
    </w:p>
    <w:p w14:paraId="125A5332" w14:textId="77777777" w:rsidR="00E53D11" w:rsidRPr="00C93037" w:rsidRDefault="00E53D11" w:rsidP="00E53D11">
      <w:pPr>
        <w:pStyle w:val="Prrafodelista"/>
        <w:spacing w:line="276" w:lineRule="auto"/>
        <w:ind w:left="1418" w:firstLine="0"/>
        <w:rPr>
          <w:sz w:val="16"/>
          <w:szCs w:val="16"/>
        </w:rPr>
      </w:pPr>
    </w:p>
    <w:p w14:paraId="106BDB9C" w14:textId="2E36678D" w:rsidR="002F4826" w:rsidRDefault="004D61EF" w:rsidP="00A078AA">
      <w:pPr>
        <w:pStyle w:val="Prrafodelista"/>
        <w:numPr>
          <w:ilvl w:val="2"/>
          <w:numId w:val="17"/>
        </w:numPr>
        <w:spacing w:line="276" w:lineRule="auto"/>
        <w:ind w:left="1418" w:hanging="705"/>
        <w:rPr>
          <w:sz w:val="20"/>
          <w:szCs w:val="20"/>
        </w:rPr>
      </w:pPr>
      <w:r w:rsidRPr="00DF13E6">
        <w:rPr>
          <w:sz w:val="20"/>
          <w:szCs w:val="20"/>
        </w:rPr>
        <w:t>Su Propuesta permanecerá en firme en los términos establecidos en las presentes Bases Generales del Concurso.</w:t>
      </w:r>
    </w:p>
    <w:p w14:paraId="4D0989E2" w14:textId="77777777" w:rsidR="00E53D11" w:rsidRPr="00C93037" w:rsidRDefault="00E53D11" w:rsidP="00E53D11">
      <w:pPr>
        <w:pStyle w:val="Prrafodelista"/>
        <w:rPr>
          <w:sz w:val="16"/>
          <w:szCs w:val="16"/>
        </w:rPr>
      </w:pPr>
    </w:p>
    <w:p w14:paraId="14D4B728" w14:textId="62135AE5" w:rsidR="002F4826" w:rsidRPr="00E1126D" w:rsidRDefault="004D61EF" w:rsidP="00A078AA">
      <w:pPr>
        <w:pStyle w:val="Prrafodelista"/>
        <w:numPr>
          <w:ilvl w:val="2"/>
          <w:numId w:val="17"/>
        </w:numPr>
        <w:spacing w:line="276" w:lineRule="auto"/>
        <w:ind w:left="1418" w:hanging="705"/>
        <w:rPr>
          <w:sz w:val="20"/>
          <w:szCs w:val="20"/>
        </w:rPr>
      </w:pPr>
      <w:r w:rsidRPr="00DF13E6">
        <w:rPr>
          <w:sz w:val="20"/>
          <w:szCs w:val="20"/>
        </w:rPr>
        <w:t>El</w:t>
      </w:r>
      <w:r w:rsidR="009565BA" w:rsidRPr="00DF13E6">
        <w:rPr>
          <w:sz w:val="20"/>
          <w:szCs w:val="20"/>
        </w:rPr>
        <w:t xml:space="preserve"> </w:t>
      </w:r>
      <w:r w:rsidR="00F90DBA" w:rsidRPr="00DF13E6">
        <w:rPr>
          <w:sz w:val="20"/>
          <w:szCs w:val="20"/>
        </w:rPr>
        <w:t>Gobierno del Estado de Hidalgo</w:t>
      </w:r>
      <w:r w:rsidRPr="00DF13E6">
        <w:rPr>
          <w:sz w:val="20"/>
          <w:szCs w:val="20"/>
        </w:rPr>
        <w:t xml:space="preserve">, la Convocante, el Concursante y el Desarrollador, en ningún </w:t>
      </w:r>
      <w:r w:rsidRPr="00E1126D">
        <w:rPr>
          <w:sz w:val="20"/>
          <w:szCs w:val="20"/>
        </w:rPr>
        <w:lastRenderedPageBreak/>
        <w:t>caso tendrán mayores obligaciones derivadas del Concurso y el Contrato APP, que aquéllas expresamente señaladas en las Bases Generales del Concurso, el Contrato APP y las Leyes Aplicables.</w:t>
      </w:r>
    </w:p>
    <w:p w14:paraId="589C9012" w14:textId="77777777" w:rsidR="003708E8" w:rsidRPr="00E1126D" w:rsidRDefault="003708E8" w:rsidP="00C93037">
      <w:pPr>
        <w:pStyle w:val="Prrafodelista"/>
        <w:rPr>
          <w:sz w:val="16"/>
          <w:szCs w:val="16"/>
        </w:rPr>
      </w:pPr>
    </w:p>
    <w:p w14:paraId="21126A3F" w14:textId="77777777" w:rsidR="002F4826" w:rsidRPr="00E1126D" w:rsidRDefault="004D61EF" w:rsidP="00A078AA">
      <w:pPr>
        <w:pStyle w:val="Ttulo1"/>
        <w:numPr>
          <w:ilvl w:val="1"/>
          <w:numId w:val="17"/>
        </w:numPr>
        <w:spacing w:line="276" w:lineRule="auto"/>
        <w:ind w:left="709" w:hanging="567"/>
      </w:pPr>
      <w:bookmarkStart w:id="47" w:name="_bookmark16"/>
      <w:bookmarkStart w:id="48" w:name="_Toc34319677"/>
      <w:bookmarkEnd w:id="47"/>
      <w:r w:rsidRPr="00E1126D">
        <w:t>Vigencia de las Propuestas</w:t>
      </w:r>
      <w:bookmarkEnd w:id="48"/>
    </w:p>
    <w:p w14:paraId="5A82AF34" w14:textId="77777777" w:rsidR="002F4826" w:rsidRPr="00E1126D" w:rsidRDefault="002F4826" w:rsidP="00A078AA">
      <w:pPr>
        <w:pStyle w:val="Textoindependiente"/>
        <w:spacing w:line="276" w:lineRule="auto"/>
        <w:rPr>
          <w:b/>
          <w:sz w:val="16"/>
          <w:szCs w:val="16"/>
        </w:rPr>
      </w:pPr>
    </w:p>
    <w:p w14:paraId="62884032" w14:textId="757F0152" w:rsidR="002F4826" w:rsidRPr="00E1126D" w:rsidRDefault="004D61EF" w:rsidP="00A078AA">
      <w:pPr>
        <w:pStyle w:val="Textoindependiente"/>
        <w:spacing w:line="276" w:lineRule="auto"/>
        <w:jc w:val="both"/>
      </w:pPr>
      <w:r w:rsidRPr="00E1126D">
        <w:t xml:space="preserve">Las Propuestas estarán vigentes por un plazo de 180 (ciento ochenta) Días contados a partir de la fecha del acto de presentación de las Propuestas y Apertura de la Oferta Técnica o hasta la fecha de firma del Contrato APP, </w:t>
      </w:r>
      <w:r w:rsidRPr="00FC6423">
        <w:t>lo que ocurra primero.</w:t>
      </w:r>
      <w:r w:rsidRPr="00E1126D">
        <w:t xml:space="preserve"> En todo caso, el Concursante Ganador deberá mantener su Propuesta hasta el otorgamiento y suscripción del Contrato APP.</w:t>
      </w:r>
    </w:p>
    <w:p w14:paraId="2013A3FE" w14:textId="77777777" w:rsidR="002F4826" w:rsidRPr="00E1126D" w:rsidRDefault="002F4826" w:rsidP="00A078AA">
      <w:pPr>
        <w:pStyle w:val="Textoindependiente"/>
        <w:spacing w:line="276" w:lineRule="auto"/>
        <w:rPr>
          <w:sz w:val="16"/>
          <w:szCs w:val="16"/>
        </w:rPr>
      </w:pPr>
    </w:p>
    <w:p w14:paraId="2C871B58" w14:textId="77777777" w:rsidR="002F4826" w:rsidRPr="00E1126D" w:rsidRDefault="004D61EF" w:rsidP="00A078AA">
      <w:pPr>
        <w:pStyle w:val="Ttulo1"/>
        <w:numPr>
          <w:ilvl w:val="1"/>
          <w:numId w:val="17"/>
        </w:numPr>
        <w:spacing w:line="276" w:lineRule="auto"/>
        <w:ind w:left="709" w:hanging="567"/>
      </w:pPr>
      <w:bookmarkStart w:id="49" w:name="_bookmark17"/>
      <w:bookmarkStart w:id="50" w:name="_Toc34319678"/>
      <w:bookmarkEnd w:id="49"/>
      <w:r w:rsidRPr="00E1126D">
        <w:t>Garantía de Seriedad de la Propuesta</w:t>
      </w:r>
      <w:bookmarkEnd w:id="50"/>
    </w:p>
    <w:p w14:paraId="5630D12A" w14:textId="77777777" w:rsidR="002F4826" w:rsidRPr="00E1126D" w:rsidRDefault="002F4826" w:rsidP="00A078AA">
      <w:pPr>
        <w:pStyle w:val="Textoindependiente"/>
        <w:spacing w:line="276" w:lineRule="auto"/>
        <w:rPr>
          <w:b/>
        </w:rPr>
      </w:pPr>
    </w:p>
    <w:p w14:paraId="29D51C10" w14:textId="0929534B" w:rsidR="002F4826" w:rsidRPr="00E1126D" w:rsidRDefault="004D61EF" w:rsidP="00A078AA">
      <w:pPr>
        <w:pStyle w:val="Prrafodelista"/>
        <w:numPr>
          <w:ilvl w:val="2"/>
          <w:numId w:val="17"/>
        </w:numPr>
        <w:spacing w:line="276" w:lineRule="auto"/>
        <w:ind w:left="1418" w:hanging="705"/>
        <w:rPr>
          <w:sz w:val="20"/>
          <w:szCs w:val="20"/>
        </w:rPr>
      </w:pPr>
      <w:r w:rsidRPr="00E1126D">
        <w:rPr>
          <w:sz w:val="20"/>
          <w:szCs w:val="20"/>
        </w:rPr>
        <w:t>El Concursante deberá otorgar en favor de la</w:t>
      </w:r>
      <w:r w:rsidR="007324C7" w:rsidRPr="00E1126D">
        <w:rPr>
          <w:sz w:val="20"/>
          <w:szCs w:val="20"/>
        </w:rPr>
        <w:t xml:space="preserve"> Secretaría de Finanzas Públicas </w:t>
      </w:r>
      <w:r w:rsidRPr="00E1126D">
        <w:rPr>
          <w:sz w:val="20"/>
          <w:szCs w:val="20"/>
        </w:rPr>
        <w:t>la Garantía de Seriedad de la Propuesta, por un monto de $</w:t>
      </w:r>
      <w:r w:rsidR="00D71630" w:rsidRPr="00E1126D">
        <w:rPr>
          <w:sz w:val="20"/>
          <w:szCs w:val="20"/>
        </w:rPr>
        <w:t>1</w:t>
      </w:r>
      <w:r w:rsidR="007C572E" w:rsidRPr="00E1126D">
        <w:rPr>
          <w:sz w:val="20"/>
          <w:szCs w:val="20"/>
        </w:rPr>
        <w:t>5</w:t>
      </w:r>
      <w:r w:rsidRPr="00E1126D">
        <w:rPr>
          <w:sz w:val="20"/>
          <w:szCs w:val="20"/>
        </w:rPr>
        <w:t>’000,000.00 (</w:t>
      </w:r>
      <w:r w:rsidR="007C572E" w:rsidRPr="00E1126D">
        <w:rPr>
          <w:sz w:val="20"/>
          <w:szCs w:val="20"/>
        </w:rPr>
        <w:t>Quince</w:t>
      </w:r>
      <w:r w:rsidRPr="00E1126D">
        <w:rPr>
          <w:sz w:val="20"/>
          <w:szCs w:val="20"/>
        </w:rPr>
        <w:t xml:space="preserve"> Millones de Pesos  00/100 Moneda Nacional), misma que deberá permanecer vigente hasta el momento en que, de ser el caso, se firme el Contrato APP. La Garantía de Seriedad podrá hacerse efectiva en los supuestos previstos en el numeral 2.3.7 de las presentes </w:t>
      </w:r>
      <w:r w:rsidR="00D71630" w:rsidRPr="00E1126D">
        <w:rPr>
          <w:sz w:val="20"/>
          <w:szCs w:val="20"/>
        </w:rPr>
        <w:t>B</w:t>
      </w:r>
      <w:r w:rsidRPr="00E1126D">
        <w:rPr>
          <w:sz w:val="20"/>
          <w:szCs w:val="20"/>
        </w:rPr>
        <w:t>ases.</w:t>
      </w:r>
    </w:p>
    <w:p w14:paraId="06543513" w14:textId="77777777" w:rsidR="00E53D11" w:rsidRPr="00E1126D" w:rsidRDefault="00E53D11" w:rsidP="00E53D11">
      <w:pPr>
        <w:pStyle w:val="Prrafodelista"/>
        <w:spacing w:line="276" w:lineRule="auto"/>
        <w:ind w:left="1418" w:firstLine="0"/>
        <w:rPr>
          <w:sz w:val="20"/>
          <w:szCs w:val="20"/>
        </w:rPr>
      </w:pPr>
    </w:p>
    <w:p w14:paraId="6FA2698D" w14:textId="592649EB" w:rsidR="002F4826" w:rsidRPr="00E1126D" w:rsidRDefault="004D61EF" w:rsidP="0047654C">
      <w:pPr>
        <w:pStyle w:val="Prrafodelista"/>
        <w:numPr>
          <w:ilvl w:val="2"/>
          <w:numId w:val="17"/>
        </w:numPr>
        <w:spacing w:line="276" w:lineRule="auto"/>
        <w:ind w:left="1418" w:hanging="705"/>
        <w:rPr>
          <w:sz w:val="20"/>
          <w:szCs w:val="20"/>
        </w:rPr>
      </w:pPr>
      <w:r w:rsidRPr="00E1126D">
        <w:rPr>
          <w:sz w:val="20"/>
          <w:szCs w:val="20"/>
        </w:rPr>
        <w:t xml:space="preserve">La Garantía de Seriedad de la Propuesta deberá estar denominada en Pesos y constituirse mediante </w:t>
      </w:r>
      <w:r w:rsidR="003B5C66" w:rsidRPr="00E1126D">
        <w:rPr>
          <w:sz w:val="20"/>
          <w:szCs w:val="20"/>
        </w:rPr>
        <w:t>c</w:t>
      </w:r>
      <w:r w:rsidRPr="00E1126D">
        <w:rPr>
          <w:sz w:val="20"/>
          <w:szCs w:val="20"/>
        </w:rPr>
        <w:t xml:space="preserve">arta de </w:t>
      </w:r>
      <w:r w:rsidR="003B5C66" w:rsidRPr="00E1126D">
        <w:rPr>
          <w:sz w:val="20"/>
          <w:szCs w:val="20"/>
        </w:rPr>
        <w:t>c</w:t>
      </w:r>
      <w:r w:rsidRPr="00E1126D">
        <w:rPr>
          <w:sz w:val="20"/>
          <w:szCs w:val="20"/>
        </w:rPr>
        <w:t xml:space="preserve">rédito incondicional e irrevocable en favor de </w:t>
      </w:r>
      <w:r w:rsidR="007324C7" w:rsidRPr="00E1126D">
        <w:rPr>
          <w:sz w:val="20"/>
          <w:szCs w:val="20"/>
        </w:rPr>
        <w:t>la Secretaría de Finanzas Públicas</w:t>
      </w:r>
      <w:r w:rsidRPr="00E1126D">
        <w:rPr>
          <w:sz w:val="20"/>
          <w:szCs w:val="20"/>
        </w:rPr>
        <w:t>, expedida por una institución de crédito debidamente autorizada para operar en México.</w:t>
      </w:r>
    </w:p>
    <w:p w14:paraId="276E05C6" w14:textId="77777777" w:rsidR="00E53D11" w:rsidRPr="00E1126D" w:rsidRDefault="00E53D11" w:rsidP="00E53D11">
      <w:pPr>
        <w:pStyle w:val="Prrafodelista"/>
        <w:rPr>
          <w:sz w:val="20"/>
          <w:szCs w:val="20"/>
        </w:rPr>
      </w:pPr>
    </w:p>
    <w:p w14:paraId="44B83AF6" w14:textId="08F33B9C" w:rsidR="002F4826" w:rsidRPr="00E1126D" w:rsidRDefault="004D61EF" w:rsidP="0047654C">
      <w:pPr>
        <w:pStyle w:val="Prrafodelista"/>
        <w:numPr>
          <w:ilvl w:val="2"/>
          <w:numId w:val="17"/>
        </w:numPr>
        <w:spacing w:line="276" w:lineRule="auto"/>
        <w:ind w:left="1418" w:hanging="705"/>
        <w:rPr>
          <w:sz w:val="20"/>
          <w:szCs w:val="20"/>
        </w:rPr>
      </w:pPr>
      <w:r w:rsidRPr="00E1126D">
        <w:rPr>
          <w:sz w:val="20"/>
          <w:szCs w:val="20"/>
        </w:rPr>
        <w:t>En el caso de que la Oferta Técnica presentada por el Concursante no incluya la Garantía de Seriedad de la Propuesta conforme a lo señalado en los numerales 2.3.1 y 2.3.2., la Propuesta respectiva será desechada.</w:t>
      </w:r>
    </w:p>
    <w:p w14:paraId="6F4F6A40" w14:textId="77777777" w:rsidR="00E53D11" w:rsidRPr="00E1126D" w:rsidRDefault="00E53D11" w:rsidP="00E53D11">
      <w:pPr>
        <w:pStyle w:val="Prrafodelista"/>
        <w:rPr>
          <w:sz w:val="20"/>
          <w:szCs w:val="20"/>
        </w:rPr>
      </w:pPr>
    </w:p>
    <w:p w14:paraId="6ABAC934" w14:textId="7E061845" w:rsidR="002F4826" w:rsidRPr="00E1126D" w:rsidRDefault="004D61EF" w:rsidP="0047654C">
      <w:pPr>
        <w:pStyle w:val="Prrafodelista"/>
        <w:numPr>
          <w:ilvl w:val="2"/>
          <w:numId w:val="17"/>
        </w:numPr>
        <w:spacing w:line="276" w:lineRule="auto"/>
        <w:ind w:left="1418" w:hanging="705"/>
        <w:rPr>
          <w:sz w:val="20"/>
          <w:szCs w:val="20"/>
        </w:rPr>
      </w:pPr>
      <w:r w:rsidRPr="00E1126D">
        <w:rPr>
          <w:sz w:val="20"/>
          <w:szCs w:val="20"/>
        </w:rPr>
        <w:t>En la fecha en que tenga lugar el acto de Fallo del Concurso, la Garantía de Seriedad de la Propuesta se devolverá a los Concursantes cuyas Propuestas no hayan resultado ganadoras.</w:t>
      </w:r>
    </w:p>
    <w:p w14:paraId="43EE3C89" w14:textId="77777777" w:rsidR="00E53D11" w:rsidRPr="00E1126D" w:rsidRDefault="00E53D11" w:rsidP="00E53D11">
      <w:pPr>
        <w:pStyle w:val="Prrafodelista"/>
        <w:rPr>
          <w:sz w:val="20"/>
          <w:szCs w:val="20"/>
        </w:rPr>
      </w:pPr>
    </w:p>
    <w:p w14:paraId="1AC5C7EE" w14:textId="7DD2F0AF" w:rsidR="002F4826" w:rsidRPr="00E1126D" w:rsidRDefault="004D61EF" w:rsidP="0047654C">
      <w:pPr>
        <w:pStyle w:val="Prrafodelista"/>
        <w:numPr>
          <w:ilvl w:val="2"/>
          <w:numId w:val="17"/>
        </w:numPr>
        <w:spacing w:line="276" w:lineRule="auto"/>
        <w:ind w:left="1418" w:hanging="705"/>
        <w:rPr>
          <w:sz w:val="20"/>
          <w:szCs w:val="20"/>
        </w:rPr>
      </w:pPr>
      <w:r w:rsidRPr="00E1126D">
        <w:rPr>
          <w:sz w:val="20"/>
          <w:szCs w:val="20"/>
        </w:rPr>
        <w:t xml:space="preserve">La Garantía de Seriedad de la Propuesta del Concursante Ganador le será devuelta </w:t>
      </w:r>
      <w:r w:rsidR="00147EAC" w:rsidRPr="00E1126D">
        <w:rPr>
          <w:sz w:val="20"/>
          <w:szCs w:val="20"/>
        </w:rPr>
        <w:t xml:space="preserve">una vez que se haya firmado </w:t>
      </w:r>
      <w:r w:rsidRPr="00E1126D">
        <w:rPr>
          <w:sz w:val="20"/>
          <w:szCs w:val="20"/>
        </w:rPr>
        <w:t>el Contrato APP, y constituya a favor de la Convocante, la o las garantías de cumplimiento.</w:t>
      </w:r>
    </w:p>
    <w:p w14:paraId="4094D977" w14:textId="77777777" w:rsidR="00E53D11" w:rsidRPr="00E1126D" w:rsidRDefault="00E53D11" w:rsidP="00E53D11">
      <w:pPr>
        <w:pStyle w:val="Prrafodelista"/>
        <w:rPr>
          <w:sz w:val="20"/>
          <w:szCs w:val="20"/>
        </w:rPr>
      </w:pPr>
    </w:p>
    <w:p w14:paraId="3093A87D" w14:textId="1A895ED8" w:rsidR="002F4826" w:rsidRPr="00E1126D" w:rsidRDefault="004D61EF" w:rsidP="0047654C">
      <w:pPr>
        <w:pStyle w:val="Prrafodelista"/>
        <w:numPr>
          <w:ilvl w:val="2"/>
          <w:numId w:val="17"/>
        </w:numPr>
        <w:spacing w:line="276" w:lineRule="auto"/>
        <w:ind w:left="1418" w:hanging="705"/>
        <w:rPr>
          <w:sz w:val="20"/>
          <w:szCs w:val="20"/>
        </w:rPr>
      </w:pPr>
      <w:r w:rsidRPr="00E1126D">
        <w:rPr>
          <w:sz w:val="20"/>
          <w:szCs w:val="20"/>
        </w:rPr>
        <w:t xml:space="preserve">En caso de cancelarse o declararse desierto el Concurso, las Garantías de Seriedad se devolverán a más tardar 15 (quince) </w:t>
      </w:r>
      <w:r w:rsidR="00F0648D" w:rsidRPr="00E1126D">
        <w:rPr>
          <w:sz w:val="20"/>
          <w:szCs w:val="20"/>
        </w:rPr>
        <w:t>D</w:t>
      </w:r>
      <w:r w:rsidRPr="00E1126D">
        <w:rPr>
          <w:sz w:val="20"/>
          <w:szCs w:val="20"/>
        </w:rPr>
        <w:t xml:space="preserve">ías </w:t>
      </w:r>
      <w:r w:rsidR="00F0648D" w:rsidRPr="00E1126D">
        <w:rPr>
          <w:sz w:val="20"/>
          <w:szCs w:val="20"/>
        </w:rPr>
        <w:t>H</w:t>
      </w:r>
      <w:r w:rsidRPr="00E1126D">
        <w:rPr>
          <w:sz w:val="20"/>
          <w:szCs w:val="20"/>
        </w:rPr>
        <w:t>ábiles después de que se haya declarado cancelado o desierto el Concurso.</w:t>
      </w:r>
    </w:p>
    <w:p w14:paraId="0CECB560" w14:textId="77777777" w:rsidR="00E53D11" w:rsidRPr="00E1126D" w:rsidRDefault="00E53D11" w:rsidP="00E53D11">
      <w:pPr>
        <w:pStyle w:val="Prrafodelista"/>
        <w:rPr>
          <w:sz w:val="20"/>
          <w:szCs w:val="20"/>
        </w:rPr>
      </w:pPr>
    </w:p>
    <w:p w14:paraId="2BB391A3" w14:textId="162F2E33" w:rsidR="002F4826" w:rsidRPr="00E1126D" w:rsidRDefault="004D61EF" w:rsidP="0047654C">
      <w:pPr>
        <w:pStyle w:val="Prrafodelista"/>
        <w:numPr>
          <w:ilvl w:val="2"/>
          <w:numId w:val="17"/>
        </w:numPr>
        <w:spacing w:line="276" w:lineRule="auto"/>
        <w:ind w:left="1418" w:hanging="705"/>
        <w:rPr>
          <w:sz w:val="20"/>
          <w:szCs w:val="20"/>
        </w:rPr>
      </w:pPr>
      <w:r w:rsidRPr="00E1126D">
        <w:rPr>
          <w:sz w:val="20"/>
          <w:szCs w:val="20"/>
        </w:rPr>
        <w:t>La Convocante hará efectiva la Garantía de Seriedad de la Propuesta en los siguientes casos:</w:t>
      </w:r>
    </w:p>
    <w:p w14:paraId="0981E287" w14:textId="77777777" w:rsidR="00E53D11" w:rsidRPr="00E1126D" w:rsidRDefault="00E53D11" w:rsidP="00E53D11">
      <w:pPr>
        <w:pStyle w:val="Prrafodelista"/>
        <w:rPr>
          <w:sz w:val="20"/>
          <w:szCs w:val="20"/>
        </w:rPr>
      </w:pPr>
    </w:p>
    <w:p w14:paraId="22E6E5F8" w14:textId="5C32C0A5" w:rsidR="002F4826" w:rsidRPr="00E1126D" w:rsidRDefault="004D61EF" w:rsidP="0047654C">
      <w:pPr>
        <w:pStyle w:val="Prrafodelista"/>
        <w:numPr>
          <w:ilvl w:val="3"/>
          <w:numId w:val="16"/>
        </w:numPr>
        <w:spacing w:line="276" w:lineRule="auto"/>
        <w:ind w:left="2268" w:hanging="850"/>
        <w:rPr>
          <w:sz w:val="20"/>
          <w:szCs w:val="20"/>
        </w:rPr>
      </w:pPr>
      <w:r w:rsidRPr="00E1126D">
        <w:rPr>
          <w:sz w:val="20"/>
          <w:szCs w:val="20"/>
        </w:rPr>
        <w:t>Si el Concursante retira su Propuesta durante el periodo en el cual debe mantener su vigencia de conformidad con el numeral 2.2 de las Bases.</w:t>
      </w:r>
    </w:p>
    <w:p w14:paraId="2215660E" w14:textId="77777777" w:rsidR="00E53D11" w:rsidRPr="00E1126D" w:rsidRDefault="00E53D11" w:rsidP="00E53D11">
      <w:pPr>
        <w:pStyle w:val="Prrafodelista"/>
        <w:spacing w:line="276" w:lineRule="auto"/>
        <w:ind w:left="2268" w:firstLine="0"/>
        <w:rPr>
          <w:sz w:val="20"/>
          <w:szCs w:val="20"/>
        </w:rPr>
      </w:pPr>
    </w:p>
    <w:p w14:paraId="0F112713" w14:textId="5E47A4B7" w:rsidR="002F4826" w:rsidRPr="00E1126D" w:rsidRDefault="004D61EF" w:rsidP="0047654C">
      <w:pPr>
        <w:pStyle w:val="Prrafodelista"/>
        <w:numPr>
          <w:ilvl w:val="3"/>
          <w:numId w:val="16"/>
        </w:numPr>
        <w:spacing w:line="276" w:lineRule="auto"/>
        <w:ind w:left="2268" w:hanging="850"/>
        <w:rPr>
          <w:sz w:val="20"/>
          <w:szCs w:val="20"/>
        </w:rPr>
      </w:pPr>
      <w:r w:rsidRPr="00E1126D">
        <w:rPr>
          <w:sz w:val="20"/>
          <w:szCs w:val="20"/>
        </w:rPr>
        <w:t>Si el Concursante Ganador no constituye la Sociedad Mercantil de Propósito Específico dentro del plazo señalado en el numeral 1.4</w:t>
      </w:r>
      <w:r w:rsidR="005D430D" w:rsidRPr="00E1126D">
        <w:rPr>
          <w:sz w:val="20"/>
          <w:szCs w:val="20"/>
        </w:rPr>
        <w:t>.1</w:t>
      </w:r>
      <w:r w:rsidRPr="00E1126D">
        <w:rPr>
          <w:sz w:val="20"/>
          <w:szCs w:val="20"/>
        </w:rPr>
        <w:t xml:space="preserve"> de las Bases y conforme a los requisitos señalados en el </w:t>
      </w:r>
      <w:r w:rsidR="0014196C" w:rsidRPr="00E1126D">
        <w:rPr>
          <w:sz w:val="20"/>
          <w:szCs w:val="20"/>
        </w:rPr>
        <w:t>Anexo</w:t>
      </w:r>
      <w:r w:rsidRPr="00E1126D">
        <w:rPr>
          <w:sz w:val="20"/>
          <w:szCs w:val="20"/>
        </w:rPr>
        <w:t xml:space="preserve"> AL </w:t>
      </w:r>
      <w:r w:rsidR="0014196C" w:rsidRPr="00E1126D">
        <w:rPr>
          <w:sz w:val="20"/>
          <w:szCs w:val="20"/>
        </w:rPr>
        <w:t>05</w:t>
      </w:r>
      <w:r w:rsidRPr="00E1126D">
        <w:rPr>
          <w:sz w:val="20"/>
          <w:szCs w:val="20"/>
        </w:rPr>
        <w:t xml:space="preserve"> del Apéndice 3 Apartado de Aspectos Legales, o no modifica sus estatutos sociales para adecuarlos a los términos de su Propuesta.</w:t>
      </w:r>
    </w:p>
    <w:p w14:paraId="42DC9E3F" w14:textId="77777777" w:rsidR="00E53D11" w:rsidRPr="00E1126D" w:rsidRDefault="00E53D11" w:rsidP="00E53D11">
      <w:pPr>
        <w:pStyle w:val="Prrafodelista"/>
        <w:rPr>
          <w:sz w:val="20"/>
          <w:szCs w:val="20"/>
        </w:rPr>
      </w:pPr>
    </w:p>
    <w:p w14:paraId="2014BE6C" w14:textId="43BF9199" w:rsidR="002F4826" w:rsidRPr="00E1126D" w:rsidRDefault="004D61EF" w:rsidP="0047654C">
      <w:pPr>
        <w:pStyle w:val="Prrafodelista"/>
        <w:numPr>
          <w:ilvl w:val="3"/>
          <w:numId w:val="16"/>
        </w:numPr>
        <w:spacing w:line="276" w:lineRule="auto"/>
        <w:ind w:left="2268" w:hanging="850"/>
        <w:rPr>
          <w:sz w:val="20"/>
          <w:szCs w:val="20"/>
        </w:rPr>
      </w:pPr>
      <w:r w:rsidRPr="00E1126D">
        <w:rPr>
          <w:sz w:val="20"/>
          <w:szCs w:val="20"/>
        </w:rPr>
        <w:t>Si la Sociedad Mercantil de Propósito Específico que en su caso será el Desarrollador, no celebra el contrato de cesión de derechos del Concursante Ganador y/o, en su caso, el Fideicomiso de Administración dentro del plazo señalado en las Bases.</w:t>
      </w:r>
    </w:p>
    <w:p w14:paraId="167AD522" w14:textId="77777777" w:rsidR="00E53D11" w:rsidRPr="00E1126D" w:rsidRDefault="00E53D11" w:rsidP="00E53D11">
      <w:pPr>
        <w:pStyle w:val="Prrafodelista"/>
        <w:rPr>
          <w:sz w:val="20"/>
          <w:szCs w:val="20"/>
        </w:rPr>
      </w:pPr>
    </w:p>
    <w:p w14:paraId="56DA09C1" w14:textId="20B87705" w:rsidR="002F4826" w:rsidRPr="00E1126D" w:rsidRDefault="004D61EF" w:rsidP="0047654C">
      <w:pPr>
        <w:pStyle w:val="Prrafodelista"/>
        <w:numPr>
          <w:ilvl w:val="3"/>
          <w:numId w:val="16"/>
        </w:numPr>
        <w:spacing w:line="276" w:lineRule="auto"/>
        <w:ind w:left="2268" w:hanging="850"/>
        <w:rPr>
          <w:sz w:val="20"/>
          <w:szCs w:val="20"/>
        </w:rPr>
      </w:pPr>
      <w:r w:rsidRPr="00E1126D">
        <w:rPr>
          <w:sz w:val="20"/>
          <w:szCs w:val="20"/>
        </w:rPr>
        <w:t>Si la Sociedad Mercantil de Propósito Específico que en su caso será el Desarrollador, no firma el Contrato APP dentro del plazo establecido en el numeral 1.4</w:t>
      </w:r>
      <w:r w:rsidR="00E53D11" w:rsidRPr="00E1126D">
        <w:rPr>
          <w:sz w:val="20"/>
          <w:szCs w:val="20"/>
        </w:rPr>
        <w:t>.1</w:t>
      </w:r>
      <w:r w:rsidRPr="00E1126D">
        <w:rPr>
          <w:sz w:val="20"/>
          <w:szCs w:val="20"/>
        </w:rPr>
        <w:t xml:space="preserve"> las Bases.</w:t>
      </w:r>
    </w:p>
    <w:p w14:paraId="18F3B6F4" w14:textId="77777777" w:rsidR="00E53D11" w:rsidRPr="00E1126D" w:rsidRDefault="00E53D11" w:rsidP="00E53D11">
      <w:pPr>
        <w:pStyle w:val="Prrafodelista"/>
        <w:rPr>
          <w:sz w:val="20"/>
          <w:szCs w:val="20"/>
        </w:rPr>
      </w:pPr>
    </w:p>
    <w:p w14:paraId="05B506C3" w14:textId="23269241" w:rsidR="002F4826" w:rsidRPr="00E1126D" w:rsidRDefault="004D61EF" w:rsidP="0047654C">
      <w:pPr>
        <w:pStyle w:val="Prrafodelista"/>
        <w:numPr>
          <w:ilvl w:val="3"/>
          <w:numId w:val="16"/>
        </w:numPr>
        <w:spacing w:line="276" w:lineRule="auto"/>
        <w:ind w:left="2268" w:hanging="850"/>
        <w:rPr>
          <w:sz w:val="20"/>
          <w:szCs w:val="20"/>
        </w:rPr>
      </w:pPr>
      <w:r w:rsidRPr="00E1126D">
        <w:rPr>
          <w:sz w:val="20"/>
          <w:szCs w:val="20"/>
        </w:rPr>
        <w:t>Si la Propuesta es desechada por violaciones a las Leyes Aplicables.</w:t>
      </w:r>
    </w:p>
    <w:p w14:paraId="4CF53AA4" w14:textId="77777777" w:rsidR="00E53D11" w:rsidRPr="00E1126D" w:rsidRDefault="00E53D11" w:rsidP="00E53D11">
      <w:pPr>
        <w:pStyle w:val="Prrafodelista"/>
        <w:rPr>
          <w:sz w:val="20"/>
          <w:szCs w:val="20"/>
        </w:rPr>
      </w:pPr>
    </w:p>
    <w:p w14:paraId="0CD10B8F" w14:textId="7957A181" w:rsidR="002F4826" w:rsidRPr="00E1126D" w:rsidRDefault="004D61EF" w:rsidP="0047654C">
      <w:pPr>
        <w:pStyle w:val="Prrafodelista"/>
        <w:numPr>
          <w:ilvl w:val="3"/>
          <w:numId w:val="16"/>
        </w:numPr>
        <w:spacing w:line="276" w:lineRule="auto"/>
        <w:ind w:left="2268" w:hanging="850"/>
        <w:rPr>
          <w:sz w:val="20"/>
          <w:szCs w:val="20"/>
        </w:rPr>
      </w:pPr>
      <w:r w:rsidRPr="00E1126D">
        <w:rPr>
          <w:sz w:val="20"/>
          <w:szCs w:val="20"/>
        </w:rPr>
        <w:t>Si el Fallo del Concurso es revocado por la Convocante por causas atribuibles al Concursante Ganador.</w:t>
      </w:r>
    </w:p>
    <w:p w14:paraId="57CEF6AA" w14:textId="77777777" w:rsidR="00E53D11" w:rsidRPr="00E1126D" w:rsidRDefault="00E53D11" w:rsidP="00E53D11">
      <w:pPr>
        <w:pStyle w:val="Prrafodelista"/>
        <w:rPr>
          <w:sz w:val="20"/>
          <w:szCs w:val="20"/>
        </w:rPr>
      </w:pPr>
    </w:p>
    <w:p w14:paraId="4AB52093" w14:textId="77777777" w:rsidR="002F4826" w:rsidRPr="00E1126D" w:rsidRDefault="004D61EF" w:rsidP="0047654C">
      <w:pPr>
        <w:pStyle w:val="Prrafodelista"/>
        <w:numPr>
          <w:ilvl w:val="3"/>
          <w:numId w:val="16"/>
        </w:numPr>
        <w:spacing w:line="276" w:lineRule="auto"/>
        <w:ind w:left="2268" w:hanging="850"/>
        <w:rPr>
          <w:sz w:val="20"/>
          <w:szCs w:val="20"/>
        </w:rPr>
      </w:pPr>
      <w:r w:rsidRPr="00E1126D">
        <w:rPr>
          <w:sz w:val="20"/>
          <w:szCs w:val="20"/>
        </w:rPr>
        <w:t>Por cualquiera otro incumplimiento de las obligaciones del Concursante Ganador, señaladas en las Bases Generales del Concurso.</w:t>
      </w:r>
    </w:p>
    <w:p w14:paraId="21AF8703" w14:textId="77777777" w:rsidR="002F4826" w:rsidRPr="00E1126D" w:rsidRDefault="002F4826" w:rsidP="0047654C">
      <w:pPr>
        <w:pStyle w:val="Textoindependiente"/>
        <w:spacing w:line="276" w:lineRule="auto"/>
      </w:pPr>
    </w:p>
    <w:p w14:paraId="65DB4F3C" w14:textId="77777777" w:rsidR="00520259" w:rsidRPr="00E1126D" w:rsidRDefault="004D61EF" w:rsidP="0047654C">
      <w:pPr>
        <w:pStyle w:val="Ttulo1"/>
        <w:numPr>
          <w:ilvl w:val="1"/>
          <w:numId w:val="16"/>
        </w:numPr>
        <w:spacing w:line="276" w:lineRule="auto"/>
        <w:ind w:left="709" w:hanging="566"/>
        <w:jc w:val="left"/>
      </w:pPr>
      <w:bookmarkStart w:id="51" w:name="_bookmark18"/>
      <w:bookmarkStart w:id="52" w:name="_Toc34319679"/>
      <w:bookmarkEnd w:id="51"/>
      <w:r w:rsidRPr="00E1126D">
        <w:t>Consideraciones generales para elaborar las Propuestas</w:t>
      </w:r>
      <w:bookmarkStart w:id="53" w:name="_bookmark19"/>
      <w:bookmarkEnd w:id="52"/>
      <w:bookmarkEnd w:id="53"/>
    </w:p>
    <w:p w14:paraId="297BA623" w14:textId="77777777" w:rsidR="00520259" w:rsidRPr="00E1126D" w:rsidRDefault="00520259" w:rsidP="0047654C">
      <w:pPr>
        <w:pStyle w:val="Ttulo1"/>
        <w:spacing w:line="276" w:lineRule="auto"/>
        <w:ind w:left="709" w:firstLine="0"/>
      </w:pPr>
    </w:p>
    <w:p w14:paraId="07A1516E" w14:textId="77777777" w:rsidR="00520259" w:rsidRPr="00E1126D" w:rsidRDefault="00520259" w:rsidP="0047654C">
      <w:pPr>
        <w:pStyle w:val="Textoindependiente"/>
        <w:spacing w:line="276" w:lineRule="auto"/>
      </w:pPr>
      <w:r w:rsidRPr="00E1126D">
        <w:t>El Concursante, para elaborar su Propuesta, deberá considerar lo siguiente:</w:t>
      </w:r>
    </w:p>
    <w:p w14:paraId="52BD8BBA" w14:textId="77777777" w:rsidR="0088789F" w:rsidRPr="00E1126D" w:rsidRDefault="0088789F" w:rsidP="0047654C">
      <w:pPr>
        <w:pStyle w:val="Textoindependiente"/>
        <w:spacing w:line="276" w:lineRule="auto"/>
      </w:pPr>
    </w:p>
    <w:p w14:paraId="4CA64333" w14:textId="21A89E26"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Todos los costos y gastos que se generen</w:t>
      </w:r>
      <w:r w:rsidR="00971945" w:rsidRPr="00E1126D">
        <w:rPr>
          <w:sz w:val="20"/>
          <w:szCs w:val="20"/>
        </w:rPr>
        <w:t>,</w:t>
      </w:r>
      <w:r w:rsidRPr="00E1126D">
        <w:rPr>
          <w:sz w:val="20"/>
          <w:szCs w:val="20"/>
        </w:rPr>
        <w:t xml:space="preserve"> con motivo del Financiamiento, </w:t>
      </w:r>
      <w:r w:rsidR="00607F1A" w:rsidRPr="00E1126D">
        <w:rPr>
          <w:sz w:val="20"/>
          <w:szCs w:val="20"/>
        </w:rPr>
        <w:t xml:space="preserve">Construcción, Operación, Explotación, Conservación y Mantenimiento </w:t>
      </w:r>
      <w:r w:rsidRPr="00E1126D">
        <w:rPr>
          <w:sz w:val="20"/>
          <w:szCs w:val="20"/>
        </w:rPr>
        <w:t>del Proyecto serán a cargo del Desarrollador.</w:t>
      </w:r>
    </w:p>
    <w:p w14:paraId="19154666" w14:textId="77777777" w:rsidR="00E53D11" w:rsidRPr="00E1126D" w:rsidRDefault="00E53D11" w:rsidP="00E53D11">
      <w:pPr>
        <w:pStyle w:val="Prrafodelista"/>
        <w:spacing w:line="276" w:lineRule="auto"/>
        <w:ind w:left="1418" w:firstLine="0"/>
        <w:rPr>
          <w:sz w:val="20"/>
          <w:szCs w:val="20"/>
        </w:rPr>
      </w:pPr>
    </w:p>
    <w:p w14:paraId="216CD332" w14:textId="603A85F4"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Los inmuebles, bienes y derechos necesarios para el desarrollo del Proyecto señalados en Bases y en el proyecto de Contrato APP.</w:t>
      </w:r>
    </w:p>
    <w:p w14:paraId="507BFDA3" w14:textId="77777777" w:rsidR="00E53D11" w:rsidRPr="00E1126D" w:rsidRDefault="00E53D11" w:rsidP="00E53D11">
      <w:pPr>
        <w:pStyle w:val="Prrafodelista"/>
        <w:rPr>
          <w:sz w:val="20"/>
          <w:szCs w:val="20"/>
        </w:rPr>
      </w:pPr>
    </w:p>
    <w:p w14:paraId="66EEEC92" w14:textId="5FFB6F15"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El Gobierno del Estado de Hidalgo no otorgará garantía alguna al Concursante Ganador, a la Sociedad Mercantil de Propósito Específico, al Desarrollador o a los Acreedores, ya que la realización del Proyecto, la obtención y aportación del Capital de Riesgo y los Financiamientos necesarios, son responsabilidad exclusiva del Desarrollador conforme a la Propuesta presentada por él mismo. Por lo tanto, ni el Gobierno del Estado de Hidalgo, ni la Convocante asumirán obligación adicional a las expresamente señaladas en las Bases del Concurso, en el Contrato APP y en las Leyes Aplicables.</w:t>
      </w:r>
    </w:p>
    <w:p w14:paraId="1E819321" w14:textId="77777777" w:rsidR="00E53D11" w:rsidRPr="00E1126D" w:rsidRDefault="00E53D11" w:rsidP="00E53D11">
      <w:pPr>
        <w:pStyle w:val="Prrafodelista"/>
        <w:rPr>
          <w:sz w:val="20"/>
          <w:szCs w:val="20"/>
        </w:rPr>
      </w:pPr>
    </w:p>
    <w:p w14:paraId="76F67AD9" w14:textId="3A5B22FC"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 xml:space="preserve">Lo anterior, sin perjuicio de que las Sociedades Nacionales de Crédito, en uso de las facultades que les confieran sus </w:t>
      </w:r>
      <w:r w:rsidR="00EA6219" w:rsidRPr="00E1126D">
        <w:rPr>
          <w:sz w:val="20"/>
          <w:szCs w:val="20"/>
        </w:rPr>
        <w:t>L</w:t>
      </w:r>
      <w:r w:rsidRPr="00E1126D">
        <w:rPr>
          <w:sz w:val="20"/>
          <w:szCs w:val="20"/>
        </w:rPr>
        <w:t xml:space="preserve">eyes </w:t>
      </w:r>
      <w:r w:rsidR="00EA6219" w:rsidRPr="00E1126D">
        <w:rPr>
          <w:sz w:val="20"/>
          <w:szCs w:val="20"/>
        </w:rPr>
        <w:t>O</w:t>
      </w:r>
      <w:r w:rsidRPr="00E1126D">
        <w:rPr>
          <w:sz w:val="20"/>
          <w:szCs w:val="20"/>
        </w:rPr>
        <w:t>rgánicas, la Ley de Instituciones de Crédito u otras Leyes Aplicables, puedan otorgar las garantías o créditos que les solicite un Concursante.</w:t>
      </w:r>
    </w:p>
    <w:p w14:paraId="1CBC7F7D" w14:textId="77777777" w:rsidR="00E53D11" w:rsidRPr="00E1126D" w:rsidRDefault="00E53D11" w:rsidP="00E53D11">
      <w:pPr>
        <w:pStyle w:val="Prrafodelista"/>
        <w:rPr>
          <w:sz w:val="20"/>
          <w:szCs w:val="20"/>
        </w:rPr>
      </w:pPr>
    </w:p>
    <w:p w14:paraId="68D3C08E" w14:textId="436A841C"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 xml:space="preserve">El Derecho de Vía será entregado al inicio de la obra por la Convocante al Desarrollador; no obstante, el Derecho de Vía adicional que se requiera para la realización del Proyecto, y el </w:t>
      </w:r>
      <w:r w:rsidR="003B5C66" w:rsidRPr="00E1126D">
        <w:rPr>
          <w:sz w:val="20"/>
          <w:szCs w:val="20"/>
        </w:rPr>
        <w:t>P</w:t>
      </w:r>
      <w:r w:rsidRPr="00E1126D">
        <w:rPr>
          <w:sz w:val="20"/>
          <w:szCs w:val="20"/>
        </w:rPr>
        <w:t xml:space="preserve">royecto </w:t>
      </w:r>
      <w:r w:rsidR="003B5C66" w:rsidRPr="00E1126D">
        <w:rPr>
          <w:sz w:val="20"/>
          <w:szCs w:val="20"/>
        </w:rPr>
        <w:t>E</w:t>
      </w:r>
      <w:r w:rsidRPr="00E1126D">
        <w:rPr>
          <w:sz w:val="20"/>
          <w:szCs w:val="20"/>
        </w:rPr>
        <w:t>jecutivo, será objeto de liberación a cargo del Desarrollador conforme al programa que, a más tardar en la fecha en que se expida la autorización de inicio de construcción, se agregará al Contrato APP y formará parte integrante del mismo. El Desarrollador tendrá la obligación de iniciar la Construcción de las Obras en los tramos que se encuentren liberados</w:t>
      </w:r>
      <w:r w:rsidR="003B5C66" w:rsidRPr="00E1126D">
        <w:rPr>
          <w:sz w:val="20"/>
          <w:szCs w:val="20"/>
        </w:rPr>
        <w:t xml:space="preserve"> o respecto de los cuales exista algún convenio</w:t>
      </w:r>
      <w:r w:rsidRPr="00E1126D">
        <w:rPr>
          <w:sz w:val="20"/>
          <w:szCs w:val="20"/>
        </w:rPr>
        <w:t>, en los términos y bajo las condiciones establecidas en el Contrato APP; motivo por el cual, no podrá argumentar imposibilidad de ejecución por secuencia constructiva.</w:t>
      </w:r>
    </w:p>
    <w:p w14:paraId="65495A08" w14:textId="77777777" w:rsidR="00E53D11" w:rsidRPr="00E1126D" w:rsidRDefault="00E53D11" w:rsidP="00E53D11">
      <w:pPr>
        <w:pStyle w:val="Prrafodelista"/>
        <w:rPr>
          <w:sz w:val="20"/>
          <w:szCs w:val="20"/>
        </w:rPr>
      </w:pPr>
    </w:p>
    <w:p w14:paraId="1E8EECD1" w14:textId="71A3212E"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El Desarrollador a su costa, estará obligado a negociar y liberar, por cuenta y orden de la Convocante, y previa autorización de ésta, el Derecho de Vía que requiera para llevar a cabo la Construcción, las mejoras, innovaciones o modificaciones propuestas por él mismo.</w:t>
      </w:r>
    </w:p>
    <w:p w14:paraId="2D37D9CF" w14:textId="77777777" w:rsidR="00E53D11" w:rsidRPr="00E1126D" w:rsidRDefault="00E53D11" w:rsidP="00E53D11">
      <w:pPr>
        <w:pStyle w:val="Prrafodelista"/>
        <w:rPr>
          <w:sz w:val="20"/>
          <w:szCs w:val="20"/>
        </w:rPr>
      </w:pPr>
    </w:p>
    <w:p w14:paraId="6C1FD09C" w14:textId="28CF62A7"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 xml:space="preserve">El Desarrollador será el único responsable frente a la Convocante por la realización del Proyecto, su </w:t>
      </w:r>
      <w:r w:rsidR="003B5C66" w:rsidRPr="00E1126D">
        <w:rPr>
          <w:sz w:val="20"/>
          <w:szCs w:val="20"/>
        </w:rPr>
        <w:t>P</w:t>
      </w:r>
      <w:r w:rsidRPr="00E1126D">
        <w:rPr>
          <w:sz w:val="20"/>
          <w:szCs w:val="20"/>
        </w:rPr>
        <w:t xml:space="preserve">royecto </w:t>
      </w:r>
      <w:r w:rsidR="003B5C66" w:rsidRPr="00E1126D">
        <w:rPr>
          <w:sz w:val="20"/>
          <w:szCs w:val="20"/>
        </w:rPr>
        <w:t>E</w:t>
      </w:r>
      <w:r w:rsidRPr="00E1126D">
        <w:rPr>
          <w:sz w:val="20"/>
          <w:szCs w:val="20"/>
        </w:rPr>
        <w:t>jecutivo integral en el tiempo, con la calidad y costos establecidos en el Contrato APP y en su Propuesta en los términos del Contrato APP, el Título de Concesión y las Leyes Aplicables. Cualquier cambio o modificación a los mismos será de su exclusiva responsabilidad. En caso de que los costos de Construcción de las Obras sean menores a los previstos en el Programa de Construcción, el Desarrollador deberá reducir proporcionalmente el Financiamiento que le haya sido otorgado por terceros y los recursos propios aportados por el Concursante Ganador.</w:t>
      </w:r>
    </w:p>
    <w:p w14:paraId="6C681778" w14:textId="77777777" w:rsidR="00E53D11" w:rsidRPr="00E1126D" w:rsidRDefault="00E53D11" w:rsidP="00E53D11">
      <w:pPr>
        <w:pStyle w:val="Prrafodelista"/>
        <w:rPr>
          <w:sz w:val="20"/>
          <w:szCs w:val="20"/>
        </w:rPr>
      </w:pPr>
    </w:p>
    <w:p w14:paraId="1B92E3D7" w14:textId="60E0FEAB"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El Concursante deberá adjuntar al Presupuesto de Construcción del Proyecto, de conformidad con</w:t>
      </w:r>
      <w:r w:rsidR="00EC36D5" w:rsidRPr="00E1126D">
        <w:rPr>
          <w:sz w:val="20"/>
          <w:szCs w:val="20"/>
        </w:rPr>
        <w:t xml:space="preserve"> el</w:t>
      </w:r>
      <w:r w:rsidRPr="00E1126D">
        <w:rPr>
          <w:sz w:val="20"/>
          <w:szCs w:val="20"/>
        </w:rPr>
        <w:t xml:space="preserve"> Apéndice 1 Apartado de Anexos Técnicos, </w:t>
      </w:r>
      <w:r w:rsidR="00EC36D5" w:rsidRPr="00E1126D">
        <w:rPr>
          <w:sz w:val="20"/>
          <w:szCs w:val="20"/>
        </w:rPr>
        <w:t xml:space="preserve">que contiene, entre otros: el Proyecto de Referencia; el catálogo general de conceptos y cantidades de obra; y los formatos correspondientes. </w:t>
      </w:r>
    </w:p>
    <w:p w14:paraId="0D34C1B6" w14:textId="77777777" w:rsidR="00E53D11" w:rsidRPr="00E1126D" w:rsidRDefault="00E53D11" w:rsidP="00E53D11">
      <w:pPr>
        <w:pStyle w:val="Prrafodelista"/>
        <w:rPr>
          <w:sz w:val="20"/>
          <w:szCs w:val="20"/>
        </w:rPr>
      </w:pPr>
    </w:p>
    <w:p w14:paraId="6D3B699F" w14:textId="3B9E5762"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El Concurso, la suscripción del Contrato APP y el otorgamiento de la Concesión, se ajustarán a las disposiciones vigentes en materia de competencia económica. Los documentos solicitados en estas Bases Generales del Concurso deberán firmarse por el representante legal del Concursante o del Consorcio según corresponda. En todos los casos, el representante legal correspondiente deberá ser aquél que hubiere acreditado tal carácter dentro de la Propuesta, conforme a los requisitos establecidos en las Bases Generales del Concurso, según sea el caso.</w:t>
      </w:r>
    </w:p>
    <w:p w14:paraId="2952511A" w14:textId="159C2FAF" w:rsidR="00E53D11" w:rsidRPr="00E1126D" w:rsidRDefault="00E53D11" w:rsidP="00E53D11">
      <w:pPr>
        <w:pStyle w:val="Prrafodelista"/>
        <w:rPr>
          <w:sz w:val="20"/>
          <w:szCs w:val="20"/>
        </w:rPr>
      </w:pPr>
    </w:p>
    <w:p w14:paraId="1B4FF3A6" w14:textId="70CFF385"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Las personas físicas, morales o Consorcios que, como Concursantes presenten una Propuesta para participar en el Concurso, deberán asumir plenamente los compromisos establecidos a su cargo en la Carta Compromiso del Concursante y la Carta Compromiso de la Sociedad Mercantil de Propósito Específico en caso de haberla constituido previo a la presentación de Propuestas, de acuerdo con los formatos que se incluyen en las Bases Generales del Concurso.</w:t>
      </w:r>
    </w:p>
    <w:p w14:paraId="3E57953D" w14:textId="77777777" w:rsidR="00E53D11" w:rsidRPr="00E1126D" w:rsidRDefault="00E53D11" w:rsidP="00E53D11">
      <w:pPr>
        <w:pStyle w:val="Prrafodelista"/>
        <w:rPr>
          <w:sz w:val="20"/>
          <w:szCs w:val="20"/>
        </w:rPr>
      </w:pPr>
    </w:p>
    <w:p w14:paraId="6542D695" w14:textId="23C2A944"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El Desarrollador podrá contratar sin más restricción que las establecidas en el Contrato APP, a los subcontratistas que sean necesarios para la realización del Proyecto, en el entendido de que el Desarrollador asumirá las obligaciones que se establezcan en el Contrato APP a su cargo, con respecto a los subcontratistas.</w:t>
      </w:r>
    </w:p>
    <w:p w14:paraId="3C593E8B" w14:textId="77777777" w:rsidR="00E53D11" w:rsidRPr="00E1126D" w:rsidRDefault="00E53D11" w:rsidP="00E53D11">
      <w:pPr>
        <w:pStyle w:val="Prrafodelista"/>
        <w:rPr>
          <w:sz w:val="20"/>
          <w:szCs w:val="20"/>
        </w:rPr>
      </w:pPr>
    </w:p>
    <w:p w14:paraId="502F0392" w14:textId="77777777" w:rsidR="00520259" w:rsidRPr="00E1126D" w:rsidRDefault="00520259" w:rsidP="0047654C">
      <w:pPr>
        <w:pStyle w:val="Prrafodelista"/>
        <w:numPr>
          <w:ilvl w:val="2"/>
          <w:numId w:val="40"/>
        </w:numPr>
        <w:spacing w:line="276" w:lineRule="auto"/>
        <w:ind w:left="1418" w:hanging="709"/>
        <w:rPr>
          <w:sz w:val="20"/>
          <w:szCs w:val="20"/>
        </w:rPr>
      </w:pPr>
      <w:r w:rsidRPr="00E1126D">
        <w:rPr>
          <w:sz w:val="20"/>
          <w:szCs w:val="20"/>
        </w:rPr>
        <w:t>Asimismo, el Desarrollador será el único responsable frente a la Convocante de las actividades y servicios que lleven a cabo terceras personas en virtud de cualquier subcontrato.</w:t>
      </w:r>
    </w:p>
    <w:p w14:paraId="36A8D207" w14:textId="77777777" w:rsidR="0047654C" w:rsidRPr="0047654C" w:rsidRDefault="0047654C" w:rsidP="0047654C">
      <w:pPr>
        <w:pStyle w:val="Prrafodelista"/>
        <w:spacing w:line="276" w:lineRule="auto"/>
        <w:ind w:left="1418" w:firstLine="0"/>
        <w:rPr>
          <w:sz w:val="20"/>
          <w:szCs w:val="20"/>
        </w:rPr>
      </w:pPr>
    </w:p>
    <w:p w14:paraId="058E3628" w14:textId="77777777" w:rsidR="00520259" w:rsidRPr="0047654C" w:rsidRDefault="004D61EF" w:rsidP="0047654C">
      <w:pPr>
        <w:pStyle w:val="Ttulo1"/>
        <w:numPr>
          <w:ilvl w:val="1"/>
          <w:numId w:val="16"/>
        </w:numPr>
        <w:spacing w:line="276" w:lineRule="auto"/>
        <w:ind w:left="709" w:hanging="566"/>
        <w:jc w:val="left"/>
      </w:pPr>
      <w:bookmarkStart w:id="54" w:name="_Toc34319680"/>
      <w:r w:rsidRPr="0047654C">
        <w:t>Prohibición de Realizar Prácticas Monopólicas Absolutas</w:t>
      </w:r>
      <w:bookmarkStart w:id="55" w:name="_bookmark20"/>
      <w:bookmarkEnd w:id="54"/>
      <w:bookmarkEnd w:id="55"/>
    </w:p>
    <w:p w14:paraId="3BC04751" w14:textId="77777777" w:rsidR="00520259" w:rsidRPr="00AD429E" w:rsidRDefault="00520259" w:rsidP="0047654C">
      <w:pPr>
        <w:pStyle w:val="Ttulo1"/>
        <w:spacing w:line="276" w:lineRule="auto"/>
        <w:ind w:left="0" w:firstLine="0"/>
        <w:rPr>
          <w:sz w:val="16"/>
          <w:szCs w:val="16"/>
        </w:rPr>
      </w:pPr>
    </w:p>
    <w:p w14:paraId="5A7CBD66" w14:textId="77777777" w:rsidR="00520259" w:rsidRPr="0047654C" w:rsidRDefault="00520259" w:rsidP="0047654C">
      <w:pPr>
        <w:pStyle w:val="Textoindependiente"/>
        <w:spacing w:line="276" w:lineRule="auto"/>
        <w:jc w:val="both"/>
      </w:pPr>
      <w:r w:rsidRPr="0047654C">
        <w:t xml:space="preserve">Los agentes económicos que participen en el Concurso están sujetos a las disposiciones establecidas en la </w:t>
      </w:r>
      <w:r w:rsidRPr="00AD429E">
        <w:t>Ley Federal de Competencia Económica. En particular, la fracción IV, del artículo 53</w:t>
      </w:r>
      <w:r w:rsidRPr="0047654C">
        <w:t xml:space="preserve">, de dicha </w:t>
      </w:r>
      <w:r w:rsidR="00F5413B" w:rsidRPr="0047654C">
        <w:t>L</w:t>
      </w:r>
      <w:r w:rsidRPr="0047654C">
        <w:t>ey prohíbe todo contrato, convenio, arreglo o combinación entre competidores</w:t>
      </w:r>
      <w:r w:rsidR="00F5413B" w:rsidRPr="0047654C">
        <w:t>,</w:t>
      </w:r>
      <w:r w:rsidRPr="0047654C">
        <w:t xml:space="preserve"> cuyo objeto o efecto sea establecer, concertar o coordinar posturas o la abstención en las licitaciones, concursos, subastas, almonedas públicas.</w:t>
      </w:r>
    </w:p>
    <w:p w14:paraId="7E7ADD20" w14:textId="77777777" w:rsidR="00520259" w:rsidRPr="00AD429E" w:rsidRDefault="00520259" w:rsidP="0047654C">
      <w:pPr>
        <w:pStyle w:val="Ttulo1"/>
        <w:spacing w:line="276" w:lineRule="auto"/>
        <w:ind w:left="0" w:firstLine="0"/>
        <w:rPr>
          <w:sz w:val="16"/>
          <w:szCs w:val="16"/>
        </w:rPr>
      </w:pPr>
    </w:p>
    <w:p w14:paraId="4A82041E" w14:textId="77777777" w:rsidR="0088789F" w:rsidRDefault="004D61EF" w:rsidP="0088789F">
      <w:pPr>
        <w:pStyle w:val="Ttulo1"/>
        <w:numPr>
          <w:ilvl w:val="1"/>
          <w:numId w:val="16"/>
        </w:numPr>
        <w:spacing w:line="276" w:lineRule="auto"/>
        <w:ind w:left="709" w:hanging="566"/>
        <w:jc w:val="left"/>
      </w:pPr>
      <w:bookmarkStart w:id="56" w:name="_Toc34319681"/>
      <w:r w:rsidRPr="0047654C">
        <w:lastRenderedPageBreak/>
        <w:t>Contenido de la Propuesta</w:t>
      </w:r>
      <w:bookmarkStart w:id="57" w:name="_bookmark21"/>
      <w:bookmarkEnd w:id="56"/>
      <w:bookmarkEnd w:id="57"/>
    </w:p>
    <w:p w14:paraId="78E4D786" w14:textId="77777777" w:rsidR="0088789F" w:rsidRDefault="0088789F" w:rsidP="0088789F">
      <w:pPr>
        <w:pStyle w:val="Ttulo1"/>
        <w:spacing w:line="276" w:lineRule="auto"/>
        <w:ind w:left="0" w:firstLine="0"/>
      </w:pPr>
    </w:p>
    <w:p w14:paraId="7E2D2DB5" w14:textId="77777777" w:rsidR="0088789F" w:rsidRPr="0047654C" w:rsidRDefault="0088789F" w:rsidP="0088789F">
      <w:pPr>
        <w:pStyle w:val="Prrafodelista"/>
        <w:numPr>
          <w:ilvl w:val="2"/>
          <w:numId w:val="15"/>
        </w:numPr>
        <w:spacing w:line="276" w:lineRule="auto"/>
        <w:ind w:left="1418"/>
        <w:rPr>
          <w:b/>
          <w:sz w:val="20"/>
          <w:szCs w:val="20"/>
        </w:rPr>
      </w:pPr>
      <w:r w:rsidRPr="0047654C">
        <w:rPr>
          <w:b/>
          <w:sz w:val="20"/>
          <w:szCs w:val="20"/>
        </w:rPr>
        <w:t>Documentos e información legal que deben presentarse con la Oferta Técnica</w:t>
      </w:r>
    </w:p>
    <w:p w14:paraId="263F66AD" w14:textId="77777777" w:rsidR="0088789F" w:rsidRPr="0047654C" w:rsidRDefault="0088789F" w:rsidP="0088789F">
      <w:pPr>
        <w:spacing w:line="276" w:lineRule="auto"/>
        <w:rPr>
          <w:b/>
          <w:sz w:val="20"/>
          <w:szCs w:val="20"/>
        </w:rPr>
      </w:pPr>
    </w:p>
    <w:p w14:paraId="313F8901" w14:textId="08F20693" w:rsidR="00B65D9A" w:rsidRDefault="004E7402" w:rsidP="0088789F">
      <w:pPr>
        <w:pStyle w:val="Prrafodelista"/>
        <w:numPr>
          <w:ilvl w:val="3"/>
          <w:numId w:val="41"/>
        </w:numPr>
        <w:spacing w:line="276" w:lineRule="auto"/>
        <w:ind w:left="2268" w:hanging="850"/>
        <w:rPr>
          <w:sz w:val="20"/>
          <w:szCs w:val="20"/>
        </w:rPr>
      </w:pPr>
      <w:r>
        <w:rPr>
          <w:sz w:val="20"/>
          <w:szCs w:val="20"/>
        </w:rPr>
        <w:t>La d</w:t>
      </w:r>
      <w:r w:rsidR="00B65D9A">
        <w:rPr>
          <w:sz w:val="20"/>
          <w:szCs w:val="20"/>
        </w:rPr>
        <w:t xml:space="preserve">ocumentación </w:t>
      </w:r>
      <w:r>
        <w:rPr>
          <w:sz w:val="20"/>
          <w:szCs w:val="20"/>
        </w:rPr>
        <w:t xml:space="preserve">e información </w:t>
      </w:r>
      <w:r w:rsidR="00B65D9A">
        <w:rPr>
          <w:sz w:val="20"/>
          <w:szCs w:val="20"/>
        </w:rPr>
        <w:t>a que se refiere el Apéndice 3</w:t>
      </w:r>
      <w:r>
        <w:rPr>
          <w:sz w:val="20"/>
          <w:szCs w:val="20"/>
        </w:rPr>
        <w:t xml:space="preserve"> Apartado de Aspectos Legales</w:t>
      </w:r>
      <w:r w:rsidR="00B65D9A">
        <w:rPr>
          <w:sz w:val="20"/>
          <w:szCs w:val="20"/>
        </w:rPr>
        <w:t>, dentro de la Propuesta Técnica o en un sobre aparte.</w:t>
      </w:r>
    </w:p>
    <w:p w14:paraId="47F2FA09" w14:textId="77777777" w:rsidR="00D4756B" w:rsidRPr="00AD429E" w:rsidRDefault="00D4756B" w:rsidP="00D4756B">
      <w:pPr>
        <w:pStyle w:val="Prrafodelista"/>
        <w:spacing w:line="276" w:lineRule="auto"/>
        <w:ind w:left="2268" w:firstLine="0"/>
        <w:rPr>
          <w:sz w:val="16"/>
          <w:szCs w:val="16"/>
        </w:rPr>
      </w:pPr>
    </w:p>
    <w:p w14:paraId="6952C04E" w14:textId="62AC597D" w:rsidR="0088789F" w:rsidRDefault="0088789F" w:rsidP="0088789F">
      <w:pPr>
        <w:pStyle w:val="Prrafodelista"/>
        <w:numPr>
          <w:ilvl w:val="3"/>
          <w:numId w:val="41"/>
        </w:numPr>
        <w:spacing w:line="276" w:lineRule="auto"/>
        <w:ind w:left="2268" w:hanging="850"/>
        <w:rPr>
          <w:sz w:val="20"/>
          <w:szCs w:val="20"/>
        </w:rPr>
      </w:pPr>
      <w:r w:rsidRPr="0047654C">
        <w:rPr>
          <w:sz w:val="20"/>
          <w:szCs w:val="20"/>
        </w:rPr>
        <w:t>Carta de crédito incondicional e irrevocable constituida como Garantía de Seriedad de la Propuesta.</w:t>
      </w:r>
    </w:p>
    <w:p w14:paraId="07DF6D4E" w14:textId="77777777" w:rsidR="0088789F" w:rsidRPr="0047654C" w:rsidRDefault="0088789F" w:rsidP="0088789F">
      <w:pPr>
        <w:spacing w:line="276" w:lineRule="auto"/>
        <w:rPr>
          <w:b/>
          <w:sz w:val="20"/>
          <w:szCs w:val="20"/>
        </w:rPr>
      </w:pPr>
    </w:p>
    <w:p w14:paraId="21710581" w14:textId="77777777" w:rsidR="0088789F" w:rsidRPr="0047654C" w:rsidRDefault="0088789F" w:rsidP="0088789F">
      <w:pPr>
        <w:pStyle w:val="Prrafodelista"/>
        <w:numPr>
          <w:ilvl w:val="2"/>
          <w:numId w:val="15"/>
        </w:numPr>
        <w:spacing w:line="276" w:lineRule="auto"/>
        <w:ind w:left="1418"/>
        <w:rPr>
          <w:b/>
          <w:bCs/>
          <w:sz w:val="20"/>
          <w:szCs w:val="20"/>
        </w:rPr>
      </w:pPr>
      <w:r w:rsidRPr="0047654C">
        <w:rPr>
          <w:b/>
          <w:bCs/>
          <w:sz w:val="20"/>
          <w:szCs w:val="20"/>
        </w:rPr>
        <w:t>Documentos e información técnica que deberá presentarse con la Oferta Técnica.</w:t>
      </w:r>
    </w:p>
    <w:p w14:paraId="07ECFA3C" w14:textId="77777777" w:rsidR="0088789F" w:rsidRPr="00AD429E" w:rsidRDefault="0088789F" w:rsidP="0088789F">
      <w:pPr>
        <w:spacing w:line="276" w:lineRule="auto"/>
        <w:rPr>
          <w:b/>
          <w:bCs/>
          <w:sz w:val="16"/>
          <w:szCs w:val="16"/>
        </w:rPr>
      </w:pPr>
    </w:p>
    <w:p w14:paraId="4254E019" w14:textId="14182FC8" w:rsidR="00D4756B" w:rsidRPr="0047654C" w:rsidRDefault="00D4756B" w:rsidP="00D4756B">
      <w:pPr>
        <w:pStyle w:val="Textoindependiente"/>
        <w:spacing w:line="276" w:lineRule="auto"/>
        <w:jc w:val="both"/>
      </w:pPr>
      <w:r w:rsidRPr="0047654C">
        <w:t xml:space="preserve">Los documentos e información </w:t>
      </w:r>
      <w:r w:rsidR="00AD429E">
        <w:t xml:space="preserve">técnica </w:t>
      </w:r>
      <w:r w:rsidRPr="0047654C">
        <w:t xml:space="preserve">que deben presentarse con la Propuesta </w:t>
      </w:r>
      <w:r>
        <w:t>Técnica</w:t>
      </w:r>
      <w:r w:rsidRPr="0047654C">
        <w:t xml:space="preserve">, se detallan en el Apéndice </w:t>
      </w:r>
      <w:r>
        <w:t>1</w:t>
      </w:r>
      <w:r w:rsidRPr="0047654C">
        <w:t xml:space="preserve"> Apartado de Aspectos </w:t>
      </w:r>
      <w:r>
        <w:t>Técnicos,</w:t>
      </w:r>
      <w:r w:rsidRPr="0047654C">
        <w:t xml:space="preserve"> que se anexa a las presente Bases Generales del Concurso.</w:t>
      </w:r>
    </w:p>
    <w:p w14:paraId="7317E003" w14:textId="77777777" w:rsidR="00AD429E" w:rsidRPr="00966FE9" w:rsidRDefault="00AD429E" w:rsidP="00AD429E">
      <w:pPr>
        <w:pStyle w:val="Prrafodelista"/>
        <w:spacing w:line="276" w:lineRule="auto"/>
        <w:ind w:left="2268" w:firstLine="0"/>
        <w:rPr>
          <w:sz w:val="20"/>
          <w:szCs w:val="20"/>
          <w:highlight w:val="green"/>
        </w:rPr>
      </w:pPr>
    </w:p>
    <w:p w14:paraId="4AA65D62" w14:textId="77777777" w:rsidR="0088789F" w:rsidRPr="0047654C" w:rsidRDefault="0088789F" w:rsidP="0088789F">
      <w:pPr>
        <w:pStyle w:val="Prrafodelista"/>
        <w:numPr>
          <w:ilvl w:val="2"/>
          <w:numId w:val="15"/>
        </w:numPr>
        <w:spacing w:line="276" w:lineRule="auto"/>
        <w:ind w:left="1418"/>
        <w:rPr>
          <w:b/>
          <w:bCs/>
          <w:sz w:val="20"/>
          <w:szCs w:val="20"/>
        </w:rPr>
      </w:pPr>
      <w:r w:rsidRPr="0047654C">
        <w:rPr>
          <w:b/>
          <w:bCs/>
          <w:sz w:val="20"/>
          <w:szCs w:val="20"/>
        </w:rPr>
        <w:t>Documentos e información financiera y económica que deberá presentarse con la Oferta Económica</w:t>
      </w:r>
    </w:p>
    <w:p w14:paraId="6B5966AB" w14:textId="77777777" w:rsidR="0088789F" w:rsidRPr="00AD429E" w:rsidRDefault="0088789F" w:rsidP="0088789F">
      <w:pPr>
        <w:pStyle w:val="Textoindependiente"/>
        <w:spacing w:line="276" w:lineRule="auto"/>
        <w:rPr>
          <w:b/>
          <w:sz w:val="16"/>
          <w:szCs w:val="16"/>
        </w:rPr>
      </w:pPr>
    </w:p>
    <w:p w14:paraId="5FC4A7CE" w14:textId="13EBA899" w:rsidR="0088789F" w:rsidRPr="0047654C" w:rsidRDefault="0088789F" w:rsidP="0088789F">
      <w:pPr>
        <w:pStyle w:val="Textoindependiente"/>
        <w:spacing w:line="276" w:lineRule="auto"/>
        <w:jc w:val="both"/>
      </w:pPr>
      <w:r w:rsidRPr="0047654C">
        <w:t>Los documentos e información financiera y económica que deben presentarse con la Propuesta Económica, se detallan en el Apéndice 2 Apartado de Aspectos Económicos y Financieros</w:t>
      </w:r>
      <w:r>
        <w:t>,</w:t>
      </w:r>
      <w:r w:rsidRPr="0047654C">
        <w:t xml:space="preserve"> que se anexa a las presente Bases Generales del Concurso.</w:t>
      </w:r>
    </w:p>
    <w:p w14:paraId="16666314" w14:textId="77777777" w:rsidR="0088789F" w:rsidRPr="00AD429E" w:rsidRDefault="0088789F" w:rsidP="0088789F">
      <w:pPr>
        <w:pStyle w:val="Ttulo1"/>
        <w:spacing w:line="276" w:lineRule="auto"/>
        <w:ind w:left="0" w:firstLine="0"/>
        <w:rPr>
          <w:sz w:val="16"/>
          <w:szCs w:val="16"/>
        </w:rPr>
      </w:pPr>
    </w:p>
    <w:p w14:paraId="70F3B68D" w14:textId="77777777" w:rsidR="0088789F" w:rsidRDefault="004D61EF" w:rsidP="0088789F">
      <w:pPr>
        <w:pStyle w:val="Ttulo1"/>
        <w:numPr>
          <w:ilvl w:val="1"/>
          <w:numId w:val="16"/>
        </w:numPr>
        <w:spacing w:line="276" w:lineRule="auto"/>
        <w:ind w:left="709" w:hanging="566"/>
        <w:jc w:val="left"/>
      </w:pPr>
      <w:bookmarkStart w:id="58" w:name="_Toc34319682"/>
      <w:r>
        <w:t>Formato y firma de las</w:t>
      </w:r>
      <w:r w:rsidRPr="004E1CEF">
        <w:t xml:space="preserve"> </w:t>
      </w:r>
      <w:r>
        <w:t>Propuestas</w:t>
      </w:r>
      <w:bookmarkStart w:id="59" w:name="_bookmark22"/>
      <w:bookmarkEnd w:id="58"/>
      <w:bookmarkEnd w:id="59"/>
    </w:p>
    <w:p w14:paraId="50AF3994" w14:textId="77777777" w:rsidR="0088789F" w:rsidRDefault="0088789F" w:rsidP="0088789F">
      <w:pPr>
        <w:pStyle w:val="Ttulo1"/>
        <w:spacing w:line="276" w:lineRule="auto"/>
        <w:ind w:left="0" w:firstLine="0"/>
      </w:pPr>
    </w:p>
    <w:p w14:paraId="6D40D46E" w14:textId="2FFFA098" w:rsidR="0088789F" w:rsidRDefault="0088789F" w:rsidP="0088789F">
      <w:pPr>
        <w:pStyle w:val="Prrafodelista"/>
        <w:numPr>
          <w:ilvl w:val="2"/>
          <w:numId w:val="12"/>
        </w:numPr>
        <w:spacing w:line="276" w:lineRule="auto"/>
        <w:ind w:left="1418"/>
        <w:rPr>
          <w:sz w:val="20"/>
        </w:rPr>
      </w:pPr>
      <w:r>
        <w:rPr>
          <w:sz w:val="20"/>
        </w:rPr>
        <w:t>Cada</w:t>
      </w:r>
      <w:r>
        <w:rPr>
          <w:spacing w:val="-6"/>
          <w:sz w:val="20"/>
        </w:rPr>
        <w:t xml:space="preserve"> </w:t>
      </w:r>
      <w:r>
        <w:rPr>
          <w:sz w:val="20"/>
        </w:rPr>
        <w:t>Concursante</w:t>
      </w:r>
      <w:r>
        <w:rPr>
          <w:spacing w:val="-6"/>
          <w:sz w:val="20"/>
        </w:rPr>
        <w:t xml:space="preserve"> </w:t>
      </w:r>
      <w:r>
        <w:rPr>
          <w:sz w:val="20"/>
        </w:rPr>
        <w:t>deberá</w:t>
      </w:r>
      <w:r>
        <w:rPr>
          <w:spacing w:val="-2"/>
          <w:sz w:val="20"/>
        </w:rPr>
        <w:t xml:space="preserve"> </w:t>
      </w:r>
      <w:r>
        <w:rPr>
          <w:sz w:val="20"/>
        </w:rPr>
        <w:t>presentar</w:t>
      </w:r>
      <w:r>
        <w:rPr>
          <w:spacing w:val="-5"/>
          <w:sz w:val="20"/>
        </w:rPr>
        <w:t xml:space="preserve"> </w:t>
      </w:r>
      <w:r>
        <w:rPr>
          <w:sz w:val="20"/>
        </w:rPr>
        <w:t>un</w:t>
      </w:r>
      <w:r>
        <w:rPr>
          <w:spacing w:val="-5"/>
          <w:sz w:val="20"/>
        </w:rPr>
        <w:t xml:space="preserve"> </w:t>
      </w:r>
      <w:r>
        <w:rPr>
          <w:sz w:val="20"/>
        </w:rPr>
        <w:t>original</w:t>
      </w:r>
      <w:r>
        <w:rPr>
          <w:spacing w:val="-6"/>
          <w:sz w:val="20"/>
        </w:rPr>
        <w:t xml:space="preserve"> </w:t>
      </w:r>
      <w:r>
        <w:rPr>
          <w:sz w:val="20"/>
        </w:rPr>
        <w:t>impreso</w:t>
      </w:r>
      <w:r>
        <w:rPr>
          <w:spacing w:val="-7"/>
          <w:sz w:val="20"/>
        </w:rPr>
        <w:t xml:space="preserve"> </w:t>
      </w:r>
      <w:r>
        <w:rPr>
          <w:sz w:val="20"/>
        </w:rPr>
        <w:t>de</w:t>
      </w:r>
      <w:r>
        <w:rPr>
          <w:spacing w:val="-6"/>
          <w:sz w:val="20"/>
        </w:rPr>
        <w:t xml:space="preserve"> </w:t>
      </w:r>
      <w:r>
        <w:rPr>
          <w:sz w:val="20"/>
        </w:rPr>
        <w:t>su</w:t>
      </w:r>
      <w:r>
        <w:rPr>
          <w:spacing w:val="-5"/>
          <w:sz w:val="20"/>
        </w:rPr>
        <w:t xml:space="preserve"> </w:t>
      </w:r>
      <w:r>
        <w:rPr>
          <w:sz w:val="20"/>
        </w:rPr>
        <w:t>Propuesta</w:t>
      </w:r>
      <w:r>
        <w:rPr>
          <w:spacing w:val="-1"/>
          <w:sz w:val="20"/>
        </w:rPr>
        <w:t xml:space="preserve"> </w:t>
      </w:r>
      <w:r>
        <w:rPr>
          <w:sz w:val="20"/>
        </w:rPr>
        <w:t>y</w:t>
      </w:r>
      <w:r>
        <w:rPr>
          <w:spacing w:val="-9"/>
          <w:sz w:val="20"/>
        </w:rPr>
        <w:t xml:space="preserve"> </w:t>
      </w:r>
      <w:r>
        <w:rPr>
          <w:sz w:val="20"/>
        </w:rPr>
        <w:t>una</w:t>
      </w:r>
      <w:r>
        <w:rPr>
          <w:spacing w:val="-5"/>
          <w:sz w:val="20"/>
        </w:rPr>
        <w:t xml:space="preserve"> </w:t>
      </w:r>
      <w:r>
        <w:rPr>
          <w:sz w:val="20"/>
        </w:rPr>
        <w:t>copia</w:t>
      </w:r>
      <w:r>
        <w:rPr>
          <w:spacing w:val="-8"/>
          <w:sz w:val="20"/>
        </w:rPr>
        <w:t xml:space="preserve"> </w:t>
      </w:r>
      <w:r>
        <w:rPr>
          <w:sz w:val="20"/>
        </w:rPr>
        <w:t>simple.</w:t>
      </w:r>
      <w:r w:rsidR="004B5E9D">
        <w:rPr>
          <w:sz w:val="20"/>
        </w:rPr>
        <w:t xml:space="preserve"> </w:t>
      </w:r>
      <w:r>
        <w:rPr>
          <w:sz w:val="20"/>
        </w:rPr>
        <w:t>Para facilitar el proceso de evaluación, el Concursante</w:t>
      </w:r>
      <w:r>
        <w:rPr>
          <w:spacing w:val="-10"/>
          <w:sz w:val="20"/>
        </w:rPr>
        <w:t xml:space="preserve"> </w:t>
      </w:r>
      <w:r>
        <w:rPr>
          <w:sz w:val="20"/>
        </w:rPr>
        <w:t>deberá</w:t>
      </w:r>
      <w:r>
        <w:rPr>
          <w:spacing w:val="-10"/>
          <w:sz w:val="20"/>
        </w:rPr>
        <w:t xml:space="preserve"> </w:t>
      </w:r>
      <w:r>
        <w:rPr>
          <w:sz w:val="20"/>
        </w:rPr>
        <w:t>adjuntar</w:t>
      </w:r>
      <w:r>
        <w:rPr>
          <w:spacing w:val="-8"/>
          <w:sz w:val="20"/>
        </w:rPr>
        <w:t xml:space="preserve"> </w:t>
      </w:r>
      <w:r>
        <w:rPr>
          <w:sz w:val="20"/>
        </w:rPr>
        <w:t>3</w:t>
      </w:r>
      <w:r>
        <w:rPr>
          <w:spacing w:val="-10"/>
          <w:sz w:val="20"/>
        </w:rPr>
        <w:t xml:space="preserve"> </w:t>
      </w:r>
      <w:r>
        <w:rPr>
          <w:sz w:val="20"/>
        </w:rPr>
        <w:t>(tres)</w:t>
      </w:r>
      <w:r>
        <w:rPr>
          <w:spacing w:val="-8"/>
          <w:sz w:val="20"/>
        </w:rPr>
        <w:t xml:space="preserve"> </w:t>
      </w:r>
      <w:r>
        <w:rPr>
          <w:sz w:val="20"/>
        </w:rPr>
        <w:t>copias</w:t>
      </w:r>
      <w:r>
        <w:rPr>
          <w:spacing w:val="-9"/>
          <w:sz w:val="20"/>
        </w:rPr>
        <w:t xml:space="preserve"> </w:t>
      </w:r>
      <w:r>
        <w:rPr>
          <w:sz w:val="20"/>
        </w:rPr>
        <w:t>digitalizadas</w:t>
      </w:r>
      <w:r>
        <w:rPr>
          <w:spacing w:val="-9"/>
          <w:sz w:val="20"/>
        </w:rPr>
        <w:t xml:space="preserve"> </w:t>
      </w:r>
      <w:r>
        <w:rPr>
          <w:sz w:val="20"/>
        </w:rPr>
        <w:t>en</w:t>
      </w:r>
      <w:r>
        <w:rPr>
          <w:spacing w:val="-10"/>
          <w:sz w:val="20"/>
        </w:rPr>
        <w:t xml:space="preserve"> </w:t>
      </w:r>
      <w:r>
        <w:rPr>
          <w:sz w:val="20"/>
        </w:rPr>
        <w:t>formato</w:t>
      </w:r>
      <w:r>
        <w:rPr>
          <w:spacing w:val="-11"/>
          <w:sz w:val="20"/>
        </w:rPr>
        <w:t xml:space="preserve"> </w:t>
      </w:r>
      <w:r>
        <w:rPr>
          <w:sz w:val="20"/>
        </w:rPr>
        <w:t>PDF,</w:t>
      </w:r>
      <w:r>
        <w:rPr>
          <w:spacing w:val="-9"/>
          <w:sz w:val="20"/>
        </w:rPr>
        <w:t xml:space="preserve"> </w:t>
      </w:r>
      <w:r>
        <w:rPr>
          <w:sz w:val="20"/>
        </w:rPr>
        <w:t>e</w:t>
      </w:r>
      <w:r w:rsidR="009F2CC0">
        <w:rPr>
          <w:sz w:val="20"/>
        </w:rPr>
        <w:t>n USB</w:t>
      </w:r>
      <w:r>
        <w:rPr>
          <w:sz w:val="20"/>
        </w:rPr>
        <w:t xml:space="preserve"> de su Oferta Técnica y Oferta</w:t>
      </w:r>
      <w:r>
        <w:rPr>
          <w:spacing w:val="-8"/>
          <w:sz w:val="20"/>
        </w:rPr>
        <w:t xml:space="preserve"> </w:t>
      </w:r>
      <w:r>
        <w:rPr>
          <w:sz w:val="20"/>
        </w:rPr>
        <w:t>Económica.</w:t>
      </w:r>
    </w:p>
    <w:p w14:paraId="590F9EAA" w14:textId="1841728D" w:rsidR="00263EBF" w:rsidRDefault="00263EBF" w:rsidP="00263EBF">
      <w:pPr>
        <w:pStyle w:val="Prrafodelista"/>
        <w:spacing w:line="276" w:lineRule="auto"/>
        <w:ind w:left="1418" w:firstLine="0"/>
        <w:rPr>
          <w:sz w:val="16"/>
          <w:szCs w:val="16"/>
        </w:rPr>
      </w:pPr>
    </w:p>
    <w:p w14:paraId="21D444FF" w14:textId="77777777" w:rsidR="00B62A7B" w:rsidRPr="00AD429E" w:rsidRDefault="00B62A7B" w:rsidP="00263EBF">
      <w:pPr>
        <w:pStyle w:val="Prrafodelista"/>
        <w:spacing w:line="276" w:lineRule="auto"/>
        <w:ind w:left="1418" w:firstLine="0"/>
        <w:rPr>
          <w:sz w:val="16"/>
          <w:szCs w:val="16"/>
        </w:rPr>
      </w:pPr>
    </w:p>
    <w:p w14:paraId="6B226EDA" w14:textId="4746CB21" w:rsidR="0088789F" w:rsidRDefault="0088789F" w:rsidP="0088789F">
      <w:pPr>
        <w:pStyle w:val="Prrafodelista"/>
        <w:numPr>
          <w:ilvl w:val="2"/>
          <w:numId w:val="12"/>
        </w:numPr>
        <w:spacing w:line="276" w:lineRule="auto"/>
        <w:ind w:left="1418"/>
        <w:rPr>
          <w:sz w:val="20"/>
        </w:rPr>
      </w:pPr>
      <w:r>
        <w:rPr>
          <w:sz w:val="20"/>
        </w:rPr>
        <w:t>Para</w:t>
      </w:r>
      <w:r>
        <w:rPr>
          <w:spacing w:val="-7"/>
          <w:sz w:val="20"/>
        </w:rPr>
        <w:t xml:space="preserve"> </w:t>
      </w:r>
      <w:r>
        <w:rPr>
          <w:sz w:val="20"/>
        </w:rPr>
        <w:t>facilitar</w:t>
      </w:r>
      <w:r>
        <w:rPr>
          <w:spacing w:val="-8"/>
          <w:sz w:val="20"/>
        </w:rPr>
        <w:t xml:space="preserve"> </w:t>
      </w:r>
      <w:r>
        <w:rPr>
          <w:sz w:val="20"/>
        </w:rPr>
        <w:t>el</w:t>
      </w:r>
      <w:r>
        <w:rPr>
          <w:spacing w:val="-8"/>
          <w:sz w:val="20"/>
        </w:rPr>
        <w:t xml:space="preserve"> </w:t>
      </w:r>
      <w:r>
        <w:rPr>
          <w:sz w:val="20"/>
        </w:rPr>
        <w:t>procedimiento</w:t>
      </w:r>
      <w:r>
        <w:rPr>
          <w:spacing w:val="-10"/>
          <w:sz w:val="20"/>
        </w:rPr>
        <w:t xml:space="preserve"> </w:t>
      </w:r>
      <w:r>
        <w:rPr>
          <w:sz w:val="20"/>
        </w:rPr>
        <w:t>de</w:t>
      </w:r>
      <w:r>
        <w:rPr>
          <w:spacing w:val="-7"/>
          <w:sz w:val="20"/>
        </w:rPr>
        <w:t xml:space="preserve"> </w:t>
      </w:r>
      <w:r>
        <w:rPr>
          <w:sz w:val="20"/>
        </w:rPr>
        <w:t>evaluación,</w:t>
      </w:r>
      <w:r>
        <w:rPr>
          <w:spacing w:val="-7"/>
          <w:sz w:val="20"/>
        </w:rPr>
        <w:t xml:space="preserve"> </w:t>
      </w:r>
      <w:r>
        <w:rPr>
          <w:sz w:val="20"/>
        </w:rPr>
        <w:t>los</w:t>
      </w:r>
      <w:r>
        <w:rPr>
          <w:spacing w:val="-6"/>
          <w:sz w:val="20"/>
        </w:rPr>
        <w:t xml:space="preserve"> </w:t>
      </w:r>
      <w:r>
        <w:rPr>
          <w:sz w:val="20"/>
        </w:rPr>
        <w:t>originales</w:t>
      </w:r>
      <w:r>
        <w:rPr>
          <w:spacing w:val="-8"/>
          <w:sz w:val="20"/>
        </w:rPr>
        <w:t xml:space="preserve"> </w:t>
      </w:r>
      <w:r>
        <w:rPr>
          <w:sz w:val="20"/>
        </w:rPr>
        <w:t>de</w:t>
      </w:r>
      <w:r>
        <w:rPr>
          <w:spacing w:val="-7"/>
          <w:sz w:val="20"/>
        </w:rPr>
        <w:t xml:space="preserve"> </w:t>
      </w:r>
      <w:r>
        <w:rPr>
          <w:sz w:val="20"/>
        </w:rPr>
        <w:t>la</w:t>
      </w:r>
      <w:r>
        <w:rPr>
          <w:spacing w:val="-7"/>
          <w:sz w:val="20"/>
        </w:rPr>
        <w:t xml:space="preserve"> </w:t>
      </w:r>
      <w:r>
        <w:rPr>
          <w:sz w:val="20"/>
        </w:rPr>
        <w:t>Oferta</w:t>
      </w:r>
      <w:r>
        <w:rPr>
          <w:spacing w:val="-9"/>
          <w:sz w:val="20"/>
        </w:rPr>
        <w:t xml:space="preserve"> </w:t>
      </w:r>
      <w:r>
        <w:rPr>
          <w:sz w:val="20"/>
        </w:rPr>
        <w:t>Técnica</w:t>
      </w:r>
      <w:r>
        <w:rPr>
          <w:spacing w:val="-5"/>
          <w:sz w:val="20"/>
        </w:rPr>
        <w:t xml:space="preserve"> </w:t>
      </w:r>
      <w:r>
        <w:rPr>
          <w:sz w:val="20"/>
        </w:rPr>
        <w:t>y</w:t>
      </w:r>
      <w:r>
        <w:rPr>
          <w:spacing w:val="-10"/>
          <w:sz w:val="20"/>
        </w:rPr>
        <w:t xml:space="preserve"> </w:t>
      </w:r>
      <w:r>
        <w:rPr>
          <w:sz w:val="20"/>
        </w:rPr>
        <w:t>de</w:t>
      </w:r>
      <w:r>
        <w:rPr>
          <w:spacing w:val="-9"/>
          <w:sz w:val="20"/>
        </w:rPr>
        <w:t xml:space="preserve"> </w:t>
      </w:r>
      <w:r>
        <w:rPr>
          <w:sz w:val="20"/>
        </w:rPr>
        <w:t>la</w:t>
      </w:r>
      <w:r>
        <w:rPr>
          <w:spacing w:val="-9"/>
          <w:sz w:val="20"/>
        </w:rPr>
        <w:t xml:space="preserve"> </w:t>
      </w:r>
      <w:r>
        <w:rPr>
          <w:sz w:val="20"/>
        </w:rPr>
        <w:t>Oferta Económica deberán estar foliados cada uno en todas sus hojas y en forma consecutiva, debiendo</w:t>
      </w:r>
      <w:r>
        <w:rPr>
          <w:spacing w:val="-11"/>
          <w:sz w:val="20"/>
        </w:rPr>
        <w:t xml:space="preserve"> </w:t>
      </w:r>
      <w:r>
        <w:rPr>
          <w:sz w:val="20"/>
        </w:rPr>
        <w:t>empezar</w:t>
      </w:r>
      <w:r>
        <w:rPr>
          <w:spacing w:val="-11"/>
          <w:sz w:val="20"/>
        </w:rPr>
        <w:t xml:space="preserve"> </w:t>
      </w:r>
      <w:r>
        <w:rPr>
          <w:sz w:val="20"/>
        </w:rPr>
        <w:t>con</w:t>
      </w:r>
      <w:r>
        <w:rPr>
          <w:spacing w:val="-10"/>
          <w:sz w:val="20"/>
        </w:rPr>
        <w:t xml:space="preserve"> </w:t>
      </w:r>
      <w:r>
        <w:rPr>
          <w:sz w:val="20"/>
        </w:rPr>
        <w:t>el</w:t>
      </w:r>
      <w:r>
        <w:rPr>
          <w:spacing w:val="-11"/>
          <w:sz w:val="20"/>
        </w:rPr>
        <w:t xml:space="preserve"> </w:t>
      </w:r>
      <w:r>
        <w:rPr>
          <w:sz w:val="20"/>
        </w:rPr>
        <w:t>folio</w:t>
      </w:r>
      <w:r>
        <w:rPr>
          <w:spacing w:val="-10"/>
          <w:sz w:val="20"/>
        </w:rPr>
        <w:t xml:space="preserve"> </w:t>
      </w:r>
      <w:r>
        <w:rPr>
          <w:sz w:val="20"/>
        </w:rPr>
        <w:t>0001</w:t>
      </w:r>
      <w:r>
        <w:rPr>
          <w:spacing w:val="-7"/>
          <w:sz w:val="20"/>
        </w:rPr>
        <w:t xml:space="preserve"> </w:t>
      </w:r>
      <w:r>
        <w:rPr>
          <w:sz w:val="20"/>
        </w:rPr>
        <w:t>y</w:t>
      </w:r>
      <w:r>
        <w:rPr>
          <w:spacing w:val="-15"/>
          <w:sz w:val="20"/>
        </w:rPr>
        <w:t xml:space="preserve"> </w:t>
      </w:r>
      <w:r>
        <w:rPr>
          <w:sz w:val="20"/>
        </w:rPr>
        <w:t>su</w:t>
      </w:r>
      <w:r>
        <w:rPr>
          <w:spacing w:val="-10"/>
          <w:sz w:val="20"/>
        </w:rPr>
        <w:t xml:space="preserve"> </w:t>
      </w:r>
      <w:r>
        <w:rPr>
          <w:sz w:val="20"/>
        </w:rPr>
        <w:t>consecutivo</w:t>
      </w:r>
      <w:r>
        <w:rPr>
          <w:spacing w:val="-12"/>
          <w:sz w:val="20"/>
        </w:rPr>
        <w:t xml:space="preserve"> </w:t>
      </w:r>
      <w:r>
        <w:rPr>
          <w:sz w:val="20"/>
        </w:rPr>
        <w:t>hasta</w:t>
      </w:r>
      <w:r>
        <w:rPr>
          <w:spacing w:val="-12"/>
          <w:sz w:val="20"/>
        </w:rPr>
        <w:t xml:space="preserve"> </w:t>
      </w:r>
      <w:r>
        <w:rPr>
          <w:sz w:val="20"/>
        </w:rPr>
        <w:t>la</w:t>
      </w:r>
      <w:r>
        <w:rPr>
          <w:spacing w:val="-12"/>
          <w:sz w:val="20"/>
        </w:rPr>
        <w:t xml:space="preserve"> </w:t>
      </w:r>
      <w:r>
        <w:rPr>
          <w:sz w:val="20"/>
        </w:rPr>
        <w:t>última</w:t>
      </w:r>
      <w:r>
        <w:rPr>
          <w:spacing w:val="-12"/>
          <w:sz w:val="20"/>
        </w:rPr>
        <w:t xml:space="preserve"> </w:t>
      </w:r>
      <w:r>
        <w:rPr>
          <w:sz w:val="20"/>
        </w:rPr>
        <w:t>hoja;</w:t>
      </w:r>
      <w:r>
        <w:rPr>
          <w:spacing w:val="-12"/>
          <w:sz w:val="20"/>
        </w:rPr>
        <w:t xml:space="preserve"> </w:t>
      </w:r>
      <w:r>
        <w:rPr>
          <w:sz w:val="20"/>
        </w:rPr>
        <w:t>también</w:t>
      </w:r>
      <w:r>
        <w:rPr>
          <w:spacing w:val="-10"/>
          <w:sz w:val="20"/>
        </w:rPr>
        <w:t xml:space="preserve"> </w:t>
      </w:r>
      <w:r>
        <w:rPr>
          <w:sz w:val="20"/>
        </w:rPr>
        <w:t>se</w:t>
      </w:r>
      <w:r>
        <w:rPr>
          <w:spacing w:val="-12"/>
          <w:sz w:val="20"/>
        </w:rPr>
        <w:t xml:space="preserve"> </w:t>
      </w:r>
      <w:r>
        <w:rPr>
          <w:sz w:val="20"/>
        </w:rPr>
        <w:t>deberán foliar todas las hojas que contengan texto en el reverso. La copia de las Propuestas que se ha solicitado deberá obtenerse del original debidamente foliado y</w:t>
      </w:r>
      <w:r w:rsidRPr="00AA2FCB">
        <w:rPr>
          <w:sz w:val="20"/>
        </w:rPr>
        <w:t xml:space="preserve"> </w:t>
      </w:r>
      <w:r>
        <w:rPr>
          <w:sz w:val="20"/>
        </w:rPr>
        <w:t>rubricado.</w:t>
      </w:r>
    </w:p>
    <w:p w14:paraId="45E6056B" w14:textId="77777777" w:rsidR="00263EBF" w:rsidRPr="00AD429E" w:rsidRDefault="00263EBF" w:rsidP="00263EBF">
      <w:pPr>
        <w:pStyle w:val="Prrafodelista"/>
        <w:rPr>
          <w:sz w:val="16"/>
          <w:szCs w:val="16"/>
        </w:rPr>
      </w:pPr>
    </w:p>
    <w:p w14:paraId="23039ACE" w14:textId="046972AE" w:rsidR="0088789F" w:rsidRDefault="0088789F" w:rsidP="0088789F">
      <w:pPr>
        <w:pStyle w:val="Prrafodelista"/>
        <w:numPr>
          <w:ilvl w:val="2"/>
          <w:numId w:val="12"/>
        </w:numPr>
        <w:spacing w:line="276" w:lineRule="auto"/>
        <w:ind w:left="1418"/>
        <w:rPr>
          <w:sz w:val="20"/>
        </w:rPr>
      </w:pPr>
      <w:r>
        <w:rPr>
          <w:sz w:val="20"/>
        </w:rPr>
        <w:t xml:space="preserve">Todas las páginas del original de la </w:t>
      </w:r>
      <w:r w:rsidR="00F65D92">
        <w:rPr>
          <w:sz w:val="20"/>
        </w:rPr>
        <w:t>Propuesta</w:t>
      </w:r>
      <w:r>
        <w:rPr>
          <w:sz w:val="20"/>
        </w:rPr>
        <w:t xml:space="preserve"> deberán estar rubricadas en forma autógrafa por</w:t>
      </w:r>
      <w:r w:rsidRPr="00AA2FCB">
        <w:rPr>
          <w:sz w:val="20"/>
        </w:rPr>
        <w:t xml:space="preserve"> </w:t>
      </w:r>
      <w:r>
        <w:rPr>
          <w:sz w:val="20"/>
        </w:rPr>
        <w:t>el</w:t>
      </w:r>
      <w:r w:rsidRPr="00AA2FCB">
        <w:rPr>
          <w:sz w:val="20"/>
        </w:rPr>
        <w:t xml:space="preserve"> </w:t>
      </w:r>
      <w:r>
        <w:rPr>
          <w:sz w:val="20"/>
        </w:rPr>
        <w:t>o</w:t>
      </w:r>
      <w:r w:rsidRPr="00AA2FCB">
        <w:rPr>
          <w:sz w:val="20"/>
        </w:rPr>
        <w:t xml:space="preserve"> </w:t>
      </w:r>
      <w:r>
        <w:rPr>
          <w:sz w:val="20"/>
        </w:rPr>
        <w:t>los</w:t>
      </w:r>
      <w:r w:rsidRPr="00AA2FCB">
        <w:rPr>
          <w:sz w:val="20"/>
        </w:rPr>
        <w:t xml:space="preserve"> </w:t>
      </w:r>
      <w:r>
        <w:rPr>
          <w:sz w:val="20"/>
        </w:rPr>
        <w:t>representantes</w:t>
      </w:r>
      <w:r w:rsidRPr="00AA2FCB">
        <w:rPr>
          <w:sz w:val="20"/>
        </w:rPr>
        <w:t xml:space="preserve"> </w:t>
      </w:r>
      <w:r>
        <w:rPr>
          <w:sz w:val="20"/>
        </w:rPr>
        <w:t>legales</w:t>
      </w:r>
      <w:r w:rsidRPr="00AA2FCB">
        <w:rPr>
          <w:sz w:val="20"/>
        </w:rPr>
        <w:t xml:space="preserve"> </w:t>
      </w:r>
      <w:r>
        <w:rPr>
          <w:sz w:val="20"/>
        </w:rPr>
        <w:t>del</w:t>
      </w:r>
      <w:r w:rsidRPr="00AA2FCB">
        <w:rPr>
          <w:sz w:val="20"/>
        </w:rPr>
        <w:t xml:space="preserve"> </w:t>
      </w:r>
      <w:r>
        <w:rPr>
          <w:sz w:val="20"/>
        </w:rPr>
        <w:t>Concursante</w:t>
      </w:r>
      <w:r w:rsidRPr="00AA2FCB">
        <w:rPr>
          <w:sz w:val="20"/>
        </w:rPr>
        <w:t xml:space="preserve"> </w:t>
      </w:r>
      <w:r>
        <w:rPr>
          <w:sz w:val="20"/>
        </w:rPr>
        <w:t>que</w:t>
      </w:r>
      <w:r w:rsidRPr="00AA2FCB">
        <w:rPr>
          <w:sz w:val="20"/>
        </w:rPr>
        <w:t xml:space="preserve"> </w:t>
      </w:r>
      <w:r>
        <w:rPr>
          <w:sz w:val="20"/>
        </w:rPr>
        <w:t>en</w:t>
      </w:r>
      <w:r w:rsidRPr="00AA2FCB">
        <w:rPr>
          <w:sz w:val="20"/>
        </w:rPr>
        <w:t xml:space="preserve"> </w:t>
      </w:r>
      <w:r>
        <w:rPr>
          <w:sz w:val="20"/>
        </w:rPr>
        <w:t>el</w:t>
      </w:r>
      <w:r w:rsidRPr="00AA2FCB">
        <w:rPr>
          <w:sz w:val="20"/>
        </w:rPr>
        <w:t xml:space="preserve"> </w:t>
      </w:r>
      <w:r>
        <w:rPr>
          <w:sz w:val="20"/>
        </w:rPr>
        <w:t>caso</w:t>
      </w:r>
      <w:r w:rsidRPr="00AA2FCB">
        <w:rPr>
          <w:sz w:val="20"/>
        </w:rPr>
        <w:t xml:space="preserve"> </w:t>
      </w:r>
      <w:r>
        <w:rPr>
          <w:sz w:val="20"/>
        </w:rPr>
        <w:t>de</w:t>
      </w:r>
      <w:r w:rsidRPr="00AA2FCB">
        <w:rPr>
          <w:sz w:val="20"/>
        </w:rPr>
        <w:t xml:space="preserve"> </w:t>
      </w:r>
      <w:r>
        <w:rPr>
          <w:sz w:val="20"/>
        </w:rPr>
        <w:t>los</w:t>
      </w:r>
      <w:r w:rsidRPr="00AA2FCB">
        <w:rPr>
          <w:sz w:val="20"/>
        </w:rPr>
        <w:t xml:space="preserve"> </w:t>
      </w:r>
      <w:r>
        <w:rPr>
          <w:sz w:val="20"/>
        </w:rPr>
        <w:t>Consorcios</w:t>
      </w:r>
      <w:r w:rsidRPr="00AA2FCB">
        <w:rPr>
          <w:sz w:val="20"/>
        </w:rPr>
        <w:t xml:space="preserve"> </w:t>
      </w:r>
      <w:r>
        <w:rPr>
          <w:sz w:val="20"/>
        </w:rPr>
        <w:t>deberá ser el o los representantes comunes o representantes</w:t>
      </w:r>
      <w:r w:rsidRPr="00AA2FCB">
        <w:rPr>
          <w:sz w:val="20"/>
        </w:rPr>
        <w:t xml:space="preserve"> </w:t>
      </w:r>
      <w:r>
        <w:rPr>
          <w:sz w:val="20"/>
        </w:rPr>
        <w:t>designados.</w:t>
      </w:r>
    </w:p>
    <w:p w14:paraId="421410DA" w14:textId="77777777" w:rsidR="00263EBF" w:rsidRPr="00AD429E" w:rsidRDefault="00263EBF" w:rsidP="00263EBF">
      <w:pPr>
        <w:pStyle w:val="Prrafodelista"/>
        <w:rPr>
          <w:sz w:val="16"/>
          <w:szCs w:val="16"/>
        </w:rPr>
      </w:pPr>
    </w:p>
    <w:p w14:paraId="5C56A32E" w14:textId="33E21BD6" w:rsidR="0088789F" w:rsidRDefault="0088789F" w:rsidP="0088789F">
      <w:pPr>
        <w:pStyle w:val="Prrafodelista"/>
        <w:numPr>
          <w:ilvl w:val="2"/>
          <w:numId w:val="12"/>
        </w:numPr>
        <w:spacing w:line="276" w:lineRule="auto"/>
        <w:ind w:left="1418"/>
        <w:rPr>
          <w:sz w:val="20"/>
        </w:rPr>
      </w:pPr>
      <w:r>
        <w:rPr>
          <w:sz w:val="20"/>
        </w:rPr>
        <w:t>En la hoja que contenga el folio 0001 de la Oferta Técnica del Concursante, en el formato de su</w:t>
      </w:r>
      <w:r w:rsidRPr="00AA2FCB">
        <w:rPr>
          <w:sz w:val="20"/>
        </w:rPr>
        <w:t xml:space="preserve"> </w:t>
      </w:r>
      <w:r>
        <w:rPr>
          <w:sz w:val="20"/>
        </w:rPr>
        <w:t>elección,</w:t>
      </w:r>
      <w:r w:rsidRPr="00AA2FCB">
        <w:rPr>
          <w:sz w:val="20"/>
        </w:rPr>
        <w:t xml:space="preserve"> </w:t>
      </w:r>
      <w:r>
        <w:rPr>
          <w:sz w:val="20"/>
        </w:rPr>
        <w:t>se</w:t>
      </w:r>
      <w:r w:rsidRPr="00AA2FCB">
        <w:rPr>
          <w:sz w:val="20"/>
        </w:rPr>
        <w:t xml:space="preserve"> </w:t>
      </w:r>
      <w:r>
        <w:rPr>
          <w:sz w:val="20"/>
        </w:rPr>
        <w:t>deberá</w:t>
      </w:r>
      <w:r w:rsidRPr="00AA2FCB">
        <w:rPr>
          <w:sz w:val="20"/>
        </w:rPr>
        <w:t xml:space="preserve"> </w:t>
      </w:r>
      <w:r>
        <w:rPr>
          <w:sz w:val="20"/>
        </w:rPr>
        <w:t>identificar</w:t>
      </w:r>
      <w:r w:rsidRPr="00AA2FCB">
        <w:rPr>
          <w:sz w:val="20"/>
        </w:rPr>
        <w:t xml:space="preserve"> </w:t>
      </w:r>
      <w:r>
        <w:rPr>
          <w:sz w:val="20"/>
        </w:rPr>
        <w:t>el</w:t>
      </w:r>
      <w:r w:rsidRPr="00AA2FCB">
        <w:rPr>
          <w:sz w:val="20"/>
        </w:rPr>
        <w:t xml:space="preserve"> </w:t>
      </w:r>
      <w:r>
        <w:rPr>
          <w:sz w:val="20"/>
        </w:rPr>
        <w:t>nombre,</w:t>
      </w:r>
      <w:r w:rsidRPr="00AA2FCB">
        <w:rPr>
          <w:sz w:val="20"/>
        </w:rPr>
        <w:t xml:space="preserve"> </w:t>
      </w:r>
      <w:r>
        <w:rPr>
          <w:sz w:val="20"/>
        </w:rPr>
        <w:t>firma</w:t>
      </w:r>
      <w:r w:rsidRPr="00AA2FCB">
        <w:rPr>
          <w:sz w:val="20"/>
        </w:rPr>
        <w:t xml:space="preserve"> </w:t>
      </w:r>
      <w:r>
        <w:rPr>
          <w:sz w:val="20"/>
        </w:rPr>
        <w:t>y</w:t>
      </w:r>
      <w:r w:rsidRPr="00AA2FCB">
        <w:rPr>
          <w:sz w:val="20"/>
        </w:rPr>
        <w:t xml:space="preserve"> </w:t>
      </w:r>
      <w:r>
        <w:rPr>
          <w:sz w:val="20"/>
        </w:rPr>
        <w:t>rubrica</w:t>
      </w:r>
      <w:r w:rsidRPr="00AA2FCB">
        <w:rPr>
          <w:sz w:val="20"/>
        </w:rPr>
        <w:t xml:space="preserve"> </w:t>
      </w:r>
      <w:r>
        <w:rPr>
          <w:sz w:val="20"/>
        </w:rPr>
        <w:t>de</w:t>
      </w:r>
      <w:r w:rsidRPr="00AA2FCB">
        <w:rPr>
          <w:sz w:val="20"/>
        </w:rPr>
        <w:t xml:space="preserve"> </w:t>
      </w:r>
      <w:r>
        <w:rPr>
          <w:sz w:val="20"/>
        </w:rPr>
        <w:t>los</w:t>
      </w:r>
      <w:r w:rsidRPr="00AA2FCB">
        <w:rPr>
          <w:sz w:val="20"/>
        </w:rPr>
        <w:t xml:space="preserve"> </w:t>
      </w:r>
      <w:r>
        <w:rPr>
          <w:sz w:val="20"/>
        </w:rPr>
        <w:t>representantes</w:t>
      </w:r>
      <w:r w:rsidRPr="00AA2FCB">
        <w:rPr>
          <w:sz w:val="20"/>
        </w:rPr>
        <w:t xml:space="preserve"> </w:t>
      </w:r>
      <w:r>
        <w:rPr>
          <w:sz w:val="20"/>
        </w:rPr>
        <w:t>legales</w:t>
      </w:r>
      <w:r w:rsidRPr="00AA2FCB">
        <w:rPr>
          <w:sz w:val="20"/>
        </w:rPr>
        <w:t xml:space="preserve"> </w:t>
      </w:r>
      <w:r>
        <w:rPr>
          <w:sz w:val="20"/>
        </w:rPr>
        <w:t>que suscriben los distintos documentos de su</w:t>
      </w:r>
      <w:r w:rsidRPr="00AA2FCB">
        <w:rPr>
          <w:sz w:val="20"/>
        </w:rPr>
        <w:t xml:space="preserve"> </w:t>
      </w:r>
      <w:r>
        <w:rPr>
          <w:sz w:val="20"/>
        </w:rPr>
        <w:t>Propuesta.</w:t>
      </w:r>
    </w:p>
    <w:p w14:paraId="7162DF1D" w14:textId="77777777" w:rsidR="00263EBF" w:rsidRPr="00AD429E" w:rsidRDefault="00263EBF" w:rsidP="00263EBF">
      <w:pPr>
        <w:pStyle w:val="Prrafodelista"/>
        <w:rPr>
          <w:sz w:val="16"/>
          <w:szCs w:val="16"/>
        </w:rPr>
      </w:pPr>
    </w:p>
    <w:p w14:paraId="02BF0D75" w14:textId="1E959C23" w:rsidR="0088789F" w:rsidRDefault="0088789F" w:rsidP="0088789F">
      <w:pPr>
        <w:pStyle w:val="Prrafodelista"/>
        <w:numPr>
          <w:ilvl w:val="2"/>
          <w:numId w:val="12"/>
        </w:numPr>
        <w:spacing w:line="276" w:lineRule="auto"/>
        <w:ind w:left="1418"/>
        <w:rPr>
          <w:sz w:val="20"/>
        </w:rPr>
      </w:pPr>
      <w:r>
        <w:rPr>
          <w:sz w:val="20"/>
        </w:rPr>
        <w:t xml:space="preserve">Las copias digitalizadas en formato PDF de la Propuesta firmada y foliada, así como los archivos que integran los aspectos Técnicos y Económicos de la Propuesta en </w:t>
      </w:r>
      <w:r w:rsidR="0020060B">
        <w:rPr>
          <w:sz w:val="20"/>
        </w:rPr>
        <w:t>dispositivos USB</w:t>
      </w:r>
      <w:r w:rsidR="009F2CC0">
        <w:rPr>
          <w:sz w:val="20"/>
        </w:rPr>
        <w:t>,</w:t>
      </w:r>
      <w:r>
        <w:rPr>
          <w:sz w:val="20"/>
        </w:rPr>
        <w:t xml:space="preserve"> se harán utilizando el programa Microsoft Windows, en formatos </w:t>
      </w:r>
      <w:bookmarkStart w:id="60" w:name="_Hlk31115372"/>
      <w:r>
        <w:rPr>
          <w:sz w:val="20"/>
        </w:rPr>
        <w:t>Word y Excel</w:t>
      </w:r>
      <w:bookmarkEnd w:id="60"/>
      <w:r>
        <w:rPr>
          <w:sz w:val="20"/>
        </w:rPr>
        <w:t>, bajo la exclusiva responsabilidad del Concursante e incluirá cualquier tabla, imagen</w:t>
      </w:r>
      <w:r w:rsidR="009F2CC0">
        <w:rPr>
          <w:sz w:val="20"/>
        </w:rPr>
        <w:t xml:space="preserve"> o</w:t>
      </w:r>
      <w:r>
        <w:rPr>
          <w:sz w:val="20"/>
        </w:rPr>
        <w:t xml:space="preserve"> gráfica dentro del mismo archivo y servirá como documento de trabajo para verificar la Propuesta. El Modelo Financiero y las fórmulas correspondientes deberán presentarse en el programa Microsoft </w:t>
      </w:r>
      <w:r>
        <w:rPr>
          <w:sz w:val="20"/>
        </w:rPr>
        <w:lastRenderedPageBreak/>
        <w:t>Windows, en formato Excel. El Modelo Financiero de los Concursantes se clasificará por la Convocante como confidencial, de conformidad con la Leyes</w:t>
      </w:r>
      <w:r>
        <w:rPr>
          <w:spacing w:val="-16"/>
          <w:sz w:val="20"/>
        </w:rPr>
        <w:t xml:space="preserve"> </w:t>
      </w:r>
      <w:r>
        <w:rPr>
          <w:sz w:val="20"/>
        </w:rPr>
        <w:t>Aplicables.</w:t>
      </w:r>
    </w:p>
    <w:p w14:paraId="38EB19F7" w14:textId="77777777" w:rsidR="00263EBF" w:rsidRPr="00AD429E" w:rsidRDefault="00263EBF" w:rsidP="00263EBF">
      <w:pPr>
        <w:pStyle w:val="Prrafodelista"/>
        <w:rPr>
          <w:sz w:val="16"/>
          <w:szCs w:val="16"/>
        </w:rPr>
      </w:pPr>
    </w:p>
    <w:p w14:paraId="7673EAA3" w14:textId="13C4B144" w:rsidR="0088789F" w:rsidRDefault="0088789F" w:rsidP="0088789F">
      <w:pPr>
        <w:pStyle w:val="Prrafodelista"/>
        <w:numPr>
          <w:ilvl w:val="2"/>
          <w:numId w:val="12"/>
        </w:numPr>
        <w:spacing w:line="276" w:lineRule="auto"/>
        <w:ind w:left="1418"/>
        <w:rPr>
          <w:sz w:val="20"/>
        </w:rPr>
      </w:pPr>
      <w:r w:rsidRPr="00C21157">
        <w:rPr>
          <w:sz w:val="20"/>
        </w:rPr>
        <w:t xml:space="preserve">Cada Concursante deberá proporcionar en un </w:t>
      </w:r>
      <w:r w:rsidR="00F65D92" w:rsidRPr="00C21157">
        <w:rPr>
          <w:sz w:val="20"/>
        </w:rPr>
        <w:t>dispositivo USB</w:t>
      </w:r>
      <w:r w:rsidRPr="00C21157">
        <w:rPr>
          <w:sz w:val="20"/>
        </w:rPr>
        <w:t>, un documento en formato Word que detalle la organización del contenido de cada uno de los dis</w:t>
      </w:r>
      <w:r w:rsidR="0020060B" w:rsidRPr="00C21157">
        <w:rPr>
          <w:sz w:val="20"/>
        </w:rPr>
        <w:t xml:space="preserve">positivos USB </w:t>
      </w:r>
      <w:r w:rsidRPr="00C21157">
        <w:rPr>
          <w:sz w:val="20"/>
        </w:rPr>
        <w:t xml:space="preserve">que contengan la copia de su Propuesta. Adicionalmente cada Concursante deberá proporcionar una lista impresa que indique el contenido de cada uno de los </w:t>
      </w:r>
      <w:r w:rsidR="0020060B" w:rsidRPr="00C21157">
        <w:rPr>
          <w:sz w:val="20"/>
        </w:rPr>
        <w:t>dispositivos USB</w:t>
      </w:r>
      <w:r w:rsidRPr="00C21157">
        <w:rPr>
          <w:sz w:val="20"/>
        </w:rPr>
        <w:t xml:space="preserve"> que integran</w:t>
      </w:r>
      <w:r>
        <w:rPr>
          <w:sz w:val="20"/>
        </w:rPr>
        <w:t xml:space="preserve"> la copia de su Propuesta. En ambos casos, deberá</w:t>
      </w:r>
      <w:r>
        <w:rPr>
          <w:spacing w:val="-36"/>
          <w:sz w:val="20"/>
        </w:rPr>
        <w:t xml:space="preserve"> </w:t>
      </w:r>
      <w:r>
        <w:rPr>
          <w:sz w:val="20"/>
        </w:rPr>
        <w:t>incluir la organización y contenido de las carpetas, subcarpetas y nombre de los archivos que presentan.</w:t>
      </w:r>
    </w:p>
    <w:p w14:paraId="0530978B" w14:textId="77777777" w:rsidR="00263EBF" w:rsidRPr="00AD429E" w:rsidRDefault="00263EBF" w:rsidP="00263EBF">
      <w:pPr>
        <w:pStyle w:val="Prrafodelista"/>
        <w:rPr>
          <w:sz w:val="16"/>
          <w:szCs w:val="16"/>
        </w:rPr>
      </w:pPr>
    </w:p>
    <w:p w14:paraId="57FD64B4" w14:textId="0BB142CB" w:rsidR="0088789F" w:rsidRDefault="0088789F" w:rsidP="0088789F">
      <w:pPr>
        <w:pStyle w:val="Prrafodelista"/>
        <w:numPr>
          <w:ilvl w:val="2"/>
          <w:numId w:val="12"/>
        </w:numPr>
        <w:spacing w:line="276" w:lineRule="auto"/>
        <w:ind w:left="1418"/>
        <w:rPr>
          <w:sz w:val="20"/>
        </w:rPr>
      </w:pPr>
      <w:r>
        <w:rPr>
          <w:sz w:val="20"/>
        </w:rPr>
        <w:t>Las Propuestas no podrán contener tachaduras ni enmendaduras, ya que si alguna de éstas altera</w:t>
      </w:r>
      <w:r>
        <w:rPr>
          <w:spacing w:val="-9"/>
          <w:sz w:val="20"/>
        </w:rPr>
        <w:t xml:space="preserve"> </w:t>
      </w:r>
      <w:r>
        <w:rPr>
          <w:sz w:val="20"/>
        </w:rPr>
        <w:t>algún</w:t>
      </w:r>
      <w:r>
        <w:rPr>
          <w:spacing w:val="-10"/>
          <w:sz w:val="20"/>
        </w:rPr>
        <w:t xml:space="preserve"> </w:t>
      </w:r>
      <w:r>
        <w:rPr>
          <w:sz w:val="20"/>
        </w:rPr>
        <w:t>dato</w:t>
      </w:r>
      <w:r>
        <w:rPr>
          <w:spacing w:val="-9"/>
          <w:sz w:val="20"/>
        </w:rPr>
        <w:t xml:space="preserve"> </w:t>
      </w:r>
      <w:r>
        <w:rPr>
          <w:sz w:val="20"/>
        </w:rPr>
        <w:t>o</w:t>
      </w:r>
      <w:r>
        <w:rPr>
          <w:spacing w:val="-8"/>
          <w:sz w:val="20"/>
        </w:rPr>
        <w:t xml:space="preserve"> </w:t>
      </w:r>
      <w:r>
        <w:rPr>
          <w:sz w:val="20"/>
        </w:rPr>
        <w:t>información</w:t>
      </w:r>
      <w:r>
        <w:rPr>
          <w:spacing w:val="-9"/>
          <w:sz w:val="20"/>
        </w:rPr>
        <w:t xml:space="preserve"> </w:t>
      </w:r>
      <w:r>
        <w:rPr>
          <w:sz w:val="20"/>
        </w:rPr>
        <w:t>que</w:t>
      </w:r>
      <w:r>
        <w:rPr>
          <w:spacing w:val="-10"/>
          <w:sz w:val="20"/>
        </w:rPr>
        <w:t xml:space="preserve"> </w:t>
      </w:r>
      <w:r>
        <w:rPr>
          <w:sz w:val="20"/>
        </w:rPr>
        <w:t>afecte</w:t>
      </w:r>
      <w:r>
        <w:rPr>
          <w:spacing w:val="-8"/>
          <w:sz w:val="20"/>
        </w:rPr>
        <w:t xml:space="preserve"> </w:t>
      </w:r>
      <w:r>
        <w:rPr>
          <w:sz w:val="20"/>
        </w:rPr>
        <w:t>la</w:t>
      </w:r>
      <w:r>
        <w:rPr>
          <w:spacing w:val="-8"/>
          <w:sz w:val="20"/>
        </w:rPr>
        <w:t xml:space="preserve"> </w:t>
      </w:r>
      <w:r>
        <w:rPr>
          <w:sz w:val="20"/>
        </w:rPr>
        <w:t>solvencia</w:t>
      </w:r>
      <w:r>
        <w:rPr>
          <w:spacing w:val="-8"/>
          <w:sz w:val="20"/>
        </w:rPr>
        <w:t xml:space="preserve"> </w:t>
      </w:r>
      <w:r>
        <w:rPr>
          <w:sz w:val="20"/>
        </w:rPr>
        <w:t>de</w:t>
      </w:r>
      <w:r>
        <w:rPr>
          <w:spacing w:val="-8"/>
          <w:sz w:val="20"/>
        </w:rPr>
        <w:t xml:space="preserve"> </w:t>
      </w:r>
      <w:r>
        <w:rPr>
          <w:sz w:val="20"/>
        </w:rPr>
        <w:t>la</w:t>
      </w:r>
      <w:r>
        <w:rPr>
          <w:spacing w:val="-8"/>
          <w:sz w:val="20"/>
        </w:rPr>
        <w:t xml:space="preserve"> </w:t>
      </w:r>
      <w:r>
        <w:rPr>
          <w:sz w:val="20"/>
        </w:rPr>
        <w:t>Propuesta,</w:t>
      </w:r>
      <w:r>
        <w:rPr>
          <w:spacing w:val="-9"/>
          <w:sz w:val="20"/>
        </w:rPr>
        <w:t xml:space="preserve"> </w:t>
      </w:r>
      <w:r>
        <w:rPr>
          <w:sz w:val="20"/>
        </w:rPr>
        <w:t>ésta</w:t>
      </w:r>
      <w:r>
        <w:rPr>
          <w:spacing w:val="-8"/>
          <w:sz w:val="20"/>
        </w:rPr>
        <w:t xml:space="preserve"> </w:t>
      </w:r>
      <w:r>
        <w:rPr>
          <w:sz w:val="20"/>
        </w:rPr>
        <w:t>será</w:t>
      </w:r>
      <w:r>
        <w:rPr>
          <w:spacing w:val="-7"/>
          <w:sz w:val="20"/>
        </w:rPr>
        <w:t xml:space="preserve"> </w:t>
      </w:r>
      <w:r>
        <w:rPr>
          <w:sz w:val="20"/>
        </w:rPr>
        <w:t>desechada.</w:t>
      </w:r>
    </w:p>
    <w:p w14:paraId="2885C54C" w14:textId="77777777" w:rsidR="00263EBF" w:rsidRPr="00AD429E" w:rsidRDefault="00263EBF" w:rsidP="00263EBF">
      <w:pPr>
        <w:pStyle w:val="Prrafodelista"/>
        <w:rPr>
          <w:sz w:val="16"/>
          <w:szCs w:val="16"/>
        </w:rPr>
      </w:pPr>
    </w:p>
    <w:p w14:paraId="2F0D371E" w14:textId="5558CFEC" w:rsidR="0088789F" w:rsidRDefault="0088789F" w:rsidP="0088789F">
      <w:pPr>
        <w:pStyle w:val="Prrafodelista"/>
        <w:numPr>
          <w:ilvl w:val="2"/>
          <w:numId w:val="12"/>
        </w:numPr>
        <w:spacing w:line="276" w:lineRule="auto"/>
        <w:ind w:left="1418"/>
        <w:rPr>
          <w:sz w:val="20"/>
        </w:rPr>
      </w:pPr>
      <w:r>
        <w:rPr>
          <w:sz w:val="20"/>
        </w:rPr>
        <w:t>No serán aceptadas las Propuestas que no sean presentadas por el Concursante o por la persona o personas que el Concursante faculte para</w:t>
      </w:r>
      <w:r>
        <w:rPr>
          <w:spacing w:val="-3"/>
          <w:sz w:val="20"/>
        </w:rPr>
        <w:t xml:space="preserve"> </w:t>
      </w:r>
      <w:r>
        <w:rPr>
          <w:sz w:val="20"/>
        </w:rPr>
        <w:t>ello.</w:t>
      </w:r>
    </w:p>
    <w:p w14:paraId="2B0A7C4C" w14:textId="77777777" w:rsidR="00263EBF" w:rsidRPr="002C69CC" w:rsidRDefault="00263EBF" w:rsidP="00263EBF">
      <w:pPr>
        <w:pStyle w:val="Prrafodelista"/>
        <w:rPr>
          <w:sz w:val="16"/>
          <w:szCs w:val="16"/>
        </w:rPr>
      </w:pPr>
    </w:p>
    <w:p w14:paraId="290838B1" w14:textId="2B4E761D" w:rsidR="0088789F" w:rsidRDefault="0088789F" w:rsidP="00513DAA">
      <w:pPr>
        <w:pStyle w:val="Prrafodelista"/>
        <w:numPr>
          <w:ilvl w:val="2"/>
          <w:numId w:val="12"/>
        </w:numPr>
        <w:spacing w:line="276" w:lineRule="auto"/>
        <w:ind w:left="1418"/>
        <w:rPr>
          <w:sz w:val="20"/>
        </w:rPr>
      </w:pPr>
      <w:r>
        <w:rPr>
          <w:sz w:val="20"/>
        </w:rPr>
        <w:t>No se aceptarán Propuestas enviadas por fax, correo, correo electrónico, mensajería ni otro medio que no sea la entrega física del representante del Concursante, debidamente acreditado, en el acto de presentación de Propuestas y Apertura de la Oferta</w:t>
      </w:r>
      <w:r>
        <w:rPr>
          <w:spacing w:val="-8"/>
          <w:sz w:val="20"/>
        </w:rPr>
        <w:t xml:space="preserve"> </w:t>
      </w:r>
      <w:r>
        <w:rPr>
          <w:sz w:val="20"/>
        </w:rPr>
        <w:t>Técnica</w:t>
      </w:r>
      <w:r w:rsidR="009F2CC0">
        <w:rPr>
          <w:sz w:val="20"/>
        </w:rPr>
        <w:t xml:space="preserve">; por lo que, </w:t>
      </w:r>
      <w:r w:rsidR="000A5C49">
        <w:rPr>
          <w:sz w:val="20"/>
        </w:rPr>
        <w:t xml:space="preserve">se desechará </w:t>
      </w:r>
      <w:r w:rsidR="009F2CC0">
        <w:rPr>
          <w:sz w:val="20"/>
        </w:rPr>
        <w:t xml:space="preserve">cualquier Propuesta que no sea presentada </w:t>
      </w:r>
      <w:r w:rsidR="000A5C49">
        <w:rPr>
          <w:sz w:val="20"/>
        </w:rPr>
        <w:t>físicamente</w:t>
      </w:r>
      <w:r>
        <w:rPr>
          <w:sz w:val="20"/>
        </w:rPr>
        <w:t>.</w:t>
      </w:r>
    </w:p>
    <w:p w14:paraId="3B739A05" w14:textId="77777777" w:rsidR="0088789F" w:rsidRPr="002C69CC" w:rsidRDefault="0088789F" w:rsidP="00513DAA">
      <w:pPr>
        <w:pStyle w:val="Ttulo1"/>
        <w:spacing w:line="276" w:lineRule="auto"/>
        <w:ind w:left="0" w:firstLine="0"/>
        <w:rPr>
          <w:sz w:val="16"/>
          <w:szCs w:val="16"/>
        </w:rPr>
      </w:pPr>
    </w:p>
    <w:p w14:paraId="5CE882BD" w14:textId="77777777" w:rsidR="002F4826" w:rsidRDefault="004D61EF" w:rsidP="00513DAA">
      <w:pPr>
        <w:pStyle w:val="Ttulo1"/>
        <w:numPr>
          <w:ilvl w:val="1"/>
          <w:numId w:val="16"/>
        </w:numPr>
        <w:spacing w:line="276" w:lineRule="auto"/>
        <w:ind w:left="709" w:hanging="566"/>
        <w:jc w:val="left"/>
      </w:pPr>
      <w:bookmarkStart w:id="61" w:name="_Toc34319683"/>
      <w:r>
        <w:t>Orden en que se presentará la</w:t>
      </w:r>
      <w:r w:rsidRPr="0088789F">
        <w:rPr>
          <w:spacing w:val="-2"/>
        </w:rPr>
        <w:t xml:space="preserve"> </w:t>
      </w:r>
      <w:r>
        <w:t>Propuesta</w:t>
      </w:r>
      <w:bookmarkEnd w:id="61"/>
    </w:p>
    <w:p w14:paraId="5EEC6D17" w14:textId="77777777" w:rsidR="002F4826" w:rsidRPr="009C09A8" w:rsidRDefault="002F4826" w:rsidP="00513DAA">
      <w:pPr>
        <w:pStyle w:val="Textoindependiente"/>
        <w:spacing w:line="276" w:lineRule="auto"/>
        <w:rPr>
          <w:b/>
          <w:sz w:val="16"/>
          <w:szCs w:val="16"/>
        </w:rPr>
      </w:pPr>
    </w:p>
    <w:p w14:paraId="2F2202CB" w14:textId="1995C104" w:rsidR="002F4826" w:rsidRPr="00513DAA" w:rsidRDefault="004D61EF" w:rsidP="00C14D16">
      <w:pPr>
        <w:pStyle w:val="Textoindependiente"/>
        <w:spacing w:line="276" w:lineRule="auto"/>
        <w:jc w:val="both"/>
      </w:pPr>
      <w:r w:rsidRPr="00513DAA">
        <w:t xml:space="preserve">La Propuesta de cada Concursante deberá contener los documentos que se señalan en la Base 2 de las presentes </w:t>
      </w:r>
      <w:r w:rsidR="0088789F" w:rsidRPr="00513DAA">
        <w:t>B</w:t>
      </w:r>
      <w:r w:rsidRPr="00513DAA">
        <w:t>ases. El orden para presentar la Oferta Técnica y la Oferta Económica de cada Concursante deberá realizarse conforme a lo siguiente:</w:t>
      </w:r>
    </w:p>
    <w:p w14:paraId="46D1EDC1" w14:textId="77777777" w:rsidR="002F4826" w:rsidRPr="009C09A8" w:rsidRDefault="002F4826" w:rsidP="00C14D16">
      <w:pPr>
        <w:pStyle w:val="Textoindependiente"/>
        <w:spacing w:line="276" w:lineRule="auto"/>
        <w:rPr>
          <w:sz w:val="16"/>
          <w:szCs w:val="16"/>
        </w:rPr>
      </w:pPr>
    </w:p>
    <w:p w14:paraId="7E9ACDF1" w14:textId="77777777" w:rsidR="00513DAA" w:rsidRPr="00513DAA" w:rsidRDefault="004D61EF" w:rsidP="00C14D16">
      <w:pPr>
        <w:pStyle w:val="Prrafodelista"/>
        <w:numPr>
          <w:ilvl w:val="2"/>
          <w:numId w:val="11"/>
        </w:numPr>
        <w:spacing w:line="276" w:lineRule="auto"/>
        <w:ind w:left="1418" w:hanging="705"/>
        <w:rPr>
          <w:sz w:val="20"/>
          <w:szCs w:val="20"/>
        </w:rPr>
      </w:pPr>
      <w:r w:rsidRPr="00513DAA">
        <w:rPr>
          <w:b/>
          <w:sz w:val="20"/>
          <w:szCs w:val="20"/>
        </w:rPr>
        <w:t xml:space="preserve">Oferta Técnica. </w:t>
      </w:r>
      <w:r w:rsidRPr="00513DAA">
        <w:rPr>
          <w:sz w:val="20"/>
          <w:szCs w:val="20"/>
        </w:rPr>
        <w:t>Los documentos técnicos y los documentos legales respectivos conforme a lo señalado en las Bases Generales del Concurso. Los Concursantes que hayan obtenido el Comprobante</w:t>
      </w:r>
      <w:r w:rsidRPr="00513DAA">
        <w:rPr>
          <w:spacing w:val="-15"/>
          <w:sz w:val="20"/>
          <w:szCs w:val="20"/>
        </w:rPr>
        <w:t xml:space="preserve"> </w:t>
      </w:r>
      <w:r w:rsidRPr="00513DAA">
        <w:rPr>
          <w:sz w:val="20"/>
          <w:szCs w:val="20"/>
        </w:rPr>
        <w:t>de</w:t>
      </w:r>
      <w:r w:rsidRPr="00513DAA">
        <w:rPr>
          <w:spacing w:val="-14"/>
          <w:sz w:val="20"/>
          <w:szCs w:val="20"/>
        </w:rPr>
        <w:t xml:space="preserve"> </w:t>
      </w:r>
      <w:r w:rsidRPr="00513DAA">
        <w:rPr>
          <w:sz w:val="20"/>
          <w:szCs w:val="20"/>
        </w:rPr>
        <w:t>Revisión</w:t>
      </w:r>
      <w:r w:rsidRPr="00513DAA">
        <w:rPr>
          <w:spacing w:val="-13"/>
          <w:sz w:val="20"/>
          <w:szCs w:val="20"/>
        </w:rPr>
        <w:t xml:space="preserve"> </w:t>
      </w:r>
      <w:r w:rsidRPr="00513DAA">
        <w:rPr>
          <w:sz w:val="20"/>
          <w:szCs w:val="20"/>
        </w:rPr>
        <w:t>Previa</w:t>
      </w:r>
      <w:r w:rsidRPr="00513DAA">
        <w:rPr>
          <w:spacing w:val="-15"/>
          <w:sz w:val="20"/>
          <w:szCs w:val="20"/>
        </w:rPr>
        <w:t xml:space="preserve"> </w:t>
      </w:r>
      <w:r w:rsidRPr="00513DAA">
        <w:rPr>
          <w:sz w:val="20"/>
          <w:szCs w:val="20"/>
        </w:rPr>
        <w:t>del</w:t>
      </w:r>
      <w:r w:rsidRPr="00513DAA">
        <w:rPr>
          <w:spacing w:val="-15"/>
          <w:sz w:val="20"/>
          <w:szCs w:val="20"/>
        </w:rPr>
        <w:t xml:space="preserve"> </w:t>
      </w:r>
      <w:r w:rsidRPr="00513DAA">
        <w:rPr>
          <w:sz w:val="20"/>
          <w:szCs w:val="20"/>
        </w:rPr>
        <w:t>Concursante,</w:t>
      </w:r>
      <w:r w:rsidRPr="00513DAA">
        <w:rPr>
          <w:spacing w:val="-13"/>
          <w:sz w:val="20"/>
          <w:szCs w:val="20"/>
        </w:rPr>
        <w:t xml:space="preserve"> </w:t>
      </w:r>
      <w:r w:rsidRPr="00513DAA">
        <w:rPr>
          <w:sz w:val="20"/>
          <w:szCs w:val="20"/>
        </w:rPr>
        <w:t>deberán</w:t>
      </w:r>
      <w:r w:rsidRPr="00513DAA">
        <w:rPr>
          <w:spacing w:val="-16"/>
          <w:sz w:val="20"/>
          <w:szCs w:val="20"/>
        </w:rPr>
        <w:t xml:space="preserve"> </w:t>
      </w:r>
      <w:r w:rsidRPr="00513DAA">
        <w:rPr>
          <w:sz w:val="20"/>
          <w:szCs w:val="20"/>
        </w:rPr>
        <w:t>presentarlo</w:t>
      </w:r>
      <w:r w:rsidRPr="00513DAA">
        <w:rPr>
          <w:spacing w:val="-15"/>
          <w:sz w:val="20"/>
          <w:szCs w:val="20"/>
        </w:rPr>
        <w:t xml:space="preserve"> </w:t>
      </w:r>
      <w:r w:rsidRPr="00513DAA">
        <w:rPr>
          <w:sz w:val="20"/>
          <w:szCs w:val="20"/>
        </w:rPr>
        <w:t>como</w:t>
      </w:r>
      <w:r w:rsidRPr="00513DAA">
        <w:rPr>
          <w:spacing w:val="-14"/>
          <w:sz w:val="20"/>
          <w:szCs w:val="20"/>
        </w:rPr>
        <w:t xml:space="preserve"> </w:t>
      </w:r>
      <w:r w:rsidRPr="00513DAA">
        <w:rPr>
          <w:sz w:val="20"/>
          <w:szCs w:val="20"/>
        </w:rPr>
        <w:t>parte</w:t>
      </w:r>
      <w:r w:rsidRPr="00513DAA">
        <w:rPr>
          <w:spacing w:val="-15"/>
          <w:sz w:val="20"/>
          <w:szCs w:val="20"/>
        </w:rPr>
        <w:t xml:space="preserve"> </w:t>
      </w:r>
      <w:r w:rsidRPr="00513DAA">
        <w:rPr>
          <w:sz w:val="20"/>
          <w:szCs w:val="20"/>
        </w:rPr>
        <w:t>integrante de su Oferta Técnica, sin necesidad de presentar nuevamente la documentación e información correspondiente junto con su</w:t>
      </w:r>
      <w:r w:rsidRPr="00513DAA">
        <w:rPr>
          <w:spacing w:val="-5"/>
          <w:sz w:val="20"/>
          <w:szCs w:val="20"/>
        </w:rPr>
        <w:t xml:space="preserve"> </w:t>
      </w:r>
      <w:r w:rsidRPr="00513DAA">
        <w:rPr>
          <w:sz w:val="20"/>
          <w:szCs w:val="20"/>
        </w:rPr>
        <w:t>Propuesta.</w:t>
      </w:r>
    </w:p>
    <w:p w14:paraId="22F59839" w14:textId="77777777" w:rsidR="000A5C49" w:rsidRPr="002C69CC" w:rsidRDefault="000A5C49" w:rsidP="00C14D16">
      <w:pPr>
        <w:pStyle w:val="Prrafodelista"/>
        <w:spacing w:line="276" w:lineRule="auto"/>
        <w:ind w:left="1418" w:firstLine="0"/>
        <w:rPr>
          <w:sz w:val="16"/>
          <w:szCs w:val="16"/>
        </w:rPr>
      </w:pPr>
    </w:p>
    <w:p w14:paraId="13DB85AC" w14:textId="6AB623A2" w:rsidR="002F4826" w:rsidRDefault="004D61EF" w:rsidP="00C14D16">
      <w:pPr>
        <w:pStyle w:val="Prrafodelista"/>
        <w:spacing w:line="276" w:lineRule="auto"/>
        <w:ind w:left="1418" w:firstLine="0"/>
        <w:rPr>
          <w:sz w:val="20"/>
          <w:szCs w:val="20"/>
        </w:rPr>
      </w:pPr>
      <w:r w:rsidRPr="00513DAA">
        <w:rPr>
          <w:sz w:val="20"/>
          <w:szCs w:val="20"/>
        </w:rPr>
        <w:t>En el caso de que algún Concursante no haya solicitado el Comprobante de Revisión Previa del Concursante, deberá presentar toda la información, documentación y aclaraciones correspondientes relativas al Paquete de Documentación Legal, Técnica y Financiera como parte integrante de su Oferta Técnica.</w:t>
      </w:r>
    </w:p>
    <w:p w14:paraId="6881FA28" w14:textId="77777777" w:rsidR="0057707A" w:rsidRPr="002C69CC" w:rsidRDefault="0057707A" w:rsidP="00C14D16">
      <w:pPr>
        <w:pStyle w:val="Prrafodelista"/>
        <w:spacing w:line="276" w:lineRule="auto"/>
        <w:ind w:left="1418" w:firstLine="0"/>
        <w:rPr>
          <w:sz w:val="16"/>
          <w:szCs w:val="16"/>
        </w:rPr>
      </w:pPr>
    </w:p>
    <w:p w14:paraId="67A3D958" w14:textId="52AFA888" w:rsidR="002F4826" w:rsidRDefault="004D61EF" w:rsidP="00C14D16">
      <w:pPr>
        <w:pStyle w:val="Prrafodelista"/>
        <w:numPr>
          <w:ilvl w:val="2"/>
          <w:numId w:val="11"/>
        </w:numPr>
        <w:spacing w:line="276" w:lineRule="auto"/>
        <w:ind w:left="1418" w:hanging="705"/>
        <w:rPr>
          <w:sz w:val="20"/>
          <w:szCs w:val="20"/>
        </w:rPr>
      </w:pPr>
      <w:r w:rsidRPr="00513DAA">
        <w:rPr>
          <w:b/>
          <w:sz w:val="20"/>
          <w:szCs w:val="20"/>
        </w:rPr>
        <w:t xml:space="preserve">Oferta Económica. </w:t>
      </w:r>
      <w:r w:rsidRPr="00513DAA">
        <w:rPr>
          <w:sz w:val="20"/>
          <w:szCs w:val="20"/>
        </w:rPr>
        <w:t>Los documentos económicos y financieros conforme a la lista indicada en</w:t>
      </w:r>
      <w:r w:rsidRPr="00513DAA">
        <w:rPr>
          <w:spacing w:val="-16"/>
          <w:sz w:val="20"/>
          <w:szCs w:val="20"/>
        </w:rPr>
        <w:t xml:space="preserve"> </w:t>
      </w:r>
      <w:r w:rsidRPr="00513DAA">
        <w:rPr>
          <w:sz w:val="20"/>
          <w:szCs w:val="20"/>
        </w:rPr>
        <w:t>la</w:t>
      </w:r>
      <w:r w:rsidRPr="00513DAA">
        <w:rPr>
          <w:spacing w:val="-15"/>
          <w:sz w:val="20"/>
          <w:szCs w:val="20"/>
        </w:rPr>
        <w:t xml:space="preserve"> </w:t>
      </w:r>
      <w:r w:rsidRPr="00513DAA">
        <w:rPr>
          <w:sz w:val="20"/>
          <w:szCs w:val="20"/>
        </w:rPr>
        <w:t>Guía</w:t>
      </w:r>
      <w:r w:rsidRPr="00513DAA">
        <w:rPr>
          <w:spacing w:val="-16"/>
          <w:sz w:val="20"/>
          <w:szCs w:val="20"/>
        </w:rPr>
        <w:t xml:space="preserve"> </w:t>
      </w:r>
      <w:r w:rsidRPr="00513DAA">
        <w:rPr>
          <w:sz w:val="20"/>
          <w:szCs w:val="20"/>
        </w:rPr>
        <w:t>de</w:t>
      </w:r>
      <w:r w:rsidRPr="00513DAA">
        <w:rPr>
          <w:spacing w:val="-13"/>
          <w:sz w:val="20"/>
          <w:szCs w:val="20"/>
        </w:rPr>
        <w:t xml:space="preserve"> </w:t>
      </w:r>
      <w:r w:rsidRPr="00513DAA">
        <w:rPr>
          <w:sz w:val="20"/>
          <w:szCs w:val="20"/>
        </w:rPr>
        <w:t>Presentación</w:t>
      </w:r>
      <w:r w:rsidRPr="00513DAA">
        <w:rPr>
          <w:spacing w:val="-13"/>
          <w:sz w:val="20"/>
          <w:szCs w:val="20"/>
        </w:rPr>
        <w:t xml:space="preserve"> </w:t>
      </w:r>
      <w:r w:rsidRPr="00513DAA">
        <w:rPr>
          <w:sz w:val="20"/>
          <w:szCs w:val="20"/>
        </w:rPr>
        <w:t>de</w:t>
      </w:r>
      <w:r w:rsidRPr="00513DAA">
        <w:rPr>
          <w:spacing w:val="-16"/>
          <w:sz w:val="20"/>
          <w:szCs w:val="20"/>
        </w:rPr>
        <w:t xml:space="preserve"> </w:t>
      </w:r>
      <w:r w:rsidRPr="00513DAA">
        <w:rPr>
          <w:sz w:val="20"/>
          <w:szCs w:val="20"/>
        </w:rPr>
        <w:t>la</w:t>
      </w:r>
      <w:r w:rsidRPr="00513DAA">
        <w:rPr>
          <w:spacing w:val="-15"/>
          <w:sz w:val="20"/>
          <w:szCs w:val="20"/>
        </w:rPr>
        <w:t xml:space="preserve"> </w:t>
      </w:r>
      <w:r w:rsidRPr="00513DAA">
        <w:rPr>
          <w:sz w:val="20"/>
          <w:szCs w:val="20"/>
        </w:rPr>
        <w:t>Propuesta</w:t>
      </w:r>
      <w:r w:rsidRPr="00513DAA">
        <w:rPr>
          <w:spacing w:val="-16"/>
          <w:sz w:val="20"/>
          <w:szCs w:val="20"/>
        </w:rPr>
        <w:t xml:space="preserve"> </w:t>
      </w:r>
      <w:r w:rsidRPr="00513DAA">
        <w:rPr>
          <w:sz w:val="20"/>
          <w:szCs w:val="20"/>
        </w:rPr>
        <w:t>que</w:t>
      </w:r>
      <w:r w:rsidRPr="00513DAA">
        <w:rPr>
          <w:spacing w:val="-16"/>
          <w:sz w:val="20"/>
          <w:szCs w:val="20"/>
        </w:rPr>
        <w:t xml:space="preserve"> </w:t>
      </w:r>
      <w:r w:rsidRPr="00513DAA">
        <w:rPr>
          <w:sz w:val="20"/>
          <w:szCs w:val="20"/>
        </w:rPr>
        <w:t>se</w:t>
      </w:r>
      <w:r w:rsidRPr="00513DAA">
        <w:rPr>
          <w:spacing w:val="-17"/>
          <w:sz w:val="20"/>
          <w:szCs w:val="20"/>
        </w:rPr>
        <w:t xml:space="preserve"> </w:t>
      </w:r>
      <w:r w:rsidRPr="00513DAA">
        <w:rPr>
          <w:sz w:val="20"/>
          <w:szCs w:val="20"/>
        </w:rPr>
        <w:t>anexa</w:t>
      </w:r>
      <w:r w:rsidRPr="00513DAA">
        <w:rPr>
          <w:spacing w:val="-18"/>
          <w:sz w:val="20"/>
          <w:szCs w:val="20"/>
        </w:rPr>
        <w:t xml:space="preserve"> </w:t>
      </w:r>
      <w:r w:rsidRPr="00513DAA">
        <w:rPr>
          <w:sz w:val="20"/>
          <w:szCs w:val="20"/>
        </w:rPr>
        <w:t>a</w:t>
      </w:r>
      <w:r w:rsidRPr="00513DAA">
        <w:rPr>
          <w:spacing w:val="-15"/>
          <w:sz w:val="20"/>
          <w:szCs w:val="20"/>
        </w:rPr>
        <w:t xml:space="preserve"> </w:t>
      </w:r>
      <w:r w:rsidRPr="00513DAA">
        <w:rPr>
          <w:sz w:val="20"/>
          <w:szCs w:val="20"/>
        </w:rPr>
        <w:t>las</w:t>
      </w:r>
      <w:r w:rsidRPr="00513DAA">
        <w:rPr>
          <w:spacing w:val="-14"/>
          <w:sz w:val="20"/>
          <w:szCs w:val="20"/>
        </w:rPr>
        <w:t xml:space="preserve"> </w:t>
      </w:r>
      <w:r w:rsidRPr="00513DAA">
        <w:rPr>
          <w:sz w:val="20"/>
          <w:szCs w:val="20"/>
        </w:rPr>
        <w:t>Bases</w:t>
      </w:r>
      <w:r w:rsidRPr="00513DAA">
        <w:rPr>
          <w:spacing w:val="-14"/>
          <w:sz w:val="20"/>
          <w:szCs w:val="20"/>
        </w:rPr>
        <w:t xml:space="preserve"> </w:t>
      </w:r>
      <w:r w:rsidRPr="00513DAA">
        <w:rPr>
          <w:sz w:val="20"/>
          <w:szCs w:val="20"/>
        </w:rPr>
        <w:t>Generales</w:t>
      </w:r>
      <w:r w:rsidRPr="00513DAA">
        <w:rPr>
          <w:spacing w:val="-14"/>
          <w:sz w:val="20"/>
          <w:szCs w:val="20"/>
        </w:rPr>
        <w:t xml:space="preserve"> </w:t>
      </w:r>
      <w:r w:rsidRPr="00513DAA">
        <w:rPr>
          <w:sz w:val="20"/>
          <w:szCs w:val="20"/>
        </w:rPr>
        <w:t>del</w:t>
      </w:r>
      <w:r w:rsidRPr="00513DAA">
        <w:rPr>
          <w:spacing w:val="-16"/>
          <w:sz w:val="20"/>
          <w:szCs w:val="20"/>
        </w:rPr>
        <w:t xml:space="preserve"> </w:t>
      </w:r>
      <w:r w:rsidRPr="00513DAA">
        <w:rPr>
          <w:sz w:val="20"/>
          <w:szCs w:val="20"/>
        </w:rPr>
        <w:t>Concurso.</w:t>
      </w:r>
    </w:p>
    <w:p w14:paraId="0B2BFCD7" w14:textId="77777777" w:rsidR="00D4756B" w:rsidRPr="003708E8" w:rsidRDefault="00D4756B" w:rsidP="00D4756B">
      <w:pPr>
        <w:spacing w:line="276" w:lineRule="auto"/>
        <w:rPr>
          <w:sz w:val="16"/>
          <w:szCs w:val="16"/>
        </w:rPr>
      </w:pPr>
    </w:p>
    <w:p w14:paraId="13D5F836" w14:textId="77777777" w:rsidR="002F4826" w:rsidRPr="003708E8" w:rsidRDefault="002F4826" w:rsidP="009C09A8">
      <w:pPr>
        <w:pStyle w:val="Textoindependiente"/>
        <w:spacing w:line="276" w:lineRule="auto"/>
        <w:rPr>
          <w:sz w:val="16"/>
          <w:szCs w:val="16"/>
        </w:rPr>
      </w:pPr>
    </w:p>
    <w:p w14:paraId="129FF108" w14:textId="77777777" w:rsidR="002F4826" w:rsidRPr="009C09A8" w:rsidRDefault="004D61EF" w:rsidP="009C09A8">
      <w:pPr>
        <w:pStyle w:val="Ttulo1"/>
        <w:numPr>
          <w:ilvl w:val="0"/>
          <w:numId w:val="27"/>
        </w:numPr>
        <w:spacing w:line="276" w:lineRule="auto"/>
        <w:ind w:left="422" w:hanging="422"/>
        <w:jc w:val="both"/>
      </w:pPr>
      <w:bookmarkStart w:id="62" w:name="_bookmark23"/>
      <w:bookmarkStart w:id="63" w:name="_Toc34319684"/>
      <w:bookmarkEnd w:id="62"/>
      <w:r w:rsidRPr="009C09A8">
        <w:t>PRESENTACIÓN DE PROPUESTAS Y APERTURA DE LA OFERTA TÉCNICA</w:t>
      </w:r>
      <w:bookmarkEnd w:id="63"/>
    </w:p>
    <w:p w14:paraId="1CEE8957" w14:textId="77777777" w:rsidR="002F4826" w:rsidRPr="009C09A8" w:rsidRDefault="002F4826" w:rsidP="009C09A8">
      <w:pPr>
        <w:pStyle w:val="Textoindependiente"/>
        <w:spacing w:line="276" w:lineRule="auto"/>
        <w:rPr>
          <w:b/>
          <w:sz w:val="15"/>
        </w:rPr>
      </w:pPr>
    </w:p>
    <w:p w14:paraId="06178263" w14:textId="42837979" w:rsidR="00C14D16" w:rsidRPr="00E1126D" w:rsidRDefault="004D61EF" w:rsidP="009C09A8">
      <w:pPr>
        <w:pStyle w:val="Prrafodelista"/>
        <w:numPr>
          <w:ilvl w:val="1"/>
          <w:numId w:val="51"/>
        </w:numPr>
        <w:spacing w:line="276" w:lineRule="auto"/>
        <w:ind w:left="709" w:hanging="567"/>
        <w:outlineLvl w:val="0"/>
        <w:rPr>
          <w:b/>
          <w:sz w:val="20"/>
          <w:szCs w:val="20"/>
        </w:rPr>
      </w:pPr>
      <w:bookmarkStart w:id="64" w:name="_bookmark24"/>
      <w:bookmarkStart w:id="65" w:name="_Toc34319685"/>
      <w:bookmarkEnd w:id="64"/>
      <w:r w:rsidRPr="00E1126D">
        <w:rPr>
          <w:b/>
          <w:sz w:val="20"/>
          <w:szCs w:val="20"/>
        </w:rPr>
        <w:t>Disposiciones Generales de la Presentación de Propuestas</w:t>
      </w:r>
      <w:bookmarkStart w:id="66" w:name="_bookmark25"/>
      <w:bookmarkEnd w:id="65"/>
      <w:bookmarkEnd w:id="66"/>
    </w:p>
    <w:p w14:paraId="4EF1B0C8" w14:textId="06ED6C3C" w:rsidR="00C14D16" w:rsidRPr="00E1126D" w:rsidRDefault="00C14D16" w:rsidP="009C09A8">
      <w:pPr>
        <w:spacing w:line="276" w:lineRule="auto"/>
        <w:outlineLvl w:val="0"/>
        <w:rPr>
          <w:b/>
          <w:sz w:val="20"/>
          <w:szCs w:val="20"/>
        </w:rPr>
      </w:pPr>
    </w:p>
    <w:p w14:paraId="2917D7ED" w14:textId="710657F6"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La Propuesta de cada Concursante se integrará por la Oferta Técnica y la Oferta Económica.</w:t>
      </w:r>
    </w:p>
    <w:p w14:paraId="1B6978B9" w14:textId="77777777" w:rsidR="00263EBF" w:rsidRPr="00E1126D" w:rsidRDefault="00263EBF" w:rsidP="009C09A8">
      <w:pPr>
        <w:pStyle w:val="Prrafodelista"/>
        <w:spacing w:line="276" w:lineRule="auto"/>
        <w:ind w:left="1418" w:firstLine="0"/>
        <w:rPr>
          <w:sz w:val="20"/>
          <w:szCs w:val="20"/>
        </w:rPr>
      </w:pPr>
    </w:p>
    <w:p w14:paraId="12C36ED3" w14:textId="0FC5C576"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 xml:space="preserve">El Concursante deberá presentar su Propuesta en paquetes cerrados de forma inviolable, presentando por separado la Oferta Técnica y la Oferta Económica. Dichos paquetes, además, </w:t>
      </w:r>
      <w:r w:rsidRPr="00E1126D">
        <w:rPr>
          <w:sz w:val="20"/>
          <w:szCs w:val="20"/>
        </w:rPr>
        <w:lastRenderedPageBreak/>
        <w:t>deberán indicar el número de Concurso, el nombre de la Convocante, el nombre del Concursante y el título de “ORIGINAL”. La copia de la Propuesta deberá presentarse en forma separada indicando en la parte exterior de los paquetes los datos señalados anteriormente y el título de “COPIA” en lugar legible.</w:t>
      </w:r>
    </w:p>
    <w:p w14:paraId="72A3B0BF" w14:textId="77777777" w:rsidR="00263EBF" w:rsidRPr="00E1126D" w:rsidRDefault="00263EBF" w:rsidP="009C09A8">
      <w:pPr>
        <w:pStyle w:val="Prrafodelista"/>
        <w:spacing w:line="276" w:lineRule="auto"/>
        <w:rPr>
          <w:sz w:val="20"/>
          <w:szCs w:val="20"/>
        </w:rPr>
      </w:pPr>
    </w:p>
    <w:p w14:paraId="6E7F5251" w14:textId="3B511174"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La Convocante no asumirá responsabilidad alguna en el caso de que los paquetes no cumplan con las indicaciones señaladas en las presentes Bases.</w:t>
      </w:r>
    </w:p>
    <w:p w14:paraId="0ABEF268" w14:textId="77777777" w:rsidR="00263EBF" w:rsidRPr="00E1126D" w:rsidRDefault="00263EBF" w:rsidP="009C09A8">
      <w:pPr>
        <w:pStyle w:val="Prrafodelista"/>
        <w:spacing w:line="276" w:lineRule="auto"/>
        <w:rPr>
          <w:sz w:val="20"/>
          <w:szCs w:val="20"/>
        </w:rPr>
      </w:pPr>
    </w:p>
    <w:p w14:paraId="2585DA13" w14:textId="41B93E52"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Ninguna Propuesta podrá ser modificada después de la fecha de presentación de Propuestas y Apertura de la Oferta Técnica; y tampoco podrá ser negociada.</w:t>
      </w:r>
    </w:p>
    <w:p w14:paraId="4D9C3811" w14:textId="77777777" w:rsidR="00263EBF" w:rsidRPr="00E1126D" w:rsidRDefault="00263EBF" w:rsidP="009C09A8">
      <w:pPr>
        <w:pStyle w:val="Prrafodelista"/>
        <w:spacing w:line="276" w:lineRule="auto"/>
        <w:rPr>
          <w:sz w:val="20"/>
          <w:szCs w:val="20"/>
        </w:rPr>
      </w:pPr>
    </w:p>
    <w:p w14:paraId="1B0BCD11" w14:textId="5FE5AF34"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Ninguna Propuesta podrá ser retirada durante el periodo de vigencia señalado en las presentes Bases.</w:t>
      </w:r>
    </w:p>
    <w:p w14:paraId="727DFC1A" w14:textId="77777777" w:rsidR="00263EBF" w:rsidRPr="00E1126D" w:rsidRDefault="00263EBF" w:rsidP="009C09A8">
      <w:pPr>
        <w:pStyle w:val="Prrafodelista"/>
        <w:spacing w:line="276" w:lineRule="auto"/>
        <w:rPr>
          <w:sz w:val="20"/>
          <w:szCs w:val="20"/>
        </w:rPr>
      </w:pPr>
    </w:p>
    <w:p w14:paraId="2EC6C790" w14:textId="3F5DB49B"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 xml:space="preserve">Salvo que sea una respuesta a una solicitud de aclaración emitida por escrito por la Convocante en las presentes Bases, ningún Concursante, sus representantes, directivos, asesores, empleados o agentes, deberán comunicarse de ninguna forma con los servidores públicos de la Convocante, o sus asesores, en relación con cualquier asunto relativo al Concurso, entre la fecha del Acto de Presentación de Propuestas y Apertura de la Oferta Técnica; y la fecha del Fallo del Concurso. Cualquier esfuerzo de un Concursante, sus representantes, directivos, asesores, empleados o agentes, para influir en los servidores públicos de la Convocante o sus asesores, en la evaluación de las Propuestas, comparación de las mismas o en las decisiones para emitir el Fallo del Concurso, será considerado como una causal de </w:t>
      </w:r>
      <w:proofErr w:type="spellStart"/>
      <w:r w:rsidRPr="00E1126D">
        <w:rPr>
          <w:sz w:val="20"/>
          <w:szCs w:val="20"/>
        </w:rPr>
        <w:t>desechamiento</w:t>
      </w:r>
      <w:proofErr w:type="spellEnd"/>
      <w:r w:rsidRPr="00E1126D">
        <w:rPr>
          <w:sz w:val="20"/>
          <w:szCs w:val="20"/>
        </w:rPr>
        <w:t xml:space="preserve"> de la Propuesta del Concursante de que se trate, sin perjuicio de lo que para tales casos establezcan las Leyes Aplicables.</w:t>
      </w:r>
    </w:p>
    <w:p w14:paraId="0C629E11" w14:textId="77777777" w:rsidR="00263EBF" w:rsidRPr="00E1126D" w:rsidRDefault="00263EBF" w:rsidP="009C09A8">
      <w:pPr>
        <w:pStyle w:val="Prrafodelista"/>
        <w:spacing w:line="276" w:lineRule="auto"/>
        <w:rPr>
          <w:sz w:val="20"/>
          <w:szCs w:val="20"/>
        </w:rPr>
      </w:pPr>
    </w:p>
    <w:p w14:paraId="7450875E" w14:textId="5DB96ED9" w:rsidR="00263EBF"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La Convocante presidirá los actos de Presentación de Propuestas y de Apertura de la Oferta Técnica y Resultado de Evaluación de la Oferta Técnica y Apertura de la Oferta Económica, por conducto del servidor público designado al efecto y concurrirán al mismo los Concursantes o sus representantes legales; funcionarios e invitados de la Convocante y de la Secretaría de Contraloría</w:t>
      </w:r>
      <w:r w:rsidR="000A5C49" w:rsidRPr="00E1126D">
        <w:rPr>
          <w:sz w:val="20"/>
          <w:szCs w:val="20"/>
        </w:rPr>
        <w:t xml:space="preserve"> y/o del Órgano Interno de Control de la Convocante</w:t>
      </w:r>
      <w:r w:rsidR="004B5E9D" w:rsidRPr="00E1126D">
        <w:rPr>
          <w:sz w:val="20"/>
          <w:szCs w:val="20"/>
        </w:rPr>
        <w:t>.</w:t>
      </w:r>
    </w:p>
    <w:p w14:paraId="50660E2B" w14:textId="77777777" w:rsidR="00263EBF" w:rsidRPr="00E1126D" w:rsidRDefault="00263EBF" w:rsidP="009C09A8">
      <w:pPr>
        <w:pStyle w:val="Prrafodelista"/>
        <w:spacing w:line="276" w:lineRule="auto"/>
        <w:rPr>
          <w:sz w:val="20"/>
          <w:szCs w:val="20"/>
        </w:rPr>
      </w:pPr>
    </w:p>
    <w:p w14:paraId="0684233E" w14:textId="0645325F"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Durante el desarrollo de los actos de Presentación de Propuestas y Apertura de la Oferta Técnica, y Resultado de Evaluación de la Oferta Técnica y Apertura de la Oferta Económica, ninguna persona relacionada con los Concursantes podrá salir del lugar en donde se realicen los mismos o establecer comunicación con persona que se encuentre fuera de la sala, salvo por los recesos que expresamente conceda el funcionario de la Convocante que presida los actos. Si por alguna causa, cualquier persona de las antes señaladas abandona la sala, fuera de los recesos mencionados, no le será autorizado el reingreso. Asimismo, no se permitirá que las personas antes señaladas utilicen medios de comunicación electrónica durante los actos a los que se hace referencia ni que introduzcan o retiren documento alguno durante la realización de los actos. La Convocante se reserva el derecho de verificar que estas personas no retiren o introduzcan documento alguno.</w:t>
      </w:r>
    </w:p>
    <w:p w14:paraId="42E1FA06" w14:textId="77777777" w:rsidR="00263EBF" w:rsidRPr="00E1126D" w:rsidRDefault="00263EBF" w:rsidP="009C09A8">
      <w:pPr>
        <w:pStyle w:val="Prrafodelista"/>
        <w:spacing w:line="276" w:lineRule="auto"/>
        <w:rPr>
          <w:sz w:val="20"/>
          <w:szCs w:val="20"/>
        </w:rPr>
      </w:pPr>
    </w:p>
    <w:p w14:paraId="1648A737" w14:textId="383D62FA"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 xml:space="preserve">El representante o los representantes autorizados para intervenir en el acto de Presentación de Propuestas y Apertura de la Oferta Técnica y Resultado de Evaluación de la Oferta Técnica y Apertura de la Oferta Económica bastará que presenten un escrito en el que manifiesten, bajo </w:t>
      </w:r>
      <w:r w:rsidRPr="00E1126D">
        <w:rPr>
          <w:sz w:val="20"/>
          <w:szCs w:val="20"/>
        </w:rPr>
        <w:lastRenderedPageBreak/>
        <w:t>protesta de decir verdad, que cuentan con las facultades suficientes para ello, sin que sea necesario que acrediten su personalidad. Los Concursantes o representantes que ya tengan acreditada su personalidad en el Concurso, únicamente deberán exhibir la identificación oficial señalada.</w:t>
      </w:r>
    </w:p>
    <w:p w14:paraId="0AF3316A" w14:textId="77777777" w:rsidR="00263EBF" w:rsidRPr="00417A3E" w:rsidRDefault="00263EBF" w:rsidP="009C09A8">
      <w:pPr>
        <w:pStyle w:val="Prrafodelista"/>
        <w:spacing w:line="276" w:lineRule="auto"/>
        <w:rPr>
          <w:sz w:val="16"/>
          <w:szCs w:val="16"/>
        </w:rPr>
      </w:pPr>
    </w:p>
    <w:p w14:paraId="7C43AA77" w14:textId="47D9A16C"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Salvo autorización expresa de la Convocante, en dichos actos solamente podrán estar presentes 3 (tres) representantes por cada Concursante y tratándose de Consorcios deberá asistir el o los representantes comunes de las personas que lo integren; en caso de que ello no fuera posible, podrá asistir un representante por cada miembro del Consorcio, en la inteligencia de que no se permitirá la asistencia de más de 6 (seis) representantes por cada Consorcio, sin importar su número de miembros.</w:t>
      </w:r>
    </w:p>
    <w:p w14:paraId="7B8B5798" w14:textId="77777777" w:rsidR="00263EBF" w:rsidRPr="00E1126D" w:rsidRDefault="00263EBF" w:rsidP="009C09A8">
      <w:pPr>
        <w:pStyle w:val="Prrafodelista"/>
        <w:spacing w:line="276" w:lineRule="auto"/>
        <w:rPr>
          <w:sz w:val="20"/>
          <w:szCs w:val="20"/>
        </w:rPr>
      </w:pPr>
    </w:p>
    <w:p w14:paraId="4AEF8DFE" w14:textId="576848A4" w:rsidR="00C8470F"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La Propuesta de cada Concursante deberá cumplir con los requisitos técnicos, económicos, financieros</w:t>
      </w:r>
      <w:r w:rsidR="00532499" w:rsidRPr="00E1126D">
        <w:rPr>
          <w:sz w:val="20"/>
          <w:szCs w:val="20"/>
        </w:rPr>
        <w:t xml:space="preserve"> y</w:t>
      </w:r>
      <w:r w:rsidRPr="00E1126D">
        <w:rPr>
          <w:sz w:val="20"/>
          <w:szCs w:val="20"/>
        </w:rPr>
        <w:t xml:space="preserve"> legales establecidos en las Bases Generales del Concurso. En caso de discrepancia se aplicarán los criterios siguientes:</w:t>
      </w:r>
    </w:p>
    <w:p w14:paraId="06BDF0C2" w14:textId="77777777" w:rsidR="00263EBF" w:rsidRPr="00E1126D" w:rsidRDefault="00263EBF" w:rsidP="009C09A8">
      <w:pPr>
        <w:pStyle w:val="Prrafodelista"/>
        <w:spacing w:line="276" w:lineRule="auto"/>
        <w:rPr>
          <w:sz w:val="20"/>
          <w:szCs w:val="20"/>
        </w:rPr>
      </w:pPr>
    </w:p>
    <w:p w14:paraId="63271F5D" w14:textId="5C167A17" w:rsidR="00C8470F" w:rsidRPr="00E1126D" w:rsidRDefault="00C8470F" w:rsidP="009C09A8">
      <w:pPr>
        <w:pStyle w:val="Prrafodelista"/>
        <w:numPr>
          <w:ilvl w:val="3"/>
          <w:numId w:val="27"/>
        </w:numPr>
        <w:spacing w:line="276" w:lineRule="auto"/>
        <w:ind w:left="2268"/>
        <w:rPr>
          <w:sz w:val="20"/>
          <w:szCs w:val="20"/>
        </w:rPr>
      </w:pPr>
      <w:r w:rsidRPr="00E1126D">
        <w:rPr>
          <w:sz w:val="20"/>
          <w:szCs w:val="20"/>
        </w:rPr>
        <w:t>Entre el original de la Propuesta y las copias, el original prevalecerá;</w:t>
      </w:r>
    </w:p>
    <w:p w14:paraId="65569919" w14:textId="77777777" w:rsidR="00263EBF" w:rsidRPr="00417A3E" w:rsidRDefault="00263EBF" w:rsidP="009C09A8">
      <w:pPr>
        <w:pStyle w:val="Prrafodelista"/>
        <w:spacing w:line="276" w:lineRule="auto"/>
        <w:ind w:left="2268" w:firstLine="0"/>
        <w:rPr>
          <w:sz w:val="16"/>
          <w:szCs w:val="16"/>
        </w:rPr>
      </w:pPr>
    </w:p>
    <w:p w14:paraId="6EEB27AC" w14:textId="463C3EA1" w:rsidR="00C8470F" w:rsidRPr="00E1126D" w:rsidRDefault="00C8470F" w:rsidP="009C09A8">
      <w:pPr>
        <w:pStyle w:val="Prrafodelista"/>
        <w:numPr>
          <w:ilvl w:val="3"/>
          <w:numId w:val="27"/>
        </w:numPr>
        <w:spacing w:line="276" w:lineRule="auto"/>
        <w:ind w:left="2268"/>
        <w:rPr>
          <w:sz w:val="20"/>
          <w:szCs w:val="20"/>
        </w:rPr>
      </w:pPr>
      <w:r w:rsidRPr="00E1126D">
        <w:rPr>
          <w:sz w:val="20"/>
          <w:szCs w:val="20"/>
        </w:rPr>
        <w:t>Entre las cantidades escritas con letra y las cantidades escritas con número, prevalecerán las cantidades escritas con letra;</w:t>
      </w:r>
    </w:p>
    <w:p w14:paraId="7001AFCB" w14:textId="77777777" w:rsidR="009C09A8" w:rsidRPr="00417A3E" w:rsidRDefault="009C09A8" w:rsidP="009C09A8">
      <w:pPr>
        <w:pStyle w:val="Prrafodelista"/>
        <w:spacing w:line="276" w:lineRule="auto"/>
        <w:rPr>
          <w:sz w:val="16"/>
          <w:szCs w:val="16"/>
        </w:rPr>
      </w:pPr>
    </w:p>
    <w:p w14:paraId="4E5DD91C" w14:textId="630BEF32" w:rsidR="00C8470F" w:rsidRPr="00E1126D" w:rsidRDefault="00C8470F" w:rsidP="009C09A8">
      <w:pPr>
        <w:pStyle w:val="Prrafodelista"/>
        <w:numPr>
          <w:ilvl w:val="3"/>
          <w:numId w:val="27"/>
        </w:numPr>
        <w:spacing w:line="276" w:lineRule="auto"/>
        <w:ind w:left="2268"/>
        <w:rPr>
          <w:sz w:val="20"/>
          <w:szCs w:val="20"/>
        </w:rPr>
      </w:pPr>
      <w:r w:rsidRPr="00E1126D">
        <w:rPr>
          <w:sz w:val="20"/>
          <w:szCs w:val="20"/>
        </w:rPr>
        <w:t>Entre dos cantidades que se refieran al mismo concepto, el número más bajo prevalecerá;</w:t>
      </w:r>
    </w:p>
    <w:p w14:paraId="5BA5F349" w14:textId="77777777" w:rsidR="00263EBF" w:rsidRPr="00E1126D" w:rsidRDefault="00263EBF" w:rsidP="009C09A8">
      <w:pPr>
        <w:pStyle w:val="Prrafodelista"/>
        <w:spacing w:line="276" w:lineRule="auto"/>
        <w:rPr>
          <w:sz w:val="20"/>
          <w:szCs w:val="20"/>
        </w:rPr>
      </w:pPr>
    </w:p>
    <w:p w14:paraId="015EE91B" w14:textId="77339A41" w:rsidR="00C8470F"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Los Concursantes serán responsables de los errores de cálculo o mecanográficos que cometan en la elaboración de sus Propuestas.</w:t>
      </w:r>
    </w:p>
    <w:p w14:paraId="5273F66D" w14:textId="77777777" w:rsidR="00263EBF" w:rsidRPr="00E1126D" w:rsidRDefault="00263EBF" w:rsidP="009C09A8">
      <w:pPr>
        <w:pStyle w:val="Prrafodelista"/>
        <w:spacing w:line="276" w:lineRule="auto"/>
        <w:ind w:left="1418" w:firstLine="0"/>
        <w:rPr>
          <w:sz w:val="20"/>
          <w:szCs w:val="20"/>
        </w:rPr>
      </w:pPr>
    </w:p>
    <w:p w14:paraId="312173CC" w14:textId="45C183B2" w:rsidR="00C8470F"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Cuando las características de la Propuesta lo requieran, o en caso de duda, discrepancias o inconsistencias en la información presentada, la Convocante podrá solicitar por escrito al Concursante respectivo, aclaraciones sobre su Propuesta, las que deberán ser respondidas por escrito en un plazo que no excederá de 3 (tres) Días Hábiles, contadas a partir de que hubiera recibido de la Convocante el requerimiento de aclaración correspondiente. El requerimiento deberá constar por escrito.</w:t>
      </w:r>
    </w:p>
    <w:p w14:paraId="37068407" w14:textId="77777777" w:rsidR="00263EBF" w:rsidRPr="00E1126D" w:rsidRDefault="00263EBF" w:rsidP="009C09A8">
      <w:pPr>
        <w:pStyle w:val="Prrafodelista"/>
        <w:spacing w:line="276" w:lineRule="auto"/>
        <w:rPr>
          <w:sz w:val="20"/>
          <w:szCs w:val="20"/>
        </w:rPr>
      </w:pPr>
    </w:p>
    <w:p w14:paraId="6B641B6B" w14:textId="78DE864A" w:rsidR="00C8470F"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No será objeto de evaluación el cumplimiento de las reglas establecidas en las Bases Generales del Concurso, que tengan como propósito facilitar la presentación de las Propuestas y agilizar la conducción de los actos del Concurso, así como cualquier otro requisito cuyo incumplimiento por sí mismo no afecte la solvencia de las Propuestas, a juicio de la Convocante. La inobservancia por parte de los Concursantes respecto de dichas reglas no será motivo para desechar sus Propuestas.</w:t>
      </w:r>
    </w:p>
    <w:p w14:paraId="31413EE8" w14:textId="77777777" w:rsidR="00263EBF" w:rsidRPr="00E1126D" w:rsidRDefault="00263EBF" w:rsidP="009C09A8">
      <w:pPr>
        <w:pStyle w:val="Prrafodelista"/>
        <w:spacing w:line="276" w:lineRule="auto"/>
        <w:rPr>
          <w:sz w:val="20"/>
          <w:szCs w:val="20"/>
        </w:rPr>
      </w:pPr>
    </w:p>
    <w:p w14:paraId="7A7CDA0E" w14:textId="74BDB835" w:rsidR="00C8470F"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El modelo financiero y las fórmulas conforme a las cuales se hubiere elaborado se tratarán confidencialmente por la Convocante y sus asesores mediante la inserción de la leyenda “CONFIDENCIAL” en los documentos respectivos.</w:t>
      </w:r>
    </w:p>
    <w:p w14:paraId="0F617E6C" w14:textId="77777777" w:rsidR="00263EBF" w:rsidRPr="00417A3E" w:rsidRDefault="00263EBF" w:rsidP="009C09A8">
      <w:pPr>
        <w:pStyle w:val="Prrafodelista"/>
        <w:spacing w:line="276" w:lineRule="auto"/>
        <w:rPr>
          <w:sz w:val="16"/>
          <w:szCs w:val="16"/>
        </w:rPr>
      </w:pPr>
    </w:p>
    <w:p w14:paraId="22C64F30" w14:textId="54C1ADF5" w:rsidR="00C14D16" w:rsidRPr="00E1126D" w:rsidRDefault="00C14D16" w:rsidP="009C09A8">
      <w:pPr>
        <w:pStyle w:val="Prrafodelista"/>
        <w:numPr>
          <w:ilvl w:val="2"/>
          <w:numId w:val="27"/>
        </w:numPr>
        <w:spacing w:line="276" w:lineRule="auto"/>
        <w:ind w:left="1418" w:hanging="705"/>
        <w:rPr>
          <w:sz w:val="20"/>
          <w:szCs w:val="20"/>
        </w:rPr>
      </w:pPr>
      <w:r w:rsidRPr="00E1126D">
        <w:rPr>
          <w:sz w:val="20"/>
          <w:szCs w:val="20"/>
        </w:rPr>
        <w:t xml:space="preserve">Los actos relativos al Concurso podrán ser supervisados por la </w:t>
      </w:r>
      <w:r w:rsidR="005E6A00" w:rsidRPr="00E1126D">
        <w:rPr>
          <w:sz w:val="20"/>
          <w:szCs w:val="20"/>
        </w:rPr>
        <w:t xml:space="preserve">Secretaría de la Función Pública, </w:t>
      </w:r>
      <w:r w:rsidR="005E6A00" w:rsidRPr="00C21157">
        <w:rPr>
          <w:sz w:val="20"/>
          <w:szCs w:val="20"/>
        </w:rPr>
        <w:t xml:space="preserve">la </w:t>
      </w:r>
      <w:r w:rsidRPr="00C21157">
        <w:rPr>
          <w:sz w:val="20"/>
          <w:szCs w:val="20"/>
        </w:rPr>
        <w:t xml:space="preserve">Secretaría de </w:t>
      </w:r>
      <w:r w:rsidR="00C21157" w:rsidRPr="00C21157">
        <w:rPr>
          <w:sz w:val="20"/>
          <w:szCs w:val="20"/>
        </w:rPr>
        <w:t>Contraloría y</w:t>
      </w:r>
      <w:r w:rsidR="00060062" w:rsidRPr="00C21157">
        <w:rPr>
          <w:sz w:val="20"/>
          <w:szCs w:val="20"/>
        </w:rPr>
        <w:t>/o por el Órgano</w:t>
      </w:r>
      <w:r w:rsidR="00060062" w:rsidRPr="00E1126D">
        <w:rPr>
          <w:sz w:val="20"/>
          <w:szCs w:val="20"/>
        </w:rPr>
        <w:t xml:space="preserve"> Interno de Control de la </w:t>
      </w:r>
      <w:r w:rsidR="00F65D92" w:rsidRPr="00E1126D">
        <w:rPr>
          <w:sz w:val="20"/>
          <w:szCs w:val="20"/>
        </w:rPr>
        <w:t>Convocante</w:t>
      </w:r>
      <w:r w:rsidR="00F65D92" w:rsidRPr="00E1126D">
        <w:rPr>
          <w:rStyle w:val="Refdecomentario"/>
          <w:sz w:val="20"/>
          <w:szCs w:val="20"/>
        </w:rPr>
        <w:t>,</w:t>
      </w:r>
      <w:r w:rsidRPr="00E1126D">
        <w:rPr>
          <w:sz w:val="20"/>
          <w:szCs w:val="20"/>
        </w:rPr>
        <w:t xml:space="preserve"> o la autoridad que la</w:t>
      </w:r>
      <w:r w:rsidR="005E6A00" w:rsidRPr="00E1126D">
        <w:rPr>
          <w:sz w:val="20"/>
          <w:szCs w:val="20"/>
        </w:rPr>
        <w:t>s</w:t>
      </w:r>
      <w:r w:rsidRPr="00E1126D">
        <w:rPr>
          <w:sz w:val="20"/>
          <w:szCs w:val="20"/>
        </w:rPr>
        <w:t xml:space="preserve"> sustituya, de conformidad con las Leyes Aplicables.</w:t>
      </w:r>
    </w:p>
    <w:p w14:paraId="2CD8A0E8" w14:textId="77777777" w:rsidR="00C14D16" w:rsidRPr="009C09A8" w:rsidRDefault="00C14D16" w:rsidP="009C09A8">
      <w:pPr>
        <w:spacing w:line="276" w:lineRule="auto"/>
        <w:outlineLvl w:val="0"/>
        <w:rPr>
          <w:b/>
          <w:sz w:val="16"/>
          <w:szCs w:val="16"/>
        </w:rPr>
      </w:pPr>
    </w:p>
    <w:p w14:paraId="0DA1AE2A" w14:textId="17497622" w:rsidR="00333788" w:rsidRPr="009C09A8" w:rsidRDefault="004D61EF" w:rsidP="009C09A8">
      <w:pPr>
        <w:pStyle w:val="Prrafodelista"/>
        <w:numPr>
          <w:ilvl w:val="1"/>
          <w:numId w:val="51"/>
        </w:numPr>
        <w:spacing w:line="276" w:lineRule="auto"/>
        <w:ind w:left="709" w:hanging="567"/>
        <w:outlineLvl w:val="0"/>
        <w:rPr>
          <w:b/>
          <w:bCs/>
          <w:sz w:val="20"/>
          <w:szCs w:val="20"/>
        </w:rPr>
      </w:pPr>
      <w:bookmarkStart w:id="67" w:name="_Toc34319686"/>
      <w:r w:rsidRPr="009C09A8">
        <w:rPr>
          <w:b/>
          <w:bCs/>
          <w:sz w:val="20"/>
          <w:szCs w:val="20"/>
        </w:rPr>
        <w:t>Presentación de Propuestas y Apertura de Ofertas Técnicas</w:t>
      </w:r>
      <w:bookmarkStart w:id="68" w:name="_bookmark26"/>
      <w:bookmarkEnd w:id="67"/>
      <w:bookmarkEnd w:id="68"/>
    </w:p>
    <w:p w14:paraId="0EA3387C" w14:textId="77777777" w:rsidR="00C8470F" w:rsidRPr="009C09A8" w:rsidRDefault="00C8470F" w:rsidP="009C09A8">
      <w:pPr>
        <w:spacing w:line="276" w:lineRule="auto"/>
        <w:rPr>
          <w:b/>
          <w:bCs/>
          <w:sz w:val="16"/>
          <w:szCs w:val="16"/>
        </w:rPr>
      </w:pPr>
    </w:p>
    <w:p w14:paraId="26BA9B81" w14:textId="522A5EB8" w:rsidR="00333788" w:rsidRPr="009C09A8" w:rsidRDefault="00333788" w:rsidP="009C09A8">
      <w:pPr>
        <w:pStyle w:val="Prrafodelista"/>
        <w:numPr>
          <w:ilvl w:val="0"/>
          <w:numId w:val="50"/>
        </w:numPr>
        <w:spacing w:line="276" w:lineRule="auto"/>
        <w:ind w:left="1418" w:hanging="709"/>
        <w:rPr>
          <w:sz w:val="20"/>
        </w:rPr>
      </w:pPr>
      <w:r w:rsidRPr="009C09A8">
        <w:rPr>
          <w:sz w:val="20"/>
          <w:szCs w:val="20"/>
        </w:rPr>
        <w:t xml:space="preserve">El </w:t>
      </w:r>
      <w:bookmarkStart w:id="69" w:name="_Hlk31187129"/>
      <w:r w:rsidRPr="009C09A8">
        <w:rPr>
          <w:sz w:val="20"/>
          <w:szCs w:val="20"/>
        </w:rPr>
        <w:t xml:space="preserve">acto formal de presentación de Propuestas y Apertura de Ofertas Técnicas se llevará a cabo </w:t>
      </w:r>
      <w:r w:rsidR="00B863C7">
        <w:rPr>
          <w:sz w:val="20"/>
          <w:szCs w:val="20"/>
        </w:rPr>
        <w:t xml:space="preserve">en </w:t>
      </w:r>
      <w:r w:rsidR="001A55B9" w:rsidRPr="009C09A8">
        <w:rPr>
          <w:sz w:val="20"/>
          <w:szCs w:val="20"/>
        </w:rPr>
        <w:t xml:space="preserve">el </w:t>
      </w:r>
      <w:r w:rsidR="00F0648D" w:rsidRPr="009C09A8">
        <w:rPr>
          <w:sz w:val="20"/>
          <w:szCs w:val="20"/>
        </w:rPr>
        <w:t>D</w:t>
      </w:r>
      <w:r w:rsidRPr="009C09A8">
        <w:rPr>
          <w:sz w:val="20"/>
          <w:szCs w:val="20"/>
        </w:rPr>
        <w:t xml:space="preserve">ía </w:t>
      </w:r>
      <w:r w:rsidR="00BA3700">
        <w:rPr>
          <w:sz w:val="20"/>
          <w:szCs w:val="20"/>
        </w:rPr>
        <w:t xml:space="preserve">y lugar </w:t>
      </w:r>
      <w:r w:rsidRPr="009C09A8">
        <w:rPr>
          <w:sz w:val="20"/>
          <w:szCs w:val="20"/>
        </w:rPr>
        <w:t>señalado</w:t>
      </w:r>
      <w:r w:rsidR="006F1009">
        <w:rPr>
          <w:sz w:val="20"/>
          <w:szCs w:val="20"/>
        </w:rPr>
        <w:t>s</w:t>
      </w:r>
      <w:r w:rsidRPr="009C09A8">
        <w:rPr>
          <w:sz w:val="20"/>
          <w:szCs w:val="20"/>
        </w:rPr>
        <w:t xml:space="preserve"> en el Programa de Actividades del Concurso contenido en las presentes Bases</w:t>
      </w:r>
      <w:r w:rsidRPr="009C09A8">
        <w:rPr>
          <w:sz w:val="20"/>
        </w:rPr>
        <w:t xml:space="preserve">. El lugar en donde se lleve a cabo estará abierto desde </w:t>
      </w:r>
      <w:r w:rsidRPr="00C21157">
        <w:rPr>
          <w:sz w:val="20"/>
        </w:rPr>
        <w:t>las 1</w:t>
      </w:r>
      <w:r w:rsidR="009E5E63" w:rsidRPr="00C21157">
        <w:rPr>
          <w:sz w:val="20"/>
        </w:rPr>
        <w:t>0</w:t>
      </w:r>
      <w:r w:rsidRPr="00C21157">
        <w:rPr>
          <w:sz w:val="20"/>
        </w:rPr>
        <w:t>:00 horas</w:t>
      </w:r>
      <w:r w:rsidRPr="009C09A8">
        <w:rPr>
          <w:sz w:val="20"/>
        </w:rPr>
        <w:t xml:space="preserve"> y no se permitirá el ingreso de persona alguna una vez iniciado el acto.</w:t>
      </w:r>
      <w:bookmarkEnd w:id="69"/>
    </w:p>
    <w:p w14:paraId="3C9702D2" w14:textId="77777777" w:rsidR="00263EBF" w:rsidRPr="009C09A8" w:rsidRDefault="00263EBF" w:rsidP="009C09A8">
      <w:pPr>
        <w:pStyle w:val="Prrafodelista"/>
        <w:spacing w:line="276" w:lineRule="auto"/>
        <w:ind w:left="1418" w:firstLine="0"/>
        <w:rPr>
          <w:sz w:val="20"/>
        </w:rPr>
      </w:pPr>
    </w:p>
    <w:p w14:paraId="5FEC6F04" w14:textId="49443995" w:rsidR="00C8470F" w:rsidRPr="009C09A8" w:rsidRDefault="00333788" w:rsidP="009C09A8">
      <w:pPr>
        <w:pStyle w:val="Prrafodelista"/>
        <w:numPr>
          <w:ilvl w:val="0"/>
          <w:numId w:val="50"/>
        </w:numPr>
        <w:spacing w:line="276" w:lineRule="auto"/>
        <w:ind w:left="1418" w:hanging="709"/>
        <w:rPr>
          <w:sz w:val="20"/>
        </w:rPr>
      </w:pPr>
      <w:r w:rsidRPr="009C09A8">
        <w:rPr>
          <w:sz w:val="20"/>
        </w:rPr>
        <w:t xml:space="preserve">La Propuesta del Concursante deberá entregarse </w:t>
      </w:r>
      <w:r w:rsidR="00BA3700">
        <w:rPr>
          <w:sz w:val="20"/>
        </w:rPr>
        <w:t xml:space="preserve">físicamente </w:t>
      </w:r>
      <w:r w:rsidRPr="009C09A8">
        <w:rPr>
          <w:sz w:val="20"/>
        </w:rPr>
        <w:t>a la Convocante en el acto de Presentación de Propuestas y Apertura de Ofertas Técnicas. La Convocante no recibirá Propuesta alguna en lugar o momento distintos a los aquí señalados, tampoco se aceptarán Propuestas de los Concursantes que no lleguen en tiempo al evento.</w:t>
      </w:r>
    </w:p>
    <w:p w14:paraId="7D559C0E" w14:textId="77777777" w:rsidR="00263EBF" w:rsidRPr="009C09A8" w:rsidRDefault="00263EBF" w:rsidP="009C09A8">
      <w:pPr>
        <w:pStyle w:val="Prrafodelista"/>
        <w:spacing w:line="276" w:lineRule="auto"/>
        <w:rPr>
          <w:sz w:val="20"/>
        </w:rPr>
      </w:pPr>
    </w:p>
    <w:p w14:paraId="0C6BCD6A" w14:textId="384DA4CD" w:rsidR="00C8470F" w:rsidRPr="009C09A8" w:rsidRDefault="00333788" w:rsidP="009C09A8">
      <w:pPr>
        <w:pStyle w:val="Prrafodelista"/>
        <w:numPr>
          <w:ilvl w:val="0"/>
          <w:numId w:val="50"/>
        </w:numPr>
        <w:spacing w:line="276" w:lineRule="auto"/>
        <w:ind w:left="1418" w:hanging="709"/>
        <w:rPr>
          <w:sz w:val="20"/>
        </w:rPr>
      </w:pPr>
      <w:r w:rsidRPr="009C09A8">
        <w:rPr>
          <w:sz w:val="20"/>
        </w:rPr>
        <w:t>En presencia de los representantes autorizados por los Concursantes, la Convocante recibirá los paquetes que contengan la Propuesta de cada uno de ellos, en el orden en que se hubieran registrado.</w:t>
      </w:r>
    </w:p>
    <w:p w14:paraId="50D9E851" w14:textId="77777777" w:rsidR="00263EBF" w:rsidRPr="009C09A8" w:rsidRDefault="00263EBF" w:rsidP="009C09A8">
      <w:pPr>
        <w:pStyle w:val="Prrafodelista"/>
        <w:spacing w:line="276" w:lineRule="auto"/>
        <w:rPr>
          <w:sz w:val="20"/>
        </w:rPr>
      </w:pPr>
    </w:p>
    <w:p w14:paraId="1EB410A2" w14:textId="0C6E4BFE" w:rsidR="00C8470F" w:rsidRPr="009C09A8" w:rsidRDefault="00333788" w:rsidP="009C09A8">
      <w:pPr>
        <w:pStyle w:val="Prrafodelista"/>
        <w:numPr>
          <w:ilvl w:val="0"/>
          <w:numId w:val="50"/>
        </w:numPr>
        <w:spacing w:line="276" w:lineRule="auto"/>
        <w:ind w:left="1418" w:hanging="709"/>
        <w:rPr>
          <w:sz w:val="20"/>
        </w:rPr>
      </w:pPr>
      <w:r w:rsidRPr="009C09A8">
        <w:rPr>
          <w:sz w:val="20"/>
        </w:rPr>
        <w:t xml:space="preserve">La Convocante a través de quien presida el acto de presentación de Propuestas y Apertura de Ofertas Técnicas, verificará que cada Concursante haga entrega de los paquetes que contenga su Propuesta, incluyendo la copia solicitada en las Bases. Acto seguido, se procederá a la Apertura de los paquetes marcados con la leyenda: “ORIGINAL” de la Oferta Técnica y se dará fe de la documentación que la integra y del número de folios declarados por el Concursante en su Oferta Técnica conforme a las características establecidas en las Bases Generales del Concurso. </w:t>
      </w:r>
    </w:p>
    <w:p w14:paraId="65391556" w14:textId="77777777" w:rsidR="009C09A8" w:rsidRPr="009C09A8" w:rsidRDefault="009C09A8" w:rsidP="009C09A8">
      <w:pPr>
        <w:pStyle w:val="Prrafodelista"/>
        <w:spacing w:line="276" w:lineRule="auto"/>
        <w:rPr>
          <w:sz w:val="20"/>
        </w:rPr>
      </w:pPr>
    </w:p>
    <w:p w14:paraId="7CEEE85F" w14:textId="542C0F54" w:rsidR="00C8470F" w:rsidRPr="009C09A8" w:rsidRDefault="00333788" w:rsidP="009C09A8">
      <w:pPr>
        <w:pStyle w:val="Prrafodelista"/>
        <w:numPr>
          <w:ilvl w:val="0"/>
          <w:numId w:val="50"/>
        </w:numPr>
        <w:spacing w:line="276" w:lineRule="auto"/>
        <w:ind w:left="1418" w:hanging="709"/>
        <w:rPr>
          <w:sz w:val="20"/>
        </w:rPr>
      </w:pPr>
      <w:r w:rsidRPr="009C09A8">
        <w:rPr>
          <w:sz w:val="20"/>
        </w:rPr>
        <w:t>En el acto de presentación de Propuestas y Apertura de la Oferta Técnica se llevará a cabo una revisión cuantitativa de los documentos que integran las Ofertas Técnicas presentadas por cada uno de los Concursantes. Para la aceptación de las Ofertas Técnicas presentadas, la Convocante exclusivamente tomará en cuenta los documentos presentados en las mismas, sin considerar ninguna clase de elemento cualitativo o evidencia externa.</w:t>
      </w:r>
    </w:p>
    <w:p w14:paraId="08A2EBBC" w14:textId="77777777" w:rsidR="00263EBF" w:rsidRPr="009C09A8" w:rsidRDefault="00263EBF" w:rsidP="009C09A8">
      <w:pPr>
        <w:pStyle w:val="Prrafodelista"/>
        <w:spacing w:line="276" w:lineRule="auto"/>
        <w:rPr>
          <w:sz w:val="20"/>
        </w:rPr>
      </w:pPr>
    </w:p>
    <w:p w14:paraId="0DA94B10" w14:textId="77777777" w:rsidR="00C8470F" w:rsidRPr="009C09A8" w:rsidRDefault="00333788" w:rsidP="009C09A8">
      <w:pPr>
        <w:pStyle w:val="Prrafodelista"/>
        <w:numPr>
          <w:ilvl w:val="0"/>
          <w:numId w:val="50"/>
        </w:numPr>
        <w:spacing w:line="276" w:lineRule="auto"/>
        <w:ind w:left="1418" w:hanging="709"/>
        <w:rPr>
          <w:sz w:val="20"/>
        </w:rPr>
      </w:pPr>
      <w:r w:rsidRPr="009C09A8">
        <w:rPr>
          <w:sz w:val="20"/>
        </w:rPr>
        <w:t>La Convocante levantará un acta del acto de presentación de Propuestas y Apertura de Ofertas Técnicas, en la que resumirá lo acontecido en el mismo. Dicha Acta contendrá como mínimo:</w:t>
      </w:r>
    </w:p>
    <w:p w14:paraId="1442AD5D" w14:textId="77777777" w:rsidR="00263EBF" w:rsidRPr="009C09A8" w:rsidRDefault="00263EBF" w:rsidP="009C09A8">
      <w:pPr>
        <w:pStyle w:val="Prrafodelista"/>
        <w:spacing w:line="276" w:lineRule="auto"/>
        <w:ind w:left="2268" w:firstLine="0"/>
        <w:rPr>
          <w:sz w:val="20"/>
        </w:rPr>
      </w:pPr>
    </w:p>
    <w:p w14:paraId="32B1507F" w14:textId="09F49BF4" w:rsidR="00C8470F" w:rsidRPr="009C09A8" w:rsidRDefault="00C8470F" w:rsidP="009C09A8">
      <w:pPr>
        <w:pStyle w:val="Prrafodelista"/>
        <w:numPr>
          <w:ilvl w:val="3"/>
          <w:numId w:val="50"/>
        </w:numPr>
        <w:spacing w:line="276" w:lineRule="auto"/>
        <w:ind w:left="2268" w:hanging="850"/>
        <w:rPr>
          <w:sz w:val="20"/>
        </w:rPr>
      </w:pPr>
      <w:r w:rsidRPr="009C09A8">
        <w:rPr>
          <w:sz w:val="20"/>
        </w:rPr>
        <w:t>Los nombres de los Concursantes asistentes;</w:t>
      </w:r>
    </w:p>
    <w:p w14:paraId="080F882E" w14:textId="77777777" w:rsidR="00263EBF" w:rsidRPr="009C09A8" w:rsidRDefault="00263EBF" w:rsidP="009C09A8">
      <w:pPr>
        <w:pStyle w:val="Prrafodelista"/>
        <w:spacing w:line="276" w:lineRule="auto"/>
        <w:ind w:left="2268" w:firstLine="0"/>
        <w:rPr>
          <w:sz w:val="20"/>
        </w:rPr>
      </w:pPr>
    </w:p>
    <w:p w14:paraId="5769EE01" w14:textId="56E80A73" w:rsidR="00C8470F" w:rsidRPr="009C09A8" w:rsidRDefault="00C8470F" w:rsidP="009C09A8">
      <w:pPr>
        <w:pStyle w:val="Prrafodelista"/>
        <w:numPr>
          <w:ilvl w:val="3"/>
          <w:numId w:val="50"/>
        </w:numPr>
        <w:spacing w:line="276" w:lineRule="auto"/>
        <w:ind w:left="2268" w:hanging="850"/>
        <w:rPr>
          <w:sz w:val="20"/>
        </w:rPr>
      </w:pPr>
      <w:r w:rsidRPr="009C09A8">
        <w:rPr>
          <w:sz w:val="20"/>
        </w:rPr>
        <w:t>El nombre del o los representantes de los Concursantes, el señalamiento de la representación que ostentan y el medio que utilizaron para acreditarla;</w:t>
      </w:r>
    </w:p>
    <w:p w14:paraId="719ECD94" w14:textId="77777777" w:rsidR="00263EBF" w:rsidRPr="009C09A8" w:rsidRDefault="00263EBF" w:rsidP="009C09A8">
      <w:pPr>
        <w:pStyle w:val="Prrafodelista"/>
        <w:spacing w:line="276" w:lineRule="auto"/>
        <w:rPr>
          <w:sz w:val="20"/>
        </w:rPr>
      </w:pPr>
    </w:p>
    <w:p w14:paraId="15DC7C59" w14:textId="4A6F847C" w:rsidR="00C8470F" w:rsidRPr="009C09A8" w:rsidRDefault="00C8470F" w:rsidP="009C09A8">
      <w:pPr>
        <w:pStyle w:val="Prrafodelista"/>
        <w:numPr>
          <w:ilvl w:val="3"/>
          <w:numId w:val="50"/>
        </w:numPr>
        <w:spacing w:line="276" w:lineRule="auto"/>
        <w:ind w:left="2268" w:hanging="850"/>
        <w:rPr>
          <w:sz w:val="20"/>
        </w:rPr>
      </w:pPr>
      <w:r w:rsidRPr="009C09A8">
        <w:rPr>
          <w:sz w:val="20"/>
        </w:rPr>
        <w:t>El nombre de los Concursantes que presentaron su Propuesta;</w:t>
      </w:r>
    </w:p>
    <w:p w14:paraId="6474532A" w14:textId="77777777" w:rsidR="00263EBF" w:rsidRPr="009C09A8" w:rsidRDefault="00263EBF" w:rsidP="009C09A8">
      <w:pPr>
        <w:pStyle w:val="Prrafodelista"/>
        <w:spacing w:line="276" w:lineRule="auto"/>
        <w:rPr>
          <w:sz w:val="20"/>
        </w:rPr>
      </w:pPr>
    </w:p>
    <w:p w14:paraId="469B2FF5" w14:textId="7ABC0FB1" w:rsidR="00C8470F" w:rsidRPr="009C09A8" w:rsidRDefault="00C8470F" w:rsidP="009C09A8">
      <w:pPr>
        <w:pStyle w:val="Prrafodelista"/>
        <w:numPr>
          <w:ilvl w:val="3"/>
          <w:numId w:val="50"/>
        </w:numPr>
        <w:spacing w:line="276" w:lineRule="auto"/>
        <w:ind w:left="2268" w:hanging="850"/>
        <w:rPr>
          <w:sz w:val="20"/>
        </w:rPr>
      </w:pPr>
      <w:r w:rsidRPr="009C09A8">
        <w:rPr>
          <w:sz w:val="20"/>
        </w:rPr>
        <w:t>El nombre de los Concursantes cuya Propuesta, en su caso, haya sido presentada incompleta.</w:t>
      </w:r>
    </w:p>
    <w:p w14:paraId="384C2761" w14:textId="77777777" w:rsidR="00263EBF" w:rsidRPr="009C09A8" w:rsidRDefault="00263EBF" w:rsidP="009C09A8">
      <w:pPr>
        <w:pStyle w:val="Prrafodelista"/>
        <w:spacing w:line="276" w:lineRule="auto"/>
        <w:rPr>
          <w:sz w:val="20"/>
        </w:rPr>
      </w:pPr>
    </w:p>
    <w:p w14:paraId="4A8BAABC" w14:textId="2061BC9C" w:rsidR="00C8470F" w:rsidRPr="009C09A8" w:rsidRDefault="00333788" w:rsidP="009C09A8">
      <w:pPr>
        <w:pStyle w:val="Prrafodelista"/>
        <w:numPr>
          <w:ilvl w:val="0"/>
          <w:numId w:val="50"/>
        </w:numPr>
        <w:spacing w:line="276" w:lineRule="auto"/>
        <w:ind w:left="1418" w:hanging="709"/>
        <w:rPr>
          <w:sz w:val="20"/>
        </w:rPr>
      </w:pPr>
      <w:r w:rsidRPr="009C09A8">
        <w:rPr>
          <w:sz w:val="20"/>
        </w:rPr>
        <w:t xml:space="preserve">El </w:t>
      </w:r>
      <w:r w:rsidR="00263EBF" w:rsidRPr="009C09A8">
        <w:rPr>
          <w:sz w:val="20"/>
        </w:rPr>
        <w:t>a</w:t>
      </w:r>
      <w:r w:rsidRPr="009C09A8">
        <w:rPr>
          <w:sz w:val="20"/>
        </w:rPr>
        <w:t>cta deberá ser firmada por los representantes de la Convocante y por todos los representantes de los Concursantes que estén presentes</w:t>
      </w:r>
      <w:r w:rsidR="00263EBF" w:rsidRPr="009C09A8">
        <w:rPr>
          <w:sz w:val="20"/>
        </w:rPr>
        <w:t>.</w:t>
      </w:r>
      <w:r w:rsidRPr="009C09A8">
        <w:rPr>
          <w:sz w:val="20"/>
        </w:rPr>
        <w:t xml:space="preserve"> La falta de firma de alguno de los Concursantes no invalidará el </w:t>
      </w:r>
      <w:r w:rsidR="00263EBF" w:rsidRPr="009C09A8">
        <w:rPr>
          <w:sz w:val="20"/>
        </w:rPr>
        <w:t>a</w:t>
      </w:r>
      <w:r w:rsidRPr="009C09A8">
        <w:rPr>
          <w:sz w:val="20"/>
        </w:rPr>
        <w:t>cta.</w:t>
      </w:r>
    </w:p>
    <w:p w14:paraId="77AB054D" w14:textId="77777777" w:rsidR="00263EBF" w:rsidRPr="009C09A8" w:rsidRDefault="00263EBF" w:rsidP="009C09A8">
      <w:pPr>
        <w:pStyle w:val="Prrafodelista"/>
        <w:spacing w:line="276" w:lineRule="auto"/>
        <w:ind w:left="1418" w:firstLine="0"/>
        <w:rPr>
          <w:sz w:val="20"/>
        </w:rPr>
      </w:pPr>
    </w:p>
    <w:p w14:paraId="6B21DB3E" w14:textId="608D7667" w:rsidR="00C8470F" w:rsidRPr="009C09A8" w:rsidRDefault="00333788" w:rsidP="009C09A8">
      <w:pPr>
        <w:pStyle w:val="Prrafodelista"/>
        <w:numPr>
          <w:ilvl w:val="0"/>
          <w:numId w:val="50"/>
        </w:numPr>
        <w:spacing w:line="276" w:lineRule="auto"/>
        <w:ind w:left="1418" w:hanging="709"/>
        <w:rPr>
          <w:sz w:val="20"/>
        </w:rPr>
      </w:pPr>
      <w:r w:rsidRPr="009C09A8">
        <w:rPr>
          <w:sz w:val="20"/>
        </w:rPr>
        <w:t>La Convocante conservará bajo su custodia los originales, la copia y copias digitales de las Ofertas Técnicas de los Concursantes para su análisis y evaluación posterior.</w:t>
      </w:r>
    </w:p>
    <w:p w14:paraId="70952E6C" w14:textId="77777777" w:rsidR="00263EBF" w:rsidRPr="009C09A8" w:rsidRDefault="00263EBF" w:rsidP="009C09A8">
      <w:pPr>
        <w:pStyle w:val="Prrafodelista"/>
        <w:spacing w:line="276" w:lineRule="auto"/>
        <w:rPr>
          <w:sz w:val="20"/>
        </w:rPr>
      </w:pPr>
    </w:p>
    <w:p w14:paraId="0CE4B769" w14:textId="41224D6C" w:rsidR="00C8470F" w:rsidRPr="009C09A8" w:rsidRDefault="00333788" w:rsidP="009C09A8">
      <w:pPr>
        <w:pStyle w:val="Prrafodelista"/>
        <w:numPr>
          <w:ilvl w:val="0"/>
          <w:numId w:val="50"/>
        </w:numPr>
        <w:spacing w:line="276" w:lineRule="auto"/>
        <w:ind w:left="1418" w:hanging="709"/>
        <w:rPr>
          <w:sz w:val="20"/>
        </w:rPr>
      </w:pPr>
      <w:r w:rsidRPr="009C09A8">
        <w:rPr>
          <w:sz w:val="20"/>
        </w:rPr>
        <w:t xml:space="preserve">La Oferta Técnica en la que, a juicio de la Convocante, se incumpla con algún requisito que afecte su solvencia, o se incurra en alguna de las causales de </w:t>
      </w:r>
      <w:proofErr w:type="spellStart"/>
      <w:r w:rsidRPr="009C09A8">
        <w:rPr>
          <w:sz w:val="20"/>
        </w:rPr>
        <w:t>desechamiento</w:t>
      </w:r>
      <w:proofErr w:type="spellEnd"/>
      <w:r w:rsidRPr="009C09A8">
        <w:rPr>
          <w:sz w:val="20"/>
        </w:rPr>
        <w:t xml:space="preserve"> que establecen las Bases Generales del Concurso o los Documentos del Concurso, será declarada por la Convocante como “No Solvente” y será desechada. Esta resolución será notificada por escrito al Concursante respectivo en el acto de Resultado de la Evaluación de la Oferta Técnica y Apertura de las Ofertas Económicas.</w:t>
      </w:r>
    </w:p>
    <w:p w14:paraId="2B945D47" w14:textId="77777777" w:rsidR="00263EBF" w:rsidRPr="009C09A8" w:rsidRDefault="00263EBF" w:rsidP="009C09A8">
      <w:pPr>
        <w:pStyle w:val="Prrafodelista"/>
        <w:spacing w:line="276" w:lineRule="auto"/>
        <w:rPr>
          <w:sz w:val="20"/>
        </w:rPr>
      </w:pPr>
    </w:p>
    <w:p w14:paraId="3D5D018C" w14:textId="78EEFB5D" w:rsidR="00333788" w:rsidRPr="009C09A8" w:rsidRDefault="00333788" w:rsidP="009C09A8">
      <w:pPr>
        <w:pStyle w:val="Prrafodelista"/>
        <w:numPr>
          <w:ilvl w:val="0"/>
          <w:numId w:val="50"/>
        </w:numPr>
        <w:spacing w:line="276" w:lineRule="auto"/>
        <w:ind w:left="1418" w:hanging="709"/>
        <w:rPr>
          <w:sz w:val="20"/>
        </w:rPr>
      </w:pPr>
      <w:r w:rsidRPr="009C09A8">
        <w:rPr>
          <w:sz w:val="20"/>
        </w:rPr>
        <w:t xml:space="preserve">Los actos relativos al Concurso podrán ser supervisados por la </w:t>
      </w:r>
      <w:r w:rsidR="00060062">
        <w:rPr>
          <w:sz w:val="20"/>
        </w:rPr>
        <w:t xml:space="preserve">Secretaría de la Función </w:t>
      </w:r>
      <w:r w:rsidR="00060062" w:rsidRPr="00C21157">
        <w:rPr>
          <w:sz w:val="20"/>
        </w:rPr>
        <w:t xml:space="preserve">Pública, la </w:t>
      </w:r>
      <w:r w:rsidRPr="00C21157">
        <w:rPr>
          <w:sz w:val="20"/>
        </w:rPr>
        <w:t xml:space="preserve">Secretaría de Contraloría </w:t>
      </w:r>
      <w:r w:rsidR="00B32166" w:rsidRPr="00C21157">
        <w:rPr>
          <w:sz w:val="20"/>
        </w:rPr>
        <w:t>y/o por el Órgano</w:t>
      </w:r>
      <w:r w:rsidR="00B32166">
        <w:rPr>
          <w:sz w:val="20"/>
        </w:rPr>
        <w:t xml:space="preserve"> Interno de Control de la Convocante</w:t>
      </w:r>
      <w:r w:rsidRPr="009C09A8">
        <w:rPr>
          <w:sz w:val="20"/>
        </w:rPr>
        <w:t xml:space="preserve">, de conformidad con las Leyes </w:t>
      </w:r>
      <w:r w:rsidRPr="009C09A8">
        <w:rPr>
          <w:sz w:val="20"/>
          <w:szCs w:val="20"/>
        </w:rPr>
        <w:t>Aplicables.</w:t>
      </w:r>
    </w:p>
    <w:p w14:paraId="34113FDC" w14:textId="77777777" w:rsidR="00333788" w:rsidRPr="009C09A8" w:rsidRDefault="00333788" w:rsidP="009C09A8">
      <w:pPr>
        <w:spacing w:line="276" w:lineRule="auto"/>
        <w:outlineLvl w:val="0"/>
        <w:rPr>
          <w:b/>
          <w:bCs/>
          <w:sz w:val="16"/>
          <w:szCs w:val="16"/>
        </w:rPr>
      </w:pPr>
    </w:p>
    <w:p w14:paraId="14CBB942" w14:textId="77777777" w:rsidR="00333788" w:rsidRPr="009C09A8" w:rsidRDefault="004D61EF" w:rsidP="009C09A8">
      <w:pPr>
        <w:pStyle w:val="Prrafodelista"/>
        <w:numPr>
          <w:ilvl w:val="1"/>
          <w:numId w:val="51"/>
        </w:numPr>
        <w:spacing w:line="276" w:lineRule="auto"/>
        <w:ind w:left="709" w:hanging="567"/>
        <w:outlineLvl w:val="0"/>
        <w:rPr>
          <w:b/>
          <w:bCs/>
          <w:sz w:val="20"/>
          <w:szCs w:val="20"/>
        </w:rPr>
      </w:pPr>
      <w:bookmarkStart w:id="70" w:name="_Toc34319687"/>
      <w:r w:rsidRPr="009C09A8">
        <w:rPr>
          <w:b/>
          <w:bCs/>
          <w:sz w:val="20"/>
          <w:szCs w:val="20"/>
        </w:rPr>
        <w:t>Evaluación de las Ofertas Técnicas</w:t>
      </w:r>
      <w:bookmarkStart w:id="71" w:name="_bookmark27"/>
      <w:bookmarkEnd w:id="71"/>
      <w:r w:rsidR="00333788" w:rsidRPr="009C09A8">
        <w:rPr>
          <w:b/>
          <w:bCs/>
          <w:sz w:val="20"/>
          <w:szCs w:val="20"/>
        </w:rPr>
        <w:t>.</w:t>
      </w:r>
      <w:bookmarkEnd w:id="70"/>
    </w:p>
    <w:p w14:paraId="668EE6C0" w14:textId="77777777" w:rsidR="00333788" w:rsidRPr="009C09A8" w:rsidRDefault="00333788" w:rsidP="009C09A8">
      <w:pPr>
        <w:spacing w:line="276" w:lineRule="auto"/>
        <w:jc w:val="both"/>
        <w:outlineLvl w:val="0"/>
        <w:rPr>
          <w:b/>
          <w:bCs/>
          <w:sz w:val="16"/>
          <w:szCs w:val="16"/>
        </w:rPr>
      </w:pPr>
    </w:p>
    <w:p w14:paraId="1337426C" w14:textId="2852A683" w:rsidR="00333788" w:rsidRPr="009C09A8" w:rsidRDefault="00464C42" w:rsidP="009C09A8">
      <w:pPr>
        <w:pStyle w:val="Prrafodelista"/>
        <w:numPr>
          <w:ilvl w:val="2"/>
          <w:numId w:val="8"/>
        </w:numPr>
        <w:spacing w:line="276" w:lineRule="auto"/>
        <w:ind w:left="1418" w:hanging="705"/>
        <w:rPr>
          <w:sz w:val="20"/>
        </w:rPr>
      </w:pPr>
      <w:r w:rsidRPr="002C69CC">
        <w:rPr>
          <w:sz w:val="20"/>
          <w:szCs w:val="20"/>
        </w:rPr>
        <w:t xml:space="preserve">El criterio de evaluación de las Ofertas </w:t>
      </w:r>
      <w:r w:rsidR="00C21157" w:rsidRPr="002C69CC">
        <w:rPr>
          <w:sz w:val="20"/>
          <w:szCs w:val="20"/>
        </w:rPr>
        <w:t>Técnicas</w:t>
      </w:r>
      <w:r w:rsidRPr="002C69CC">
        <w:rPr>
          <w:sz w:val="20"/>
          <w:szCs w:val="20"/>
        </w:rPr>
        <w:t xml:space="preserve"> será el binario</w:t>
      </w:r>
      <w:r w:rsidRPr="00464C42">
        <w:rPr>
          <w:sz w:val="20"/>
          <w:szCs w:val="20"/>
        </w:rPr>
        <w:t xml:space="preserve"> </w:t>
      </w:r>
      <w:r>
        <w:rPr>
          <w:sz w:val="20"/>
          <w:szCs w:val="20"/>
        </w:rPr>
        <w:t xml:space="preserve">y </w:t>
      </w:r>
      <w:r w:rsidR="00333788" w:rsidRPr="009C09A8">
        <w:rPr>
          <w:sz w:val="20"/>
          <w:szCs w:val="20"/>
        </w:rPr>
        <w:t>se llevará a cabo de conformidad con lo establecido en el Apéndice 4 Criterios de Evaluación. Durante el periodo comprendido entre el acto de Apertura de Ofertas Técnicas y el acto de Apertura de Ofertas Económicas</w:t>
      </w:r>
      <w:r w:rsidR="00316210">
        <w:rPr>
          <w:sz w:val="20"/>
          <w:szCs w:val="20"/>
        </w:rPr>
        <w:t>, l</w:t>
      </w:r>
      <w:r w:rsidR="00333788" w:rsidRPr="009C09A8">
        <w:rPr>
          <w:sz w:val="20"/>
          <w:szCs w:val="20"/>
        </w:rPr>
        <w:t>a Convocante realizará un análisis detallado</w:t>
      </w:r>
      <w:r w:rsidR="00333788" w:rsidRPr="009C09A8">
        <w:rPr>
          <w:sz w:val="20"/>
        </w:rPr>
        <w:t xml:space="preserve"> de las Ofertas Técnicas que hayan sido presentadas y aceptadas en el acto de presentación de Propuestas y Apertura de Ofertas Técnicas</w:t>
      </w:r>
      <w:r w:rsidR="006F1009">
        <w:rPr>
          <w:sz w:val="20"/>
        </w:rPr>
        <w:t>,</w:t>
      </w:r>
      <w:r w:rsidR="00333788" w:rsidRPr="009C09A8">
        <w:rPr>
          <w:sz w:val="20"/>
        </w:rPr>
        <w:t xml:space="preserve"> de conformidad con lo establecido en los Criterios de Evaluación.</w:t>
      </w:r>
    </w:p>
    <w:p w14:paraId="035C5E3B" w14:textId="77777777" w:rsidR="00263EBF" w:rsidRPr="009C09A8" w:rsidRDefault="00263EBF" w:rsidP="009C09A8">
      <w:pPr>
        <w:pStyle w:val="Prrafodelista"/>
        <w:spacing w:line="276" w:lineRule="auto"/>
        <w:ind w:left="1418" w:firstLine="0"/>
        <w:rPr>
          <w:sz w:val="20"/>
        </w:rPr>
      </w:pPr>
    </w:p>
    <w:p w14:paraId="49FBE793" w14:textId="417B3E51" w:rsidR="00333788" w:rsidRPr="009C09A8" w:rsidRDefault="00333788" w:rsidP="009C09A8">
      <w:pPr>
        <w:pStyle w:val="Prrafodelista"/>
        <w:numPr>
          <w:ilvl w:val="2"/>
          <w:numId w:val="8"/>
        </w:numPr>
        <w:spacing w:line="276" w:lineRule="auto"/>
        <w:ind w:left="1418" w:hanging="705"/>
        <w:rPr>
          <w:sz w:val="20"/>
        </w:rPr>
      </w:pPr>
      <w:r w:rsidRPr="009C09A8">
        <w:rPr>
          <w:sz w:val="20"/>
        </w:rPr>
        <w:t xml:space="preserve">Con base en el análisis mencionado en el numeral anterior, la Convocante emitirá un dictamen en el que señalará las razones en las que se funde su determinación para admitir o desechar las Ofertas Técnicas. </w:t>
      </w:r>
    </w:p>
    <w:p w14:paraId="5A3D71CA" w14:textId="77777777" w:rsidR="00263EBF" w:rsidRPr="009C09A8" w:rsidRDefault="00263EBF" w:rsidP="009C09A8">
      <w:pPr>
        <w:pStyle w:val="Prrafodelista"/>
        <w:spacing w:line="276" w:lineRule="auto"/>
        <w:rPr>
          <w:sz w:val="20"/>
        </w:rPr>
      </w:pPr>
    </w:p>
    <w:p w14:paraId="5FEFD109" w14:textId="794BCC36" w:rsidR="00333788" w:rsidRPr="009C09A8" w:rsidRDefault="00333788" w:rsidP="009C09A8">
      <w:pPr>
        <w:pStyle w:val="Prrafodelista"/>
        <w:numPr>
          <w:ilvl w:val="2"/>
          <w:numId w:val="8"/>
        </w:numPr>
        <w:spacing w:line="276" w:lineRule="auto"/>
        <w:ind w:left="1418" w:hanging="705"/>
        <w:rPr>
          <w:sz w:val="20"/>
        </w:rPr>
      </w:pPr>
      <w:r w:rsidRPr="009C09A8">
        <w:rPr>
          <w:sz w:val="20"/>
        </w:rPr>
        <w:t>En caso de que sea declarada como “No Solvente” en términos de los Criterios de Evaluación y las presentes Bases, la Oferta Técnica será desechada. Esta resolución será notificada por escrito al Concursante respectivo en el acto de Resultado de la Evaluación de la Oferta Técnica y Apertura de las Ofertas Económicas.</w:t>
      </w:r>
    </w:p>
    <w:p w14:paraId="79E8CAD3" w14:textId="77777777" w:rsidR="00263EBF" w:rsidRPr="009C09A8" w:rsidRDefault="00263EBF" w:rsidP="009C09A8">
      <w:pPr>
        <w:pStyle w:val="Prrafodelista"/>
        <w:spacing w:line="276" w:lineRule="auto"/>
        <w:rPr>
          <w:sz w:val="20"/>
        </w:rPr>
      </w:pPr>
    </w:p>
    <w:p w14:paraId="0E332FEC" w14:textId="77777777" w:rsidR="00333788" w:rsidRPr="009C09A8" w:rsidRDefault="00333788" w:rsidP="009C09A8">
      <w:pPr>
        <w:pStyle w:val="Prrafodelista"/>
        <w:numPr>
          <w:ilvl w:val="2"/>
          <w:numId w:val="8"/>
        </w:numPr>
        <w:spacing w:line="276" w:lineRule="auto"/>
        <w:ind w:left="1418" w:hanging="705"/>
        <w:rPr>
          <w:sz w:val="20"/>
          <w:szCs w:val="20"/>
        </w:rPr>
      </w:pPr>
      <w:r w:rsidRPr="009C09A8">
        <w:rPr>
          <w:sz w:val="20"/>
        </w:rPr>
        <w:t xml:space="preserve">Aquéllas que sean aceptadas se declararán “Solventes” y se procederá a la evaluación de la </w:t>
      </w:r>
      <w:r w:rsidRPr="009C09A8">
        <w:rPr>
          <w:sz w:val="20"/>
          <w:szCs w:val="20"/>
        </w:rPr>
        <w:t>Oferta Económica.</w:t>
      </w:r>
    </w:p>
    <w:p w14:paraId="5CC2288E" w14:textId="77777777" w:rsidR="00333788" w:rsidRPr="009C09A8" w:rsidRDefault="00333788" w:rsidP="009C09A8">
      <w:pPr>
        <w:spacing w:line="276" w:lineRule="auto"/>
        <w:jc w:val="both"/>
        <w:outlineLvl w:val="0"/>
        <w:rPr>
          <w:b/>
          <w:bCs/>
          <w:sz w:val="16"/>
          <w:szCs w:val="16"/>
        </w:rPr>
      </w:pPr>
    </w:p>
    <w:p w14:paraId="1F9AB5CA" w14:textId="77777777" w:rsidR="00333788" w:rsidRPr="009C09A8" w:rsidRDefault="004D61EF" w:rsidP="009C09A8">
      <w:pPr>
        <w:pStyle w:val="Prrafodelista"/>
        <w:numPr>
          <w:ilvl w:val="1"/>
          <w:numId w:val="51"/>
        </w:numPr>
        <w:spacing w:line="276" w:lineRule="auto"/>
        <w:ind w:left="709" w:hanging="567"/>
        <w:outlineLvl w:val="0"/>
        <w:rPr>
          <w:b/>
          <w:bCs/>
          <w:sz w:val="20"/>
          <w:szCs w:val="20"/>
        </w:rPr>
      </w:pPr>
      <w:bookmarkStart w:id="72" w:name="_Toc34319688"/>
      <w:r w:rsidRPr="009C09A8">
        <w:rPr>
          <w:b/>
          <w:bCs/>
          <w:sz w:val="20"/>
          <w:szCs w:val="20"/>
        </w:rPr>
        <w:t>Resultado de la evaluación de Ofertas Técnicas y Apertura de Ofertas Económicas</w:t>
      </w:r>
      <w:bookmarkStart w:id="73" w:name="_bookmark28"/>
      <w:bookmarkEnd w:id="72"/>
      <w:bookmarkEnd w:id="73"/>
    </w:p>
    <w:p w14:paraId="0D3CD6EF" w14:textId="77777777" w:rsidR="00333788" w:rsidRPr="009C09A8" w:rsidRDefault="00333788" w:rsidP="009C09A8">
      <w:pPr>
        <w:spacing w:line="276" w:lineRule="auto"/>
        <w:ind w:left="142"/>
        <w:jc w:val="both"/>
        <w:outlineLvl w:val="0"/>
        <w:rPr>
          <w:b/>
          <w:bCs/>
          <w:sz w:val="16"/>
          <w:szCs w:val="16"/>
        </w:rPr>
      </w:pPr>
    </w:p>
    <w:p w14:paraId="720E4C6A" w14:textId="65000872" w:rsidR="00333788" w:rsidRPr="009C09A8" w:rsidRDefault="00333788" w:rsidP="009C09A8">
      <w:pPr>
        <w:pStyle w:val="Prrafodelista"/>
        <w:numPr>
          <w:ilvl w:val="2"/>
          <w:numId w:val="47"/>
        </w:numPr>
        <w:spacing w:line="276" w:lineRule="auto"/>
        <w:ind w:left="1418"/>
        <w:rPr>
          <w:sz w:val="20"/>
          <w:szCs w:val="20"/>
        </w:rPr>
      </w:pPr>
      <w:r w:rsidRPr="009C09A8">
        <w:rPr>
          <w:sz w:val="20"/>
          <w:szCs w:val="20"/>
        </w:rPr>
        <w:t xml:space="preserve">El </w:t>
      </w:r>
      <w:r w:rsidR="007479B4" w:rsidRPr="009C09A8">
        <w:rPr>
          <w:sz w:val="20"/>
          <w:szCs w:val="20"/>
        </w:rPr>
        <w:t xml:space="preserve">acto formal de presentación de Propuestas y Apertura de Ofertas Económicas se llevará a cabo </w:t>
      </w:r>
      <w:r w:rsidR="00B863C7">
        <w:rPr>
          <w:sz w:val="20"/>
          <w:szCs w:val="20"/>
        </w:rPr>
        <w:t xml:space="preserve">en </w:t>
      </w:r>
      <w:r w:rsidR="007479B4" w:rsidRPr="009C09A8">
        <w:rPr>
          <w:sz w:val="20"/>
          <w:szCs w:val="20"/>
        </w:rPr>
        <w:t xml:space="preserve">el Día </w:t>
      </w:r>
      <w:r w:rsidR="006F1009">
        <w:rPr>
          <w:sz w:val="20"/>
          <w:szCs w:val="20"/>
        </w:rPr>
        <w:t xml:space="preserve">y lugar </w:t>
      </w:r>
      <w:r w:rsidR="007479B4" w:rsidRPr="009C09A8">
        <w:rPr>
          <w:sz w:val="20"/>
          <w:szCs w:val="20"/>
        </w:rPr>
        <w:t>señalado</w:t>
      </w:r>
      <w:r w:rsidR="006F1009">
        <w:rPr>
          <w:sz w:val="20"/>
          <w:szCs w:val="20"/>
        </w:rPr>
        <w:t>s</w:t>
      </w:r>
      <w:r w:rsidR="007479B4" w:rsidRPr="009C09A8">
        <w:rPr>
          <w:sz w:val="20"/>
          <w:szCs w:val="20"/>
        </w:rPr>
        <w:t xml:space="preserve"> en el Programa de Actividades del Concurso contenido en las presentes Bases</w:t>
      </w:r>
      <w:r w:rsidR="007479B4" w:rsidRPr="009C09A8">
        <w:rPr>
          <w:sz w:val="20"/>
        </w:rPr>
        <w:t xml:space="preserve">. El lugar en donde se lleve a cabo estará abierto desde </w:t>
      </w:r>
      <w:r w:rsidR="007479B4" w:rsidRPr="00C21157">
        <w:rPr>
          <w:sz w:val="20"/>
        </w:rPr>
        <w:t>las 1</w:t>
      </w:r>
      <w:r w:rsidR="00844A11" w:rsidRPr="00C21157">
        <w:rPr>
          <w:sz w:val="20"/>
        </w:rPr>
        <w:t>0</w:t>
      </w:r>
      <w:r w:rsidR="007479B4" w:rsidRPr="00C21157">
        <w:rPr>
          <w:sz w:val="20"/>
        </w:rPr>
        <w:t>:00 horas</w:t>
      </w:r>
      <w:r w:rsidR="007479B4" w:rsidRPr="009C09A8">
        <w:rPr>
          <w:sz w:val="20"/>
        </w:rPr>
        <w:t xml:space="preserve"> y no se permitirá el ingreso de persona alguna una vez iniciado el acto.</w:t>
      </w:r>
    </w:p>
    <w:p w14:paraId="5FECB19D" w14:textId="77777777" w:rsidR="00263EBF" w:rsidRPr="009C09A8" w:rsidRDefault="00263EBF" w:rsidP="009C09A8">
      <w:pPr>
        <w:pStyle w:val="Prrafodelista"/>
        <w:spacing w:line="276" w:lineRule="auto"/>
        <w:ind w:left="1418" w:firstLine="0"/>
        <w:rPr>
          <w:sz w:val="20"/>
          <w:szCs w:val="20"/>
        </w:rPr>
      </w:pPr>
    </w:p>
    <w:p w14:paraId="098E4BA6" w14:textId="79A11E47" w:rsidR="00333788" w:rsidRPr="009C09A8" w:rsidRDefault="00333788" w:rsidP="009C09A8">
      <w:pPr>
        <w:pStyle w:val="Prrafodelista"/>
        <w:numPr>
          <w:ilvl w:val="2"/>
          <w:numId w:val="47"/>
        </w:numPr>
        <w:spacing w:line="276" w:lineRule="auto"/>
        <w:ind w:left="1418"/>
        <w:rPr>
          <w:sz w:val="20"/>
          <w:szCs w:val="20"/>
        </w:rPr>
      </w:pPr>
      <w:r w:rsidRPr="009C09A8">
        <w:rPr>
          <w:sz w:val="20"/>
          <w:szCs w:val="20"/>
        </w:rPr>
        <w:t xml:space="preserve">Se dará a conocer el resultado de la evaluación de las Ofertas Técnicas de cada Concursante, y las Ofertas Técnicas que en su caso hayan sido desechadas en términos </w:t>
      </w:r>
      <w:r w:rsidR="006F1009">
        <w:rPr>
          <w:sz w:val="20"/>
          <w:szCs w:val="20"/>
        </w:rPr>
        <w:t xml:space="preserve">de </w:t>
      </w:r>
      <w:r w:rsidRPr="009C09A8">
        <w:rPr>
          <w:sz w:val="20"/>
          <w:szCs w:val="20"/>
        </w:rPr>
        <w:t>los Criterios de Evaluación y las Bases.</w:t>
      </w:r>
    </w:p>
    <w:p w14:paraId="2DEDADCF" w14:textId="52DE29AA" w:rsidR="00560770" w:rsidRDefault="00560770" w:rsidP="009C09A8">
      <w:pPr>
        <w:pStyle w:val="Prrafodelista"/>
        <w:spacing w:line="276" w:lineRule="auto"/>
        <w:ind w:left="1418" w:firstLine="0"/>
        <w:rPr>
          <w:sz w:val="20"/>
          <w:szCs w:val="20"/>
        </w:rPr>
      </w:pPr>
    </w:p>
    <w:p w14:paraId="2FF14749" w14:textId="77777777" w:rsidR="00417A3E" w:rsidRPr="009C09A8" w:rsidRDefault="00417A3E" w:rsidP="009C09A8">
      <w:pPr>
        <w:pStyle w:val="Prrafodelista"/>
        <w:spacing w:line="276" w:lineRule="auto"/>
        <w:ind w:left="1418" w:firstLine="0"/>
        <w:rPr>
          <w:sz w:val="20"/>
          <w:szCs w:val="20"/>
        </w:rPr>
      </w:pPr>
    </w:p>
    <w:p w14:paraId="32F8DA59" w14:textId="0D090411" w:rsidR="00333788" w:rsidRPr="009C09A8" w:rsidRDefault="00333788" w:rsidP="009C09A8">
      <w:pPr>
        <w:pStyle w:val="Prrafodelista"/>
        <w:numPr>
          <w:ilvl w:val="2"/>
          <w:numId w:val="47"/>
        </w:numPr>
        <w:spacing w:line="276" w:lineRule="auto"/>
        <w:ind w:left="1418"/>
        <w:rPr>
          <w:sz w:val="20"/>
          <w:szCs w:val="20"/>
        </w:rPr>
      </w:pPr>
      <w:r w:rsidRPr="009C09A8">
        <w:rPr>
          <w:sz w:val="20"/>
          <w:szCs w:val="20"/>
        </w:rPr>
        <w:lastRenderedPageBreak/>
        <w:t>A los Concursantes cuya Oferta Técnica haya sido desechada, se les devolverá el sobre que contenga su Oferta Económica sin que el mismo sea abierto.</w:t>
      </w:r>
    </w:p>
    <w:p w14:paraId="7CCAD98D" w14:textId="77777777" w:rsidR="00560770" w:rsidRPr="009C09A8" w:rsidRDefault="00560770" w:rsidP="009C09A8">
      <w:pPr>
        <w:pStyle w:val="Prrafodelista"/>
        <w:spacing w:line="276" w:lineRule="auto"/>
        <w:ind w:left="1418" w:firstLine="0"/>
        <w:rPr>
          <w:sz w:val="20"/>
          <w:szCs w:val="20"/>
        </w:rPr>
      </w:pPr>
    </w:p>
    <w:p w14:paraId="0FDD6745" w14:textId="77777777" w:rsidR="00333788" w:rsidRPr="009C09A8" w:rsidRDefault="00333788" w:rsidP="009C09A8">
      <w:pPr>
        <w:pStyle w:val="Prrafodelista"/>
        <w:numPr>
          <w:ilvl w:val="2"/>
          <w:numId w:val="47"/>
        </w:numPr>
        <w:spacing w:line="276" w:lineRule="auto"/>
        <w:ind w:left="1418"/>
        <w:rPr>
          <w:sz w:val="20"/>
          <w:szCs w:val="20"/>
        </w:rPr>
      </w:pPr>
      <w:r w:rsidRPr="009C09A8">
        <w:rPr>
          <w:sz w:val="20"/>
          <w:szCs w:val="20"/>
        </w:rPr>
        <w:t>En presencia de los representantes autorizados por los Concursantes, la Convocante abrirá los paquetes que contengan la Oferta Económica de los Concursantes cuya Oferta Técnica se haya considerado como “Solvente”, en el orden en que se hubieran registrado.</w:t>
      </w:r>
    </w:p>
    <w:p w14:paraId="163DA287" w14:textId="77777777" w:rsidR="00560770" w:rsidRPr="009C09A8" w:rsidRDefault="00560770" w:rsidP="009C09A8">
      <w:pPr>
        <w:pStyle w:val="Prrafodelista"/>
        <w:spacing w:line="276" w:lineRule="auto"/>
        <w:ind w:left="1418" w:firstLine="0"/>
        <w:rPr>
          <w:sz w:val="20"/>
          <w:szCs w:val="20"/>
        </w:rPr>
      </w:pPr>
    </w:p>
    <w:p w14:paraId="3BCF7ADD" w14:textId="6F2C60DA" w:rsidR="00333788" w:rsidRPr="009C09A8" w:rsidRDefault="00333788" w:rsidP="009C09A8">
      <w:pPr>
        <w:pStyle w:val="Prrafodelista"/>
        <w:numPr>
          <w:ilvl w:val="2"/>
          <w:numId w:val="47"/>
        </w:numPr>
        <w:spacing w:line="276" w:lineRule="auto"/>
        <w:ind w:left="1418"/>
        <w:rPr>
          <w:sz w:val="20"/>
          <w:szCs w:val="20"/>
        </w:rPr>
      </w:pPr>
      <w:r w:rsidRPr="009C09A8">
        <w:rPr>
          <w:sz w:val="20"/>
          <w:szCs w:val="20"/>
        </w:rPr>
        <w:t>La Convocante a través de quien presida el acto de Apertura de Ofertas Económicas, verificará que los sobres de cada Concursante contengan su Oferta Económica.</w:t>
      </w:r>
    </w:p>
    <w:p w14:paraId="2E0A8C42" w14:textId="77777777" w:rsidR="00560770" w:rsidRPr="009C09A8" w:rsidRDefault="00560770" w:rsidP="009C09A8">
      <w:pPr>
        <w:pStyle w:val="Prrafodelista"/>
        <w:spacing w:line="276" w:lineRule="auto"/>
        <w:ind w:left="1418" w:firstLine="0"/>
        <w:rPr>
          <w:sz w:val="20"/>
          <w:szCs w:val="20"/>
        </w:rPr>
      </w:pPr>
    </w:p>
    <w:p w14:paraId="21A93DFD" w14:textId="52E6F2BE" w:rsidR="00333788" w:rsidRPr="009C09A8" w:rsidRDefault="00333788" w:rsidP="009C09A8">
      <w:pPr>
        <w:pStyle w:val="Prrafodelista"/>
        <w:numPr>
          <w:ilvl w:val="2"/>
          <w:numId w:val="47"/>
        </w:numPr>
        <w:spacing w:line="276" w:lineRule="auto"/>
        <w:ind w:left="1418"/>
        <w:rPr>
          <w:sz w:val="20"/>
          <w:szCs w:val="20"/>
        </w:rPr>
      </w:pPr>
      <w:r w:rsidRPr="009C09A8">
        <w:rPr>
          <w:sz w:val="20"/>
          <w:szCs w:val="20"/>
        </w:rPr>
        <w:t>Acto seguido se procederá a la Apertura de los paquetes marcados con la leyenda: “ORIGINAL” de la Oferta Económica y se dará fe de la documentación que la integra y del número de folios declarados por el Concursante en su Oferta Económica conforme a las características establecidas en las Bases Generales del Concurso.</w:t>
      </w:r>
    </w:p>
    <w:p w14:paraId="3371B782" w14:textId="77777777" w:rsidR="00560770" w:rsidRPr="009C09A8" w:rsidRDefault="00560770" w:rsidP="009C09A8">
      <w:pPr>
        <w:pStyle w:val="Prrafodelista"/>
        <w:spacing w:line="276" w:lineRule="auto"/>
        <w:ind w:left="1418" w:firstLine="0"/>
        <w:rPr>
          <w:sz w:val="20"/>
          <w:szCs w:val="20"/>
        </w:rPr>
      </w:pPr>
    </w:p>
    <w:p w14:paraId="74BBD43F" w14:textId="6C03B9DF" w:rsidR="00333788" w:rsidRPr="009C09A8" w:rsidRDefault="00333788" w:rsidP="009C09A8">
      <w:pPr>
        <w:pStyle w:val="Prrafodelista"/>
        <w:numPr>
          <w:ilvl w:val="2"/>
          <w:numId w:val="47"/>
        </w:numPr>
        <w:spacing w:line="276" w:lineRule="auto"/>
        <w:ind w:left="1418"/>
        <w:rPr>
          <w:sz w:val="20"/>
          <w:szCs w:val="20"/>
        </w:rPr>
      </w:pPr>
      <w:r w:rsidRPr="009C09A8">
        <w:rPr>
          <w:sz w:val="20"/>
          <w:szCs w:val="20"/>
        </w:rPr>
        <w:t>La Convocante levantará un Acta del acto de Apertura de Ofertas Económicas, en la que resumirá lo acontecido en el mismo. Dicha acta contendrá como mínimo:</w:t>
      </w:r>
    </w:p>
    <w:p w14:paraId="733E5C58" w14:textId="77777777" w:rsidR="00560770" w:rsidRPr="009C09A8" w:rsidRDefault="00560770" w:rsidP="009C09A8">
      <w:pPr>
        <w:pStyle w:val="Prrafodelista"/>
        <w:spacing w:line="276" w:lineRule="auto"/>
        <w:rPr>
          <w:sz w:val="20"/>
          <w:szCs w:val="20"/>
        </w:rPr>
      </w:pPr>
    </w:p>
    <w:p w14:paraId="64CA5DB6" w14:textId="24CBC835" w:rsidR="00333788" w:rsidRPr="009C09A8" w:rsidRDefault="00333788" w:rsidP="009C09A8">
      <w:pPr>
        <w:pStyle w:val="Prrafodelista"/>
        <w:numPr>
          <w:ilvl w:val="3"/>
          <w:numId w:val="47"/>
        </w:numPr>
        <w:spacing w:line="276" w:lineRule="auto"/>
        <w:ind w:left="2268"/>
        <w:rPr>
          <w:sz w:val="20"/>
          <w:szCs w:val="20"/>
        </w:rPr>
      </w:pPr>
      <w:r w:rsidRPr="009C09A8">
        <w:rPr>
          <w:sz w:val="20"/>
          <w:szCs w:val="20"/>
        </w:rPr>
        <w:t>Los nombres de los Concursantes asistentes.</w:t>
      </w:r>
    </w:p>
    <w:p w14:paraId="38CC5CB1" w14:textId="77777777" w:rsidR="00560770" w:rsidRPr="009C09A8" w:rsidRDefault="00560770" w:rsidP="009C09A8">
      <w:pPr>
        <w:pStyle w:val="Prrafodelista"/>
        <w:spacing w:line="276" w:lineRule="auto"/>
        <w:ind w:left="2268" w:firstLine="0"/>
        <w:rPr>
          <w:sz w:val="20"/>
          <w:szCs w:val="20"/>
        </w:rPr>
      </w:pPr>
    </w:p>
    <w:p w14:paraId="4279ED74" w14:textId="130CB810" w:rsidR="00333788" w:rsidRPr="009C09A8" w:rsidRDefault="00333788" w:rsidP="009C09A8">
      <w:pPr>
        <w:pStyle w:val="Prrafodelista"/>
        <w:numPr>
          <w:ilvl w:val="3"/>
          <w:numId w:val="47"/>
        </w:numPr>
        <w:spacing w:line="276" w:lineRule="auto"/>
        <w:ind w:left="2268"/>
        <w:rPr>
          <w:sz w:val="20"/>
          <w:szCs w:val="20"/>
        </w:rPr>
      </w:pPr>
      <w:r w:rsidRPr="009C09A8">
        <w:rPr>
          <w:sz w:val="20"/>
          <w:szCs w:val="20"/>
        </w:rPr>
        <w:t>El nombre del o los representantes de los Concursantes, el señalamiento de la representación que ostentan y el medio que utilizaron para acreditarla.</w:t>
      </w:r>
    </w:p>
    <w:p w14:paraId="4EBC8E71" w14:textId="77777777" w:rsidR="00560770" w:rsidRPr="009C09A8" w:rsidRDefault="00560770" w:rsidP="009C09A8">
      <w:pPr>
        <w:pStyle w:val="Prrafodelista"/>
        <w:spacing w:line="276" w:lineRule="auto"/>
        <w:rPr>
          <w:sz w:val="20"/>
          <w:szCs w:val="20"/>
        </w:rPr>
      </w:pPr>
    </w:p>
    <w:p w14:paraId="5A9748EA" w14:textId="089BD51F" w:rsidR="00333788" w:rsidRPr="009C09A8" w:rsidRDefault="00333788" w:rsidP="009C09A8">
      <w:pPr>
        <w:pStyle w:val="Prrafodelista"/>
        <w:numPr>
          <w:ilvl w:val="3"/>
          <w:numId w:val="47"/>
        </w:numPr>
        <w:spacing w:line="276" w:lineRule="auto"/>
        <w:ind w:left="2268"/>
        <w:rPr>
          <w:sz w:val="20"/>
          <w:szCs w:val="20"/>
        </w:rPr>
      </w:pPr>
      <w:r w:rsidRPr="009C09A8">
        <w:rPr>
          <w:sz w:val="20"/>
          <w:szCs w:val="20"/>
        </w:rPr>
        <w:t>El nombre de los Concursante cuya Oferta Técnica haya sido considerada como “Solvente”.</w:t>
      </w:r>
    </w:p>
    <w:p w14:paraId="3D945429" w14:textId="77777777" w:rsidR="00560770" w:rsidRPr="009C09A8" w:rsidRDefault="00560770" w:rsidP="009C09A8">
      <w:pPr>
        <w:pStyle w:val="Prrafodelista"/>
        <w:spacing w:line="276" w:lineRule="auto"/>
        <w:rPr>
          <w:sz w:val="16"/>
          <w:szCs w:val="16"/>
        </w:rPr>
      </w:pPr>
    </w:p>
    <w:p w14:paraId="78D527AC" w14:textId="3D6AC1D6" w:rsidR="00333788" w:rsidRPr="009C09A8" w:rsidRDefault="00333788" w:rsidP="009C09A8">
      <w:pPr>
        <w:pStyle w:val="Prrafodelista"/>
        <w:numPr>
          <w:ilvl w:val="3"/>
          <w:numId w:val="47"/>
        </w:numPr>
        <w:spacing w:line="276" w:lineRule="auto"/>
        <w:ind w:left="2268"/>
        <w:rPr>
          <w:sz w:val="20"/>
          <w:szCs w:val="20"/>
        </w:rPr>
      </w:pPr>
      <w:r w:rsidRPr="009C09A8">
        <w:rPr>
          <w:sz w:val="20"/>
          <w:szCs w:val="20"/>
        </w:rPr>
        <w:t>El nombre de los Concursantes cuya Oferta Técnica haya sido considerada como “No Solvente” y las causas que lo motivaron.</w:t>
      </w:r>
    </w:p>
    <w:p w14:paraId="2A9730FB" w14:textId="77777777" w:rsidR="00560770" w:rsidRPr="009C09A8" w:rsidRDefault="00560770" w:rsidP="009C09A8">
      <w:pPr>
        <w:pStyle w:val="Prrafodelista"/>
        <w:spacing w:line="276" w:lineRule="auto"/>
        <w:rPr>
          <w:sz w:val="16"/>
          <w:szCs w:val="16"/>
        </w:rPr>
      </w:pPr>
    </w:p>
    <w:p w14:paraId="245FFC8E" w14:textId="242BE14A" w:rsidR="00333788" w:rsidRPr="009C09A8" w:rsidRDefault="00333788" w:rsidP="009C09A8">
      <w:pPr>
        <w:pStyle w:val="Prrafodelista"/>
        <w:numPr>
          <w:ilvl w:val="3"/>
          <w:numId w:val="47"/>
        </w:numPr>
        <w:spacing w:line="276" w:lineRule="auto"/>
        <w:ind w:left="2268"/>
        <w:rPr>
          <w:sz w:val="20"/>
          <w:szCs w:val="20"/>
        </w:rPr>
      </w:pPr>
      <w:r w:rsidRPr="009C09A8">
        <w:rPr>
          <w:sz w:val="20"/>
          <w:szCs w:val="20"/>
        </w:rPr>
        <w:t>El nombre de los Concursantes cuya Oferta Económica, en su caso, haya sido presentada incompleta.</w:t>
      </w:r>
    </w:p>
    <w:p w14:paraId="26205C87" w14:textId="77777777" w:rsidR="00560770" w:rsidRPr="009C09A8" w:rsidRDefault="00560770" w:rsidP="009C09A8">
      <w:pPr>
        <w:pStyle w:val="Prrafodelista"/>
        <w:spacing w:line="276" w:lineRule="auto"/>
        <w:rPr>
          <w:sz w:val="16"/>
          <w:szCs w:val="16"/>
        </w:rPr>
      </w:pPr>
    </w:p>
    <w:p w14:paraId="11688BDC" w14:textId="5D4C7E74" w:rsidR="00333788" w:rsidRPr="009C09A8" w:rsidRDefault="00333788" w:rsidP="009C09A8">
      <w:pPr>
        <w:pStyle w:val="Prrafodelista"/>
        <w:numPr>
          <w:ilvl w:val="2"/>
          <w:numId w:val="47"/>
        </w:numPr>
        <w:spacing w:line="276" w:lineRule="auto"/>
        <w:ind w:left="1418" w:hanging="705"/>
        <w:rPr>
          <w:sz w:val="20"/>
          <w:szCs w:val="20"/>
        </w:rPr>
      </w:pPr>
      <w:r w:rsidRPr="009C09A8">
        <w:rPr>
          <w:sz w:val="20"/>
          <w:szCs w:val="20"/>
        </w:rPr>
        <w:t xml:space="preserve">El </w:t>
      </w:r>
      <w:r w:rsidR="00560770" w:rsidRPr="009C09A8">
        <w:rPr>
          <w:sz w:val="20"/>
          <w:szCs w:val="20"/>
        </w:rPr>
        <w:t>a</w:t>
      </w:r>
      <w:r w:rsidRPr="009C09A8">
        <w:rPr>
          <w:sz w:val="20"/>
          <w:szCs w:val="20"/>
        </w:rPr>
        <w:t xml:space="preserve">cta deberá ser firmada por los representantes de la Convocante y por todos los representantes de los Concursantes que estén presentes. La falta de firma de alguno de los Concursantes no invalidará el </w:t>
      </w:r>
      <w:r w:rsidR="00560770" w:rsidRPr="009C09A8">
        <w:rPr>
          <w:sz w:val="20"/>
          <w:szCs w:val="20"/>
        </w:rPr>
        <w:t>a</w:t>
      </w:r>
      <w:r w:rsidRPr="009C09A8">
        <w:rPr>
          <w:sz w:val="20"/>
          <w:szCs w:val="20"/>
        </w:rPr>
        <w:t>cta.</w:t>
      </w:r>
    </w:p>
    <w:p w14:paraId="5A9C1BAE" w14:textId="77777777" w:rsidR="00560770" w:rsidRPr="009C09A8" w:rsidRDefault="00560770" w:rsidP="009C09A8">
      <w:pPr>
        <w:pStyle w:val="Prrafodelista"/>
        <w:spacing w:line="276" w:lineRule="auto"/>
        <w:ind w:left="1418" w:firstLine="0"/>
        <w:rPr>
          <w:sz w:val="16"/>
          <w:szCs w:val="16"/>
        </w:rPr>
      </w:pPr>
    </w:p>
    <w:p w14:paraId="72CA3A34" w14:textId="77777777" w:rsidR="00333788" w:rsidRPr="009C09A8" w:rsidRDefault="00333788" w:rsidP="009C09A8">
      <w:pPr>
        <w:pStyle w:val="Prrafodelista"/>
        <w:numPr>
          <w:ilvl w:val="2"/>
          <w:numId w:val="47"/>
        </w:numPr>
        <w:spacing w:line="276" w:lineRule="auto"/>
        <w:ind w:left="1418" w:hanging="705"/>
        <w:rPr>
          <w:sz w:val="20"/>
          <w:szCs w:val="20"/>
        </w:rPr>
      </w:pPr>
      <w:r w:rsidRPr="009C09A8">
        <w:rPr>
          <w:sz w:val="20"/>
          <w:szCs w:val="20"/>
        </w:rPr>
        <w:t xml:space="preserve">La Convocante conservará bajo su custodia los originales y la copia de las Ofertas Económicas de los Concursantes para su análisis y evaluación posterior. </w:t>
      </w:r>
    </w:p>
    <w:p w14:paraId="5327E170" w14:textId="77777777" w:rsidR="00333788" w:rsidRPr="009C09A8" w:rsidRDefault="00333788" w:rsidP="009C09A8">
      <w:pPr>
        <w:spacing w:line="276" w:lineRule="auto"/>
        <w:ind w:left="142"/>
        <w:jc w:val="both"/>
        <w:outlineLvl w:val="0"/>
        <w:rPr>
          <w:b/>
          <w:bCs/>
          <w:sz w:val="16"/>
          <w:szCs w:val="16"/>
        </w:rPr>
      </w:pPr>
    </w:p>
    <w:p w14:paraId="3C006BF7" w14:textId="77777777" w:rsidR="00333788" w:rsidRPr="009C09A8" w:rsidRDefault="004D61EF" w:rsidP="009C09A8">
      <w:pPr>
        <w:pStyle w:val="Prrafodelista"/>
        <w:numPr>
          <w:ilvl w:val="1"/>
          <w:numId w:val="51"/>
        </w:numPr>
        <w:spacing w:line="276" w:lineRule="auto"/>
        <w:ind w:left="709" w:hanging="567"/>
        <w:outlineLvl w:val="0"/>
        <w:rPr>
          <w:b/>
          <w:bCs/>
          <w:sz w:val="20"/>
          <w:szCs w:val="20"/>
        </w:rPr>
      </w:pPr>
      <w:bookmarkStart w:id="74" w:name="_Toc34319689"/>
      <w:r w:rsidRPr="009C09A8">
        <w:rPr>
          <w:b/>
          <w:bCs/>
          <w:sz w:val="20"/>
          <w:szCs w:val="20"/>
        </w:rPr>
        <w:t>Evaluación de las Ofertas Económicas</w:t>
      </w:r>
      <w:bookmarkStart w:id="75" w:name="_bookmark29"/>
      <w:bookmarkEnd w:id="74"/>
      <w:bookmarkEnd w:id="75"/>
    </w:p>
    <w:p w14:paraId="773ABA3E" w14:textId="77777777" w:rsidR="00333788" w:rsidRPr="009C09A8" w:rsidRDefault="00333788" w:rsidP="009C09A8">
      <w:pPr>
        <w:spacing w:line="276" w:lineRule="auto"/>
        <w:jc w:val="both"/>
        <w:outlineLvl w:val="0"/>
        <w:rPr>
          <w:b/>
          <w:bCs/>
          <w:sz w:val="16"/>
          <w:szCs w:val="16"/>
        </w:rPr>
      </w:pPr>
    </w:p>
    <w:p w14:paraId="2307E2B9" w14:textId="31DED680" w:rsidR="00333788" w:rsidRPr="009C09A8" w:rsidRDefault="00333788" w:rsidP="009C09A8">
      <w:pPr>
        <w:pStyle w:val="Textoindependiente"/>
        <w:spacing w:line="276" w:lineRule="auto"/>
        <w:jc w:val="both"/>
      </w:pPr>
      <w:r w:rsidRPr="009C09A8">
        <w:t xml:space="preserve">La evaluación de las Ofertas Económicas para determinar al Concursante Ganador se llevará a cabo de conformidad con lo establecido </w:t>
      </w:r>
      <w:r w:rsidR="0049466E" w:rsidRPr="009C09A8">
        <w:t>en el Apéndice 4 de</w:t>
      </w:r>
      <w:r w:rsidRPr="009C09A8">
        <w:t xml:space="preserve"> Criterios de Evaluación y en las presentes Bases.</w:t>
      </w:r>
    </w:p>
    <w:p w14:paraId="009192FA" w14:textId="77777777" w:rsidR="00333788" w:rsidRPr="009C09A8" w:rsidRDefault="00333788" w:rsidP="009C09A8">
      <w:pPr>
        <w:spacing w:line="276" w:lineRule="auto"/>
        <w:jc w:val="both"/>
        <w:outlineLvl w:val="0"/>
        <w:rPr>
          <w:b/>
          <w:bCs/>
          <w:sz w:val="16"/>
          <w:szCs w:val="16"/>
        </w:rPr>
      </w:pPr>
    </w:p>
    <w:p w14:paraId="6BC02409" w14:textId="77777777" w:rsidR="00931F43" w:rsidRPr="009C09A8" w:rsidRDefault="004D61EF" w:rsidP="009C09A8">
      <w:pPr>
        <w:pStyle w:val="Prrafodelista"/>
        <w:numPr>
          <w:ilvl w:val="1"/>
          <w:numId w:val="51"/>
        </w:numPr>
        <w:spacing w:line="276" w:lineRule="auto"/>
        <w:ind w:left="709" w:hanging="567"/>
        <w:outlineLvl w:val="0"/>
        <w:rPr>
          <w:b/>
          <w:bCs/>
          <w:sz w:val="20"/>
          <w:szCs w:val="20"/>
        </w:rPr>
      </w:pPr>
      <w:bookmarkStart w:id="76" w:name="_Toc34319690"/>
      <w:r w:rsidRPr="009C09A8">
        <w:rPr>
          <w:b/>
          <w:bCs/>
          <w:sz w:val="20"/>
          <w:szCs w:val="20"/>
        </w:rPr>
        <w:t>Criterio de Fallo del Concurso</w:t>
      </w:r>
      <w:bookmarkStart w:id="77" w:name="_bookmark30"/>
      <w:bookmarkEnd w:id="76"/>
      <w:bookmarkEnd w:id="77"/>
    </w:p>
    <w:p w14:paraId="45335559" w14:textId="77777777" w:rsidR="00931F43" w:rsidRPr="009C09A8" w:rsidRDefault="00931F43" w:rsidP="009C09A8">
      <w:pPr>
        <w:spacing w:line="276" w:lineRule="auto"/>
        <w:outlineLvl w:val="0"/>
        <w:rPr>
          <w:b/>
          <w:bCs/>
          <w:sz w:val="16"/>
          <w:szCs w:val="16"/>
        </w:rPr>
      </w:pPr>
    </w:p>
    <w:p w14:paraId="5D5E01E2" w14:textId="4CD7C2BE" w:rsidR="00931F43" w:rsidRPr="009C09A8" w:rsidRDefault="00931F43" w:rsidP="009C09A8">
      <w:pPr>
        <w:pStyle w:val="Textoindependiente"/>
        <w:spacing w:line="276" w:lineRule="auto"/>
        <w:jc w:val="both"/>
      </w:pPr>
      <w:r w:rsidRPr="009C09A8">
        <w:t>La Convocante, en ejercicio de las facultades que le otorga la Ley APP en su artículo 52, establece los criterios para la evaluación de las propuestas, los cuales se especifican en el Apéndice 4 Criterios de Evaluación de las presentes Bases.</w:t>
      </w:r>
    </w:p>
    <w:p w14:paraId="7A7B3109" w14:textId="77777777" w:rsidR="00931F43" w:rsidRPr="009C09A8" w:rsidRDefault="00931F43" w:rsidP="009C09A8">
      <w:pPr>
        <w:pStyle w:val="Textoindependiente"/>
        <w:spacing w:line="276" w:lineRule="auto"/>
        <w:jc w:val="both"/>
        <w:rPr>
          <w:sz w:val="16"/>
          <w:szCs w:val="16"/>
        </w:rPr>
      </w:pPr>
    </w:p>
    <w:p w14:paraId="631522B9" w14:textId="6898B782" w:rsidR="00931F43" w:rsidRPr="009C09A8" w:rsidRDefault="00931F43" w:rsidP="009C09A8">
      <w:pPr>
        <w:pStyle w:val="Prrafodelista"/>
        <w:numPr>
          <w:ilvl w:val="2"/>
          <w:numId w:val="7"/>
        </w:numPr>
        <w:spacing w:line="276" w:lineRule="auto"/>
        <w:ind w:left="1418"/>
        <w:rPr>
          <w:sz w:val="20"/>
          <w:szCs w:val="20"/>
        </w:rPr>
      </w:pPr>
      <w:r w:rsidRPr="009C09A8">
        <w:rPr>
          <w:sz w:val="20"/>
          <w:szCs w:val="20"/>
        </w:rPr>
        <w:t xml:space="preserve">El Concursante Ganador será aquél que haya presentado </w:t>
      </w:r>
      <w:r w:rsidR="007479B4" w:rsidRPr="009C09A8">
        <w:rPr>
          <w:sz w:val="20"/>
          <w:szCs w:val="20"/>
        </w:rPr>
        <w:t>una</w:t>
      </w:r>
      <w:r w:rsidRPr="009C09A8">
        <w:rPr>
          <w:sz w:val="20"/>
          <w:szCs w:val="20"/>
        </w:rPr>
        <w:t xml:space="preserve"> propuesta solvente, por cumplir con los requisitos legales, técnicos y económicos y solicite la </w:t>
      </w:r>
      <w:r w:rsidR="00103224">
        <w:rPr>
          <w:sz w:val="20"/>
          <w:szCs w:val="20"/>
        </w:rPr>
        <w:t>S</w:t>
      </w:r>
      <w:r w:rsidRPr="009C09A8">
        <w:rPr>
          <w:sz w:val="20"/>
          <w:szCs w:val="20"/>
        </w:rPr>
        <w:t>ubvención más baja.</w:t>
      </w:r>
    </w:p>
    <w:p w14:paraId="7962A76D" w14:textId="77777777" w:rsidR="00560770" w:rsidRPr="009C09A8" w:rsidRDefault="00560770" w:rsidP="009C09A8">
      <w:pPr>
        <w:pStyle w:val="Prrafodelista"/>
        <w:spacing w:line="276" w:lineRule="auto"/>
        <w:ind w:left="1418" w:firstLine="0"/>
        <w:rPr>
          <w:sz w:val="16"/>
          <w:szCs w:val="16"/>
        </w:rPr>
      </w:pPr>
    </w:p>
    <w:p w14:paraId="3CE2082C" w14:textId="45C4D2C3" w:rsidR="00931F43" w:rsidRPr="009C09A8" w:rsidRDefault="00931F43" w:rsidP="009C09A8">
      <w:pPr>
        <w:pStyle w:val="Prrafodelista"/>
        <w:numPr>
          <w:ilvl w:val="2"/>
          <w:numId w:val="7"/>
        </w:numPr>
        <w:spacing w:line="276" w:lineRule="auto"/>
        <w:ind w:left="1418"/>
        <w:rPr>
          <w:sz w:val="20"/>
          <w:szCs w:val="20"/>
        </w:rPr>
      </w:pPr>
      <w:r w:rsidRPr="009C09A8">
        <w:rPr>
          <w:sz w:val="20"/>
          <w:szCs w:val="20"/>
        </w:rPr>
        <w:t xml:space="preserve">En caso de que dos o más Concursantes hayan solicitado la misma </w:t>
      </w:r>
      <w:r w:rsidR="00103224">
        <w:rPr>
          <w:sz w:val="20"/>
          <w:szCs w:val="20"/>
        </w:rPr>
        <w:t>S</w:t>
      </w:r>
      <w:r w:rsidRPr="009C09A8">
        <w:rPr>
          <w:sz w:val="20"/>
          <w:szCs w:val="20"/>
        </w:rPr>
        <w:t>ubvención, se otorgará el Contrato APP al Concursante que presente las menores tarifas, en términos del Apéndice 2 Apartado de Aspectos Económicos y Financieros.</w:t>
      </w:r>
    </w:p>
    <w:p w14:paraId="49BBEC0A" w14:textId="77777777" w:rsidR="00560770" w:rsidRPr="009C09A8" w:rsidRDefault="00560770" w:rsidP="009C09A8">
      <w:pPr>
        <w:pStyle w:val="Prrafodelista"/>
        <w:spacing w:line="276" w:lineRule="auto"/>
        <w:rPr>
          <w:sz w:val="16"/>
          <w:szCs w:val="16"/>
        </w:rPr>
      </w:pPr>
    </w:p>
    <w:p w14:paraId="46604837" w14:textId="4AF043B2" w:rsidR="00931F43" w:rsidRPr="009C09A8" w:rsidRDefault="00931F43" w:rsidP="009C09A8">
      <w:pPr>
        <w:pStyle w:val="Prrafodelista"/>
        <w:numPr>
          <w:ilvl w:val="2"/>
          <w:numId w:val="7"/>
        </w:numPr>
        <w:spacing w:line="276" w:lineRule="auto"/>
        <w:ind w:left="1418"/>
        <w:rPr>
          <w:sz w:val="20"/>
          <w:szCs w:val="20"/>
        </w:rPr>
      </w:pPr>
      <w:r w:rsidRPr="009C09A8">
        <w:rPr>
          <w:sz w:val="20"/>
          <w:szCs w:val="20"/>
        </w:rPr>
        <w:tab/>
        <w:t>En caso de empate se otorgará el Contrato APP al Concursante que haya considerado en su propuesta el mayor monto de aportación de Capital de Riesgo.</w:t>
      </w:r>
    </w:p>
    <w:p w14:paraId="0C83E3A4" w14:textId="77777777" w:rsidR="00560770" w:rsidRPr="00C74D13" w:rsidRDefault="00560770" w:rsidP="009C09A8">
      <w:pPr>
        <w:pStyle w:val="Prrafodelista"/>
        <w:spacing w:line="276" w:lineRule="auto"/>
        <w:rPr>
          <w:sz w:val="10"/>
          <w:szCs w:val="10"/>
        </w:rPr>
      </w:pPr>
    </w:p>
    <w:p w14:paraId="76BF43B6" w14:textId="74023A2C" w:rsidR="00931F43" w:rsidRPr="009C09A8" w:rsidRDefault="00931F43" w:rsidP="009C09A8">
      <w:pPr>
        <w:pStyle w:val="Prrafodelista"/>
        <w:numPr>
          <w:ilvl w:val="2"/>
          <w:numId w:val="7"/>
        </w:numPr>
        <w:spacing w:line="276" w:lineRule="auto"/>
        <w:ind w:left="1418"/>
        <w:rPr>
          <w:sz w:val="20"/>
          <w:szCs w:val="20"/>
        </w:rPr>
      </w:pPr>
      <w:r w:rsidRPr="009C09A8">
        <w:rPr>
          <w:sz w:val="20"/>
          <w:szCs w:val="20"/>
        </w:rPr>
        <w:tab/>
        <w:t xml:space="preserve">Si persiste la igualdad de condiciones, la Secretaría optará por la Propuesta que ofrezca mayor empleo tanto de los recursos humanos del país, como la utilización de bienes o servicios de procedencia nacional y los propios de la región en la que se ubicará </w:t>
      </w:r>
      <w:r w:rsidR="0057361C">
        <w:rPr>
          <w:sz w:val="20"/>
          <w:szCs w:val="20"/>
        </w:rPr>
        <w:t>la</w:t>
      </w:r>
      <w:r w:rsidRPr="009C09A8">
        <w:rPr>
          <w:sz w:val="20"/>
          <w:szCs w:val="20"/>
        </w:rPr>
        <w:t xml:space="preserve"> “</w:t>
      </w:r>
      <w:r w:rsidR="00606FF1">
        <w:rPr>
          <w:sz w:val="20"/>
          <w:szCs w:val="20"/>
        </w:rPr>
        <w:t>Carretera</w:t>
      </w:r>
      <w:r w:rsidRPr="009C09A8">
        <w:rPr>
          <w:sz w:val="20"/>
          <w:szCs w:val="20"/>
        </w:rPr>
        <w:t xml:space="preserve"> Real del Monte – Entronque Huasca”.</w:t>
      </w:r>
    </w:p>
    <w:p w14:paraId="2295A63D" w14:textId="77777777" w:rsidR="00931F43" w:rsidRPr="009C09A8" w:rsidRDefault="00931F43" w:rsidP="009C09A8">
      <w:pPr>
        <w:spacing w:line="276" w:lineRule="auto"/>
        <w:jc w:val="both"/>
        <w:outlineLvl w:val="0"/>
        <w:rPr>
          <w:b/>
          <w:bCs/>
          <w:sz w:val="16"/>
          <w:szCs w:val="16"/>
        </w:rPr>
      </w:pPr>
    </w:p>
    <w:p w14:paraId="62173538" w14:textId="58F6A5E1" w:rsidR="004311A7" w:rsidRPr="009C09A8" w:rsidRDefault="00B863C7" w:rsidP="009C09A8">
      <w:pPr>
        <w:pStyle w:val="Prrafodelista"/>
        <w:numPr>
          <w:ilvl w:val="1"/>
          <w:numId w:val="51"/>
        </w:numPr>
        <w:spacing w:line="276" w:lineRule="auto"/>
        <w:ind w:left="709" w:hanging="567"/>
        <w:outlineLvl w:val="0"/>
        <w:rPr>
          <w:b/>
          <w:bCs/>
          <w:sz w:val="20"/>
          <w:szCs w:val="20"/>
        </w:rPr>
      </w:pPr>
      <w:bookmarkStart w:id="78" w:name="_Toc34319691"/>
      <w:r>
        <w:rPr>
          <w:b/>
          <w:bCs/>
          <w:sz w:val="20"/>
          <w:szCs w:val="20"/>
        </w:rPr>
        <w:t xml:space="preserve">Notificación del </w:t>
      </w:r>
      <w:r w:rsidR="004D61EF" w:rsidRPr="009C09A8">
        <w:rPr>
          <w:b/>
          <w:bCs/>
          <w:sz w:val="20"/>
          <w:szCs w:val="20"/>
        </w:rPr>
        <w:t>Fallo del Concurso</w:t>
      </w:r>
      <w:bookmarkStart w:id="79" w:name="_bookmark31"/>
      <w:bookmarkEnd w:id="78"/>
      <w:bookmarkEnd w:id="79"/>
    </w:p>
    <w:p w14:paraId="2F6194FD" w14:textId="77777777" w:rsidR="004311A7" w:rsidRPr="009C09A8" w:rsidRDefault="004311A7" w:rsidP="009C09A8">
      <w:pPr>
        <w:spacing w:line="276" w:lineRule="auto"/>
        <w:outlineLvl w:val="0"/>
        <w:rPr>
          <w:b/>
          <w:bCs/>
          <w:sz w:val="16"/>
          <w:szCs w:val="16"/>
        </w:rPr>
      </w:pPr>
    </w:p>
    <w:p w14:paraId="75A1BDB5" w14:textId="6E7B370B" w:rsidR="00B863C7" w:rsidRPr="00B863C7" w:rsidRDefault="00B863C7" w:rsidP="00B863C7">
      <w:pPr>
        <w:pStyle w:val="Prrafodelista"/>
        <w:numPr>
          <w:ilvl w:val="2"/>
          <w:numId w:val="6"/>
        </w:numPr>
        <w:spacing w:line="276" w:lineRule="auto"/>
        <w:ind w:left="1418"/>
        <w:rPr>
          <w:sz w:val="20"/>
        </w:rPr>
      </w:pPr>
      <w:r w:rsidRPr="00B863C7">
        <w:rPr>
          <w:sz w:val="20"/>
        </w:rPr>
        <w:t xml:space="preserve">El acto formal de Notificación de Fallo del Concurso se llevará a cabo </w:t>
      </w:r>
      <w:r>
        <w:rPr>
          <w:sz w:val="20"/>
        </w:rPr>
        <w:t xml:space="preserve">en </w:t>
      </w:r>
      <w:r w:rsidRPr="00B863C7">
        <w:rPr>
          <w:sz w:val="20"/>
        </w:rPr>
        <w:t xml:space="preserve">el Día y lugar señalados en el Programa de Actividades del Concurso contenido en las presentes Bases. El lugar en donde se lleve a cabo estará abierto desde las </w:t>
      </w:r>
      <w:r w:rsidRPr="00C21157">
        <w:rPr>
          <w:sz w:val="20"/>
        </w:rPr>
        <w:t>1</w:t>
      </w:r>
      <w:r w:rsidR="00A40BBB" w:rsidRPr="00C21157">
        <w:rPr>
          <w:sz w:val="20"/>
        </w:rPr>
        <w:t>0</w:t>
      </w:r>
      <w:r w:rsidRPr="00C21157">
        <w:rPr>
          <w:sz w:val="20"/>
        </w:rPr>
        <w:t>:00 horas</w:t>
      </w:r>
      <w:r w:rsidRPr="00B863C7">
        <w:rPr>
          <w:sz w:val="20"/>
        </w:rPr>
        <w:t xml:space="preserve"> de la fecha antes indicada y no se permitirá el ingreso de persona alguna una vez iniciado el acto.</w:t>
      </w:r>
    </w:p>
    <w:p w14:paraId="56D3EA3F" w14:textId="77777777" w:rsidR="00560770" w:rsidRPr="009C09A8" w:rsidRDefault="00560770" w:rsidP="009C09A8">
      <w:pPr>
        <w:pStyle w:val="Prrafodelista"/>
        <w:spacing w:line="276" w:lineRule="auto"/>
        <w:ind w:left="1418" w:firstLine="0"/>
        <w:rPr>
          <w:sz w:val="20"/>
        </w:rPr>
      </w:pPr>
    </w:p>
    <w:p w14:paraId="774DDD72" w14:textId="1ACE5FE9" w:rsidR="004311A7" w:rsidRPr="009C09A8" w:rsidRDefault="004311A7" w:rsidP="009C09A8">
      <w:pPr>
        <w:pStyle w:val="Prrafodelista"/>
        <w:numPr>
          <w:ilvl w:val="2"/>
          <w:numId w:val="6"/>
        </w:numPr>
        <w:spacing w:line="276" w:lineRule="auto"/>
        <w:ind w:left="1418" w:hanging="705"/>
        <w:rPr>
          <w:sz w:val="20"/>
        </w:rPr>
      </w:pPr>
      <w:r w:rsidRPr="009C09A8">
        <w:rPr>
          <w:sz w:val="20"/>
        </w:rPr>
        <w:t>Durante el desarrollo del acto, ninguna persona relacionada con los Concursantes podrá salir del lugar en donde se realice el mismo, salvo por los recesos que expresamente conceda el funcionario de la Convocante que presida el acto, o establecer comunicación con persona que se encuentre fuera de la sala. Si por alguna causa, cualquier persona de las antes señaladas abandona la sala, fuera de los recesos mencionados, no le será autorizado el reingreso. Asimismo, no se permitirá que las personas antes señaladas utilicen medios de comunicación electrónica durante el acto a que se hace referencia ni que introduzcan o retiren ningún documento durante la realización del acto. La Convocante se reserva el derecho de verificar que estas personas no retiren o introduzcan documento alguno.</w:t>
      </w:r>
    </w:p>
    <w:p w14:paraId="57A400EC" w14:textId="77777777" w:rsidR="00560770" w:rsidRPr="009C09A8" w:rsidRDefault="00560770" w:rsidP="009C09A8">
      <w:pPr>
        <w:pStyle w:val="Prrafodelista"/>
        <w:spacing w:line="276" w:lineRule="auto"/>
        <w:rPr>
          <w:sz w:val="16"/>
          <w:szCs w:val="16"/>
        </w:rPr>
      </w:pPr>
    </w:p>
    <w:p w14:paraId="0135454B" w14:textId="61E69E55" w:rsidR="004311A7" w:rsidRPr="009C09A8" w:rsidRDefault="004311A7" w:rsidP="009C09A8">
      <w:pPr>
        <w:pStyle w:val="Prrafodelista"/>
        <w:numPr>
          <w:ilvl w:val="2"/>
          <w:numId w:val="6"/>
        </w:numPr>
        <w:spacing w:line="276" w:lineRule="auto"/>
        <w:ind w:left="1418" w:hanging="705"/>
        <w:rPr>
          <w:sz w:val="20"/>
        </w:rPr>
      </w:pPr>
      <w:r w:rsidRPr="009C09A8">
        <w:rPr>
          <w:sz w:val="20"/>
        </w:rPr>
        <w:t xml:space="preserve">Únicamente podrán participar en el acto de Fallo del Concurso los representantes legales de los Concursantes que hayan presentado Propuesta, debiendo cada uno de ellos exhibir el original de su identificación oficial con fotografía, previo al inicio del acto de Fallo del Concurso. Salvo autorización expresa de la Convocante, en dicho acto solamente podrán estar presentes 3 (tres) representantes legales por cada Concursante, y tratándose de Consorcios deberá asistir el representante común de las personas que lo integren; en caso de que ello no fuera posible, podrá asistir un representante legal por cada miembro del Consorcio, en el entendido de que no se permitirá la asistencia más </w:t>
      </w:r>
      <w:r w:rsidR="00B863C7">
        <w:rPr>
          <w:sz w:val="20"/>
        </w:rPr>
        <w:t xml:space="preserve">que </w:t>
      </w:r>
      <w:r w:rsidRPr="009C09A8">
        <w:rPr>
          <w:sz w:val="20"/>
        </w:rPr>
        <w:t xml:space="preserve">de </w:t>
      </w:r>
      <w:r w:rsidR="00B863C7">
        <w:rPr>
          <w:sz w:val="20"/>
        </w:rPr>
        <w:t xml:space="preserve">los </w:t>
      </w:r>
      <w:r w:rsidRPr="009C09A8">
        <w:rPr>
          <w:sz w:val="20"/>
        </w:rPr>
        <w:t xml:space="preserve">representantes </w:t>
      </w:r>
      <w:r w:rsidR="00B863C7">
        <w:rPr>
          <w:sz w:val="20"/>
        </w:rPr>
        <w:t xml:space="preserve">acreditados </w:t>
      </w:r>
      <w:r w:rsidRPr="009C09A8">
        <w:rPr>
          <w:sz w:val="20"/>
        </w:rPr>
        <w:t>por cada Consorcio.</w:t>
      </w:r>
    </w:p>
    <w:p w14:paraId="30EDFF9F" w14:textId="77777777" w:rsidR="00560770" w:rsidRPr="009C09A8" w:rsidRDefault="00560770" w:rsidP="009C09A8">
      <w:pPr>
        <w:pStyle w:val="Prrafodelista"/>
        <w:spacing w:line="276" w:lineRule="auto"/>
        <w:rPr>
          <w:sz w:val="16"/>
          <w:szCs w:val="16"/>
        </w:rPr>
      </w:pPr>
    </w:p>
    <w:p w14:paraId="73B010DB" w14:textId="10B6F743" w:rsidR="004311A7" w:rsidRPr="009C09A8" w:rsidRDefault="004311A7" w:rsidP="009C09A8">
      <w:pPr>
        <w:pStyle w:val="Prrafodelista"/>
        <w:numPr>
          <w:ilvl w:val="2"/>
          <w:numId w:val="6"/>
        </w:numPr>
        <w:spacing w:line="276" w:lineRule="auto"/>
        <w:ind w:left="1418" w:hanging="705"/>
        <w:rPr>
          <w:sz w:val="20"/>
        </w:rPr>
      </w:pPr>
      <w:r w:rsidRPr="009C09A8">
        <w:rPr>
          <w:sz w:val="20"/>
        </w:rPr>
        <w:t>En el acto, la Convocante informará a los Concursantes las Ofertas Económicas que declaró como “Solventes” y como “No Solventes” de acuerdo con los requisitos señalados en estas Bases Generales del Concurso. La Propuesta que haya cumplido con los requisitos técnicos, financieros, económicos y jurídicos establecidos en las Bases Generales del Concurso se considerará Propuesta Solvente.</w:t>
      </w:r>
    </w:p>
    <w:p w14:paraId="5140276C" w14:textId="56487DE8" w:rsidR="00560770" w:rsidRDefault="00560770" w:rsidP="009C09A8">
      <w:pPr>
        <w:pStyle w:val="Prrafodelista"/>
        <w:spacing w:line="276" w:lineRule="auto"/>
        <w:rPr>
          <w:sz w:val="16"/>
          <w:szCs w:val="16"/>
        </w:rPr>
      </w:pPr>
    </w:p>
    <w:p w14:paraId="36130493" w14:textId="77777777" w:rsidR="00417A3E" w:rsidRPr="009C09A8" w:rsidRDefault="00417A3E" w:rsidP="009C09A8">
      <w:pPr>
        <w:pStyle w:val="Prrafodelista"/>
        <w:spacing w:line="276" w:lineRule="auto"/>
        <w:rPr>
          <w:sz w:val="16"/>
          <w:szCs w:val="16"/>
        </w:rPr>
      </w:pPr>
    </w:p>
    <w:p w14:paraId="44838DC2" w14:textId="78E7F5A0" w:rsidR="004311A7" w:rsidRPr="009C09A8" w:rsidRDefault="004311A7" w:rsidP="009C09A8">
      <w:pPr>
        <w:pStyle w:val="Prrafodelista"/>
        <w:numPr>
          <w:ilvl w:val="2"/>
          <w:numId w:val="6"/>
        </w:numPr>
        <w:spacing w:line="276" w:lineRule="auto"/>
        <w:ind w:left="1418" w:hanging="705"/>
        <w:rPr>
          <w:sz w:val="20"/>
        </w:rPr>
      </w:pPr>
      <w:r w:rsidRPr="009C09A8">
        <w:rPr>
          <w:sz w:val="20"/>
        </w:rPr>
        <w:lastRenderedPageBreak/>
        <w:t>Las Propuestas cuya Oferta Técnica u Oferta Económica sean declaradas como “No Solventes”, serán desechadas en su conjunto.</w:t>
      </w:r>
    </w:p>
    <w:p w14:paraId="6E5F6EC7" w14:textId="77777777" w:rsidR="00560770" w:rsidRPr="009C09A8" w:rsidRDefault="00560770" w:rsidP="009C09A8">
      <w:pPr>
        <w:pStyle w:val="Prrafodelista"/>
        <w:spacing w:line="276" w:lineRule="auto"/>
        <w:rPr>
          <w:sz w:val="16"/>
          <w:szCs w:val="16"/>
        </w:rPr>
      </w:pPr>
    </w:p>
    <w:p w14:paraId="05E21596" w14:textId="66D3B993" w:rsidR="004311A7" w:rsidRPr="009C09A8" w:rsidRDefault="004311A7" w:rsidP="009C09A8">
      <w:pPr>
        <w:pStyle w:val="Prrafodelista"/>
        <w:numPr>
          <w:ilvl w:val="2"/>
          <w:numId w:val="6"/>
        </w:numPr>
        <w:spacing w:line="276" w:lineRule="auto"/>
        <w:ind w:left="1418" w:hanging="705"/>
        <w:rPr>
          <w:sz w:val="20"/>
        </w:rPr>
      </w:pPr>
      <w:r w:rsidRPr="009C09A8">
        <w:rPr>
          <w:sz w:val="20"/>
        </w:rPr>
        <w:t xml:space="preserve">La Convocante emitirá un dictamen interno que será el fundamento del Fallo del Concurso, que incluirá una reseña cronológica de las etapas del procedimiento del Concurso, el resultado del análisis y evaluación de las Ofertas Técnicas y las Ofertas Económicas, la fundamentación y motivación del </w:t>
      </w:r>
      <w:proofErr w:type="spellStart"/>
      <w:r w:rsidRPr="009C09A8">
        <w:rPr>
          <w:sz w:val="20"/>
        </w:rPr>
        <w:t>desechamiento</w:t>
      </w:r>
      <w:proofErr w:type="spellEnd"/>
      <w:r w:rsidRPr="009C09A8">
        <w:rPr>
          <w:sz w:val="20"/>
        </w:rPr>
        <w:t xml:space="preserve"> o aceptación de las Propuestas, el análisis comparativo de las Propuestas admitidas y la Propuesta que haya resultado ganadora, indicando los motivos y fundamentos de ello.</w:t>
      </w:r>
    </w:p>
    <w:p w14:paraId="3982BCF8" w14:textId="77777777" w:rsidR="00560770" w:rsidRPr="009C09A8" w:rsidRDefault="00560770" w:rsidP="009C09A8">
      <w:pPr>
        <w:pStyle w:val="Prrafodelista"/>
        <w:spacing w:line="276" w:lineRule="auto"/>
        <w:rPr>
          <w:sz w:val="16"/>
          <w:szCs w:val="16"/>
        </w:rPr>
      </w:pPr>
    </w:p>
    <w:p w14:paraId="4D62C141" w14:textId="4864CB1D" w:rsidR="004311A7" w:rsidRPr="009C09A8" w:rsidRDefault="004311A7" w:rsidP="009C09A8">
      <w:pPr>
        <w:pStyle w:val="Prrafodelista"/>
        <w:numPr>
          <w:ilvl w:val="2"/>
          <w:numId w:val="6"/>
        </w:numPr>
        <w:spacing w:line="276" w:lineRule="auto"/>
        <w:ind w:left="1418" w:hanging="705"/>
        <w:rPr>
          <w:sz w:val="20"/>
        </w:rPr>
      </w:pPr>
      <w:r w:rsidRPr="009C09A8">
        <w:rPr>
          <w:sz w:val="20"/>
        </w:rPr>
        <w:t>La Convocante declarará al Concursante Ganador de acuerdo con los criterios establecidos en las presentes Bases.</w:t>
      </w:r>
    </w:p>
    <w:p w14:paraId="33898465" w14:textId="77777777" w:rsidR="00560770" w:rsidRPr="009C09A8" w:rsidRDefault="00560770" w:rsidP="009C09A8">
      <w:pPr>
        <w:pStyle w:val="Prrafodelista"/>
        <w:spacing w:line="276" w:lineRule="auto"/>
        <w:rPr>
          <w:sz w:val="16"/>
          <w:szCs w:val="16"/>
        </w:rPr>
      </w:pPr>
    </w:p>
    <w:p w14:paraId="609CC96E" w14:textId="2337BDFA" w:rsidR="004311A7" w:rsidRPr="009C09A8" w:rsidRDefault="004311A7" w:rsidP="009C09A8">
      <w:pPr>
        <w:pStyle w:val="Prrafodelista"/>
        <w:numPr>
          <w:ilvl w:val="2"/>
          <w:numId w:val="6"/>
        </w:numPr>
        <w:spacing w:line="276" w:lineRule="auto"/>
        <w:ind w:left="1418" w:hanging="705"/>
        <w:rPr>
          <w:sz w:val="20"/>
        </w:rPr>
      </w:pPr>
      <w:r w:rsidRPr="009C09A8">
        <w:rPr>
          <w:sz w:val="20"/>
        </w:rPr>
        <w:t>Durante el acto de Fallo del Concurso la Convocante dará a conocer el nombre del Concursante Ganador.</w:t>
      </w:r>
    </w:p>
    <w:p w14:paraId="3EB75DD5" w14:textId="77777777" w:rsidR="00560770" w:rsidRPr="009C09A8" w:rsidRDefault="00560770" w:rsidP="009C09A8">
      <w:pPr>
        <w:pStyle w:val="Prrafodelista"/>
        <w:spacing w:line="276" w:lineRule="auto"/>
        <w:rPr>
          <w:sz w:val="16"/>
          <w:szCs w:val="16"/>
        </w:rPr>
      </w:pPr>
    </w:p>
    <w:p w14:paraId="79E87399" w14:textId="3FE4DBA3" w:rsidR="004311A7" w:rsidRPr="009C09A8" w:rsidRDefault="004311A7" w:rsidP="009C09A8">
      <w:pPr>
        <w:pStyle w:val="Prrafodelista"/>
        <w:numPr>
          <w:ilvl w:val="2"/>
          <w:numId w:val="6"/>
        </w:numPr>
        <w:spacing w:line="276" w:lineRule="auto"/>
        <w:ind w:left="1418" w:hanging="705"/>
        <w:rPr>
          <w:sz w:val="20"/>
        </w:rPr>
      </w:pPr>
      <w:r w:rsidRPr="009C09A8">
        <w:rPr>
          <w:sz w:val="20"/>
        </w:rPr>
        <w:t>El Fallo del Concurso no incluirá información reservada o confidencial en términos de las disposiciones aplicables.</w:t>
      </w:r>
    </w:p>
    <w:p w14:paraId="073D54D8" w14:textId="77777777" w:rsidR="00560770" w:rsidRPr="009C09A8" w:rsidRDefault="00560770" w:rsidP="009C09A8">
      <w:pPr>
        <w:pStyle w:val="Prrafodelista"/>
        <w:spacing w:line="276" w:lineRule="auto"/>
        <w:rPr>
          <w:sz w:val="16"/>
          <w:szCs w:val="16"/>
        </w:rPr>
      </w:pPr>
    </w:p>
    <w:p w14:paraId="65A7B156" w14:textId="6C1014B6" w:rsidR="004311A7" w:rsidRPr="009C09A8" w:rsidRDefault="004311A7" w:rsidP="009C09A8">
      <w:pPr>
        <w:pStyle w:val="Prrafodelista"/>
        <w:numPr>
          <w:ilvl w:val="2"/>
          <w:numId w:val="6"/>
        </w:numPr>
        <w:spacing w:line="276" w:lineRule="auto"/>
        <w:ind w:left="1418" w:hanging="705"/>
        <w:rPr>
          <w:sz w:val="20"/>
        </w:rPr>
      </w:pPr>
      <w:r w:rsidRPr="009C09A8">
        <w:rPr>
          <w:sz w:val="20"/>
        </w:rPr>
        <w:t>El Fallo del Concurso se publicará en la página web de la Convocante, así como en CompraNet.</w:t>
      </w:r>
    </w:p>
    <w:p w14:paraId="12942ACE" w14:textId="77777777" w:rsidR="00560770" w:rsidRPr="009C09A8" w:rsidRDefault="00560770" w:rsidP="009C09A8">
      <w:pPr>
        <w:pStyle w:val="Prrafodelista"/>
        <w:spacing w:line="276" w:lineRule="auto"/>
        <w:rPr>
          <w:sz w:val="16"/>
          <w:szCs w:val="16"/>
        </w:rPr>
      </w:pPr>
    </w:p>
    <w:p w14:paraId="6D4B1AB6" w14:textId="15F17438" w:rsidR="004311A7" w:rsidRPr="009C09A8" w:rsidRDefault="004311A7" w:rsidP="009C09A8">
      <w:pPr>
        <w:pStyle w:val="Prrafodelista"/>
        <w:numPr>
          <w:ilvl w:val="2"/>
          <w:numId w:val="6"/>
        </w:numPr>
        <w:spacing w:line="276" w:lineRule="auto"/>
        <w:ind w:left="1418" w:hanging="705"/>
        <w:rPr>
          <w:sz w:val="20"/>
        </w:rPr>
      </w:pPr>
      <w:r w:rsidRPr="009C09A8">
        <w:rPr>
          <w:sz w:val="20"/>
        </w:rPr>
        <w:t>La Garantía de Seriedad se devolverá a los Concursantes cuyas Propuestas no hayan resultado ganadoras</w:t>
      </w:r>
      <w:r w:rsidR="00B863C7">
        <w:rPr>
          <w:sz w:val="20"/>
        </w:rPr>
        <w:t xml:space="preserve">, con excepción del segundo lugar, a quien se le devolverá una vez que se haya </w:t>
      </w:r>
      <w:r w:rsidR="00DA628C">
        <w:rPr>
          <w:sz w:val="20"/>
        </w:rPr>
        <w:t xml:space="preserve">suscrito el Contrato APP con el Concursante Ganador, ya que en caso de </w:t>
      </w:r>
      <w:r w:rsidR="00EB0AC6">
        <w:rPr>
          <w:sz w:val="20"/>
        </w:rPr>
        <w:t xml:space="preserve">que el Contrato APP no se suscriba por causas imputables a </w:t>
      </w:r>
      <w:r w:rsidR="00DA628C">
        <w:rPr>
          <w:sz w:val="20"/>
        </w:rPr>
        <w:t xml:space="preserve">éste, </w:t>
      </w:r>
      <w:r w:rsidR="00EB0AC6">
        <w:rPr>
          <w:sz w:val="20"/>
        </w:rPr>
        <w:t xml:space="preserve">la Convocante se sujetará a </w:t>
      </w:r>
      <w:r w:rsidR="00DA628C">
        <w:rPr>
          <w:sz w:val="20"/>
        </w:rPr>
        <w:t xml:space="preserve">lo dispuesto por el artículo </w:t>
      </w:r>
      <w:r w:rsidR="00DA628C" w:rsidRPr="00DA628C">
        <w:rPr>
          <w:sz w:val="20"/>
        </w:rPr>
        <w:t>89 del Reglamento de la Ley APP</w:t>
      </w:r>
      <w:r w:rsidRPr="009C09A8">
        <w:rPr>
          <w:sz w:val="20"/>
        </w:rPr>
        <w:t>.</w:t>
      </w:r>
    </w:p>
    <w:p w14:paraId="66FEE61E" w14:textId="77777777" w:rsidR="00560770" w:rsidRPr="009C09A8" w:rsidRDefault="00560770" w:rsidP="009C09A8">
      <w:pPr>
        <w:pStyle w:val="Prrafodelista"/>
        <w:spacing w:line="276" w:lineRule="auto"/>
        <w:rPr>
          <w:sz w:val="20"/>
        </w:rPr>
      </w:pPr>
    </w:p>
    <w:p w14:paraId="754CBC96" w14:textId="47155A6E" w:rsidR="004311A7" w:rsidRPr="009C09A8" w:rsidRDefault="004311A7" w:rsidP="009C09A8">
      <w:pPr>
        <w:pStyle w:val="Prrafodelista"/>
        <w:numPr>
          <w:ilvl w:val="2"/>
          <w:numId w:val="6"/>
        </w:numPr>
        <w:spacing w:line="276" w:lineRule="auto"/>
        <w:ind w:left="1418" w:hanging="705"/>
        <w:rPr>
          <w:sz w:val="20"/>
          <w:szCs w:val="20"/>
        </w:rPr>
      </w:pPr>
      <w:r w:rsidRPr="009C09A8">
        <w:rPr>
          <w:sz w:val="20"/>
          <w:szCs w:val="20"/>
        </w:rPr>
        <w:t>Contra el Fallo del Concurso, a elección del Concursante, procederá cualquiera de los procedimientos señalados en el artículo 59 de la Ley APP.</w:t>
      </w:r>
    </w:p>
    <w:p w14:paraId="08621841" w14:textId="77777777" w:rsidR="00560770" w:rsidRPr="009C09A8" w:rsidRDefault="00560770" w:rsidP="009C09A8">
      <w:pPr>
        <w:pStyle w:val="Prrafodelista"/>
        <w:spacing w:line="276" w:lineRule="auto"/>
        <w:rPr>
          <w:sz w:val="20"/>
          <w:szCs w:val="20"/>
        </w:rPr>
      </w:pPr>
    </w:p>
    <w:p w14:paraId="1BEBCC18" w14:textId="553D9DCF" w:rsidR="004311A7" w:rsidRPr="009C09A8" w:rsidRDefault="004311A7" w:rsidP="009C09A8">
      <w:pPr>
        <w:pStyle w:val="Prrafodelista"/>
        <w:numPr>
          <w:ilvl w:val="2"/>
          <w:numId w:val="6"/>
        </w:numPr>
        <w:spacing w:line="276" w:lineRule="auto"/>
        <w:ind w:left="1418" w:hanging="705"/>
        <w:rPr>
          <w:sz w:val="20"/>
          <w:szCs w:val="20"/>
        </w:rPr>
      </w:pPr>
      <w:r w:rsidRPr="009C09A8">
        <w:rPr>
          <w:sz w:val="20"/>
          <w:szCs w:val="20"/>
        </w:rPr>
        <w:t>Los Concursantes que hayan presentado una Propuesta Solvente y deseen revisar la Propuesta del Concursante Ganador podrán hacerlo, siempre que lo soliciten previamente y por escrito a la Convocante, quien les señalará el Día Hábil y el horario en el que podrán acudir al domicilio que al efecto señale la Convocante a revisar dicha Propuesta. Solamente tendrán acceso al lugar designado por la Convocante para la revisión respectiva, 3 (tres) personas simultáneamente, las cuales podrán ser sustituidas a elección del Concursante que efectúe la revisión correspondiente. No podrán sacarse copias de los documentos revisados ni reproducirse por cualquier otro medio distinto a su transcripción en forma manuscrita. Para este efecto la propuesta del Concursante Ganador estará disponible durante los 15 (quince) Días Hábiles siguientes a la fecha del Fallo del Concurso. En caso de que alguna información o documentos sean confidenciales, los Concursantes que deseen revisarlos deberán solicitar la información conforme a las Leyes Aplicables.</w:t>
      </w:r>
    </w:p>
    <w:p w14:paraId="0B251084" w14:textId="77777777" w:rsidR="00560770" w:rsidRPr="00B62A7B" w:rsidRDefault="00560770" w:rsidP="009C09A8">
      <w:pPr>
        <w:pStyle w:val="Prrafodelista"/>
        <w:spacing w:line="276" w:lineRule="auto"/>
        <w:rPr>
          <w:sz w:val="16"/>
          <w:szCs w:val="16"/>
        </w:rPr>
      </w:pPr>
    </w:p>
    <w:p w14:paraId="4001631A" w14:textId="5AC4FABD" w:rsidR="004311A7" w:rsidRPr="009C09A8" w:rsidRDefault="004311A7" w:rsidP="009C09A8">
      <w:pPr>
        <w:pStyle w:val="Prrafodelista"/>
        <w:numPr>
          <w:ilvl w:val="2"/>
          <w:numId w:val="6"/>
        </w:numPr>
        <w:spacing w:line="276" w:lineRule="auto"/>
        <w:ind w:left="1418" w:hanging="705"/>
        <w:rPr>
          <w:sz w:val="20"/>
          <w:szCs w:val="20"/>
        </w:rPr>
      </w:pPr>
      <w:r w:rsidRPr="009C09A8">
        <w:rPr>
          <w:sz w:val="20"/>
          <w:szCs w:val="20"/>
        </w:rPr>
        <w:t>Durante los 15 (quince) Días siguientes a la fecha del Fallo del Concurso, los Concursantes, que no resultaron ganadores, deberán recoger las copias de la documentación presentada a la Convocante.</w:t>
      </w:r>
    </w:p>
    <w:p w14:paraId="4D2D824B" w14:textId="77777777" w:rsidR="00560770" w:rsidRPr="00B62A7B" w:rsidRDefault="00560770" w:rsidP="009C09A8">
      <w:pPr>
        <w:pStyle w:val="Prrafodelista"/>
        <w:spacing w:line="276" w:lineRule="auto"/>
        <w:rPr>
          <w:sz w:val="16"/>
          <w:szCs w:val="16"/>
        </w:rPr>
      </w:pPr>
    </w:p>
    <w:p w14:paraId="1043A0A2" w14:textId="77777777" w:rsidR="004311A7" w:rsidRPr="009C09A8" w:rsidRDefault="004311A7" w:rsidP="009C09A8">
      <w:pPr>
        <w:pStyle w:val="Prrafodelista"/>
        <w:numPr>
          <w:ilvl w:val="2"/>
          <w:numId w:val="6"/>
        </w:numPr>
        <w:spacing w:line="276" w:lineRule="auto"/>
        <w:ind w:left="1418" w:hanging="705"/>
        <w:rPr>
          <w:sz w:val="20"/>
          <w:szCs w:val="20"/>
        </w:rPr>
      </w:pPr>
      <w:r w:rsidRPr="009C09A8">
        <w:rPr>
          <w:sz w:val="20"/>
          <w:szCs w:val="20"/>
        </w:rPr>
        <w:t>La Convocante, sin incurrir en responsabilidad alguna, se reserva el derecho de cancelar el Concurso antes de la fecha del Fallo del Concurso.</w:t>
      </w:r>
    </w:p>
    <w:p w14:paraId="0D762592" w14:textId="77777777" w:rsidR="004311A7" w:rsidRPr="009C09A8" w:rsidRDefault="004311A7" w:rsidP="009C09A8">
      <w:pPr>
        <w:spacing w:line="276" w:lineRule="auto"/>
        <w:outlineLvl w:val="0"/>
        <w:rPr>
          <w:b/>
          <w:bCs/>
          <w:sz w:val="20"/>
          <w:szCs w:val="20"/>
        </w:rPr>
      </w:pPr>
    </w:p>
    <w:p w14:paraId="088C06CB" w14:textId="77777777" w:rsidR="004311A7" w:rsidRPr="009C09A8" w:rsidRDefault="004D61EF" w:rsidP="009C09A8">
      <w:pPr>
        <w:pStyle w:val="Prrafodelista"/>
        <w:numPr>
          <w:ilvl w:val="1"/>
          <w:numId w:val="51"/>
        </w:numPr>
        <w:spacing w:line="276" w:lineRule="auto"/>
        <w:ind w:left="709" w:hanging="567"/>
        <w:outlineLvl w:val="0"/>
        <w:rPr>
          <w:b/>
          <w:bCs/>
          <w:sz w:val="20"/>
          <w:szCs w:val="20"/>
        </w:rPr>
      </w:pPr>
      <w:bookmarkStart w:id="80" w:name="_Toc34319692"/>
      <w:r w:rsidRPr="009C09A8">
        <w:rPr>
          <w:b/>
          <w:bCs/>
          <w:sz w:val="20"/>
          <w:szCs w:val="20"/>
        </w:rPr>
        <w:t>Incumplimiento del Concursante Ganador</w:t>
      </w:r>
      <w:bookmarkStart w:id="81" w:name="_bookmark32"/>
      <w:bookmarkEnd w:id="80"/>
      <w:bookmarkEnd w:id="81"/>
    </w:p>
    <w:p w14:paraId="7EED486C" w14:textId="77777777" w:rsidR="004311A7" w:rsidRPr="00485D9C" w:rsidRDefault="004311A7" w:rsidP="009C09A8">
      <w:pPr>
        <w:spacing w:line="276" w:lineRule="auto"/>
        <w:outlineLvl w:val="0"/>
        <w:rPr>
          <w:b/>
          <w:bCs/>
          <w:sz w:val="16"/>
          <w:szCs w:val="16"/>
        </w:rPr>
      </w:pPr>
    </w:p>
    <w:p w14:paraId="70005DA7" w14:textId="77777777" w:rsidR="004311A7" w:rsidRPr="009C09A8" w:rsidRDefault="004311A7" w:rsidP="009C09A8">
      <w:pPr>
        <w:pStyle w:val="Textoindependiente"/>
        <w:spacing w:line="276" w:lineRule="auto"/>
        <w:jc w:val="both"/>
      </w:pPr>
      <w:r w:rsidRPr="009C09A8">
        <w:t>En caso de incumplimiento por parte del Concursante Ganador y/o la Sociedad Mercantil de Propósito Específico, a la obligación de entregar los documentos necesarios para la celebración del Contrato APP, o la negativa a firmarlo en las fechas indicadas y/o el incumplimiento a las condiciones establecidas, ocasionará que tanto la Sociedad Mercantil de Propósito Específico como el Concursante Ganador pierdan su derecho a celebrar el Contrato APP, en este caso, la Convocante hará efectiva la Garantía de Seriedad de la Propuesta y realizará la declaratoria correspondiente.</w:t>
      </w:r>
    </w:p>
    <w:p w14:paraId="5915CAC6" w14:textId="77777777" w:rsidR="004311A7" w:rsidRPr="00B62A7B" w:rsidRDefault="004311A7" w:rsidP="009C09A8">
      <w:pPr>
        <w:pStyle w:val="Textoindependiente"/>
        <w:spacing w:line="276" w:lineRule="auto"/>
        <w:jc w:val="both"/>
        <w:rPr>
          <w:sz w:val="16"/>
          <w:szCs w:val="16"/>
        </w:rPr>
      </w:pPr>
    </w:p>
    <w:p w14:paraId="3410F88E" w14:textId="77777777" w:rsidR="004311A7" w:rsidRPr="009C09A8" w:rsidRDefault="004311A7" w:rsidP="009C09A8">
      <w:pPr>
        <w:pStyle w:val="Textoindependiente"/>
        <w:spacing w:line="276" w:lineRule="auto"/>
        <w:jc w:val="both"/>
      </w:pPr>
      <w:r w:rsidRPr="009C09A8">
        <w:t>Con fundamento el artículo 89 del Reglamento de la Ley APP, el Proyecto podrá adjudicarse al Concursante que haya quedado en segundo lugar y, de no aceptar, a los subsecuentes lugares, siempre y cuando el nuevo adjudicatario cumpla con todas las condiciones previstas en las Bases, y la diferencia con la oferta económica inicialmente ganadora no sea superior al equivalente al 10% (diez por ciento), calculado sobre la base de la Propuesta Ganadora.</w:t>
      </w:r>
    </w:p>
    <w:p w14:paraId="0A1C2546" w14:textId="77777777" w:rsidR="004311A7" w:rsidRPr="009C09A8" w:rsidRDefault="004311A7" w:rsidP="009C09A8">
      <w:pPr>
        <w:spacing w:line="276" w:lineRule="auto"/>
        <w:jc w:val="both"/>
        <w:outlineLvl w:val="0"/>
        <w:rPr>
          <w:b/>
          <w:bCs/>
          <w:sz w:val="20"/>
          <w:szCs w:val="20"/>
        </w:rPr>
      </w:pPr>
    </w:p>
    <w:p w14:paraId="74CE9F0E" w14:textId="77777777" w:rsidR="006C5489" w:rsidRPr="009C09A8" w:rsidRDefault="004D61EF" w:rsidP="009C09A8">
      <w:pPr>
        <w:pStyle w:val="Prrafodelista"/>
        <w:numPr>
          <w:ilvl w:val="1"/>
          <w:numId w:val="51"/>
        </w:numPr>
        <w:spacing w:line="276" w:lineRule="auto"/>
        <w:ind w:left="709" w:hanging="567"/>
        <w:outlineLvl w:val="0"/>
        <w:rPr>
          <w:b/>
          <w:bCs/>
          <w:sz w:val="20"/>
          <w:szCs w:val="20"/>
        </w:rPr>
      </w:pPr>
      <w:bookmarkStart w:id="82" w:name="_Toc34319693"/>
      <w:r w:rsidRPr="009C09A8">
        <w:rPr>
          <w:b/>
          <w:bCs/>
          <w:sz w:val="20"/>
          <w:szCs w:val="20"/>
        </w:rPr>
        <w:t>Contrato APP</w:t>
      </w:r>
      <w:bookmarkStart w:id="83" w:name="_bookmark33"/>
      <w:bookmarkEnd w:id="82"/>
      <w:bookmarkEnd w:id="83"/>
    </w:p>
    <w:p w14:paraId="35B8D7DE" w14:textId="77777777" w:rsidR="006C5489" w:rsidRPr="00417A3E" w:rsidRDefault="006C5489" w:rsidP="009C09A8">
      <w:pPr>
        <w:spacing w:line="276" w:lineRule="auto"/>
        <w:jc w:val="both"/>
        <w:outlineLvl w:val="0"/>
        <w:rPr>
          <w:b/>
          <w:bCs/>
          <w:sz w:val="16"/>
          <w:szCs w:val="16"/>
        </w:rPr>
      </w:pPr>
    </w:p>
    <w:p w14:paraId="0F3E3C30" w14:textId="5566FA16" w:rsidR="006C5489" w:rsidRPr="009C09A8" w:rsidRDefault="006C5489" w:rsidP="009C09A8">
      <w:pPr>
        <w:pStyle w:val="Textoindependiente"/>
        <w:spacing w:line="276" w:lineRule="auto"/>
        <w:jc w:val="both"/>
      </w:pPr>
      <w:r w:rsidRPr="009C09A8">
        <w:t xml:space="preserve">La Convocante celebrará con la Sociedad Mercantil de Propósito Específico que, en su caso, se constituirá como Desarrollador, el Contrato APP dentro del plazo establecido, para lo cual, la Sociedad Mercantil de Propósito Específico deberá entregar con 10 (diez) Días de anticipación </w:t>
      </w:r>
      <w:r w:rsidRPr="00C21157">
        <w:t>a la fecha señalada</w:t>
      </w:r>
      <w:r w:rsidR="00517DE3" w:rsidRPr="00C21157">
        <w:t xml:space="preserve"> para</w:t>
      </w:r>
      <w:r w:rsidR="00517DE3">
        <w:t xml:space="preserve"> la firma del contrato APP</w:t>
      </w:r>
      <w:r w:rsidRPr="009C09A8">
        <w:t>, los siguientes documentos:</w:t>
      </w:r>
    </w:p>
    <w:p w14:paraId="6197BD6D" w14:textId="77777777" w:rsidR="006C5489" w:rsidRPr="00B62A7B" w:rsidRDefault="006C5489" w:rsidP="009C09A8">
      <w:pPr>
        <w:pStyle w:val="Textoindependiente"/>
        <w:spacing w:line="276" w:lineRule="auto"/>
        <w:jc w:val="both"/>
        <w:rPr>
          <w:sz w:val="16"/>
          <w:szCs w:val="16"/>
        </w:rPr>
      </w:pPr>
    </w:p>
    <w:p w14:paraId="154ADD16" w14:textId="44DFB474" w:rsidR="006C5489" w:rsidRPr="009C09A8" w:rsidRDefault="006C5489" w:rsidP="009C09A8">
      <w:pPr>
        <w:pStyle w:val="Prrafodelista"/>
        <w:numPr>
          <w:ilvl w:val="2"/>
          <w:numId w:val="46"/>
        </w:numPr>
        <w:spacing w:line="276" w:lineRule="auto"/>
        <w:ind w:left="1418"/>
        <w:rPr>
          <w:sz w:val="20"/>
        </w:rPr>
      </w:pPr>
      <w:r w:rsidRPr="009C09A8">
        <w:rPr>
          <w:sz w:val="20"/>
          <w:szCs w:val="20"/>
        </w:rPr>
        <w:t xml:space="preserve">Testimonio notarial del acta constitutiva de la Sociedad Mercantil de Propósito Específico debidamente inscrita en el Registro Público del Comercio que corresponda o en su caso, una certificación de fedatario público, donde conste que el primer testimonio de dicha escritura constitutiva fue ingresado y se encuentra en trámite de inscripción ante el Registro Público de Comercio correspondiente. Cumpliendo con los requisitos señalados en el Anexo AL </w:t>
      </w:r>
      <w:r w:rsidR="009D03EC" w:rsidRPr="009C09A8">
        <w:rPr>
          <w:sz w:val="20"/>
          <w:szCs w:val="20"/>
        </w:rPr>
        <w:t>05</w:t>
      </w:r>
      <w:r w:rsidRPr="009C09A8">
        <w:rPr>
          <w:sz w:val="20"/>
          <w:szCs w:val="20"/>
        </w:rPr>
        <w:t xml:space="preserve"> del</w:t>
      </w:r>
      <w:r w:rsidRPr="009C09A8">
        <w:rPr>
          <w:sz w:val="20"/>
        </w:rPr>
        <w:t xml:space="preserve"> Apéndice 3 Apartado de Aspectos Legales de las Bases Generales del Concurso.</w:t>
      </w:r>
    </w:p>
    <w:p w14:paraId="187CC0DD" w14:textId="77777777" w:rsidR="00560770" w:rsidRPr="00B62A7B" w:rsidRDefault="00560770" w:rsidP="009C09A8">
      <w:pPr>
        <w:pStyle w:val="Prrafodelista"/>
        <w:spacing w:line="276" w:lineRule="auto"/>
        <w:ind w:left="1418" w:firstLine="0"/>
        <w:rPr>
          <w:sz w:val="16"/>
          <w:szCs w:val="16"/>
        </w:rPr>
      </w:pPr>
    </w:p>
    <w:p w14:paraId="74104A57" w14:textId="04FF8F71" w:rsidR="006C5489" w:rsidRPr="009C09A8" w:rsidRDefault="006C5489" w:rsidP="009C09A8">
      <w:pPr>
        <w:pStyle w:val="Prrafodelista"/>
        <w:numPr>
          <w:ilvl w:val="2"/>
          <w:numId w:val="46"/>
        </w:numPr>
        <w:spacing w:line="276" w:lineRule="auto"/>
        <w:ind w:left="1418"/>
        <w:rPr>
          <w:sz w:val="20"/>
        </w:rPr>
      </w:pPr>
      <w:r w:rsidRPr="009C09A8">
        <w:rPr>
          <w:sz w:val="20"/>
        </w:rPr>
        <w:t>Testimonio notarial donde consten los poderes con que cuenta el representante legal de la Sociedad Mercantil de Propósito Específico que suscribirá el Contrato APP.</w:t>
      </w:r>
    </w:p>
    <w:p w14:paraId="2611235F" w14:textId="77777777" w:rsidR="00560770" w:rsidRPr="00B62A7B" w:rsidRDefault="00560770" w:rsidP="009C09A8">
      <w:pPr>
        <w:pStyle w:val="Prrafodelista"/>
        <w:spacing w:line="276" w:lineRule="auto"/>
        <w:rPr>
          <w:sz w:val="16"/>
          <w:szCs w:val="16"/>
        </w:rPr>
      </w:pPr>
    </w:p>
    <w:p w14:paraId="3000D209" w14:textId="0C52E413" w:rsidR="006C5489" w:rsidRPr="009C09A8" w:rsidRDefault="006C5489" w:rsidP="009C09A8">
      <w:pPr>
        <w:pStyle w:val="Prrafodelista"/>
        <w:numPr>
          <w:ilvl w:val="2"/>
          <w:numId w:val="46"/>
        </w:numPr>
        <w:spacing w:line="276" w:lineRule="auto"/>
        <w:ind w:left="1418"/>
        <w:rPr>
          <w:sz w:val="20"/>
        </w:rPr>
      </w:pPr>
      <w:r w:rsidRPr="009C09A8">
        <w:rPr>
          <w:sz w:val="20"/>
        </w:rPr>
        <w:t>Copia del Registro Federal de Contribuyentes de la Sociedad Mercantil de Propósito Específico.</w:t>
      </w:r>
    </w:p>
    <w:p w14:paraId="38FB0608" w14:textId="77777777" w:rsidR="00560770" w:rsidRPr="00B62A7B" w:rsidRDefault="00560770" w:rsidP="009C09A8">
      <w:pPr>
        <w:pStyle w:val="Prrafodelista"/>
        <w:spacing w:line="276" w:lineRule="auto"/>
        <w:rPr>
          <w:sz w:val="16"/>
          <w:szCs w:val="16"/>
        </w:rPr>
      </w:pPr>
    </w:p>
    <w:p w14:paraId="2A866270" w14:textId="5545ECFA" w:rsidR="006C5489" w:rsidRPr="009C09A8" w:rsidRDefault="006C5489" w:rsidP="009C09A8">
      <w:pPr>
        <w:pStyle w:val="Prrafodelista"/>
        <w:numPr>
          <w:ilvl w:val="2"/>
          <w:numId w:val="46"/>
        </w:numPr>
        <w:spacing w:line="276" w:lineRule="auto"/>
        <w:ind w:left="1418"/>
        <w:rPr>
          <w:sz w:val="20"/>
        </w:rPr>
      </w:pPr>
      <w:r w:rsidRPr="009C09A8">
        <w:rPr>
          <w:sz w:val="20"/>
        </w:rPr>
        <w:t>Copia del comprobante de domicilio de la Sociedad Mercantil de Propósito Específico, la cual no deberá de tener una antigüedad mayor a 3 (tres) meses.</w:t>
      </w:r>
    </w:p>
    <w:p w14:paraId="1A950AE6" w14:textId="77777777" w:rsidR="00560770" w:rsidRPr="00417A3E" w:rsidRDefault="00560770" w:rsidP="009C09A8">
      <w:pPr>
        <w:pStyle w:val="Prrafodelista"/>
        <w:spacing w:line="276" w:lineRule="auto"/>
        <w:rPr>
          <w:sz w:val="16"/>
          <w:szCs w:val="16"/>
        </w:rPr>
      </w:pPr>
    </w:p>
    <w:p w14:paraId="007B1AE3" w14:textId="551A939E" w:rsidR="006C5489" w:rsidRPr="009C09A8" w:rsidRDefault="006C5489" w:rsidP="009C09A8">
      <w:pPr>
        <w:pStyle w:val="Prrafodelista"/>
        <w:numPr>
          <w:ilvl w:val="2"/>
          <w:numId w:val="46"/>
        </w:numPr>
        <w:spacing w:line="276" w:lineRule="auto"/>
        <w:ind w:left="1418"/>
        <w:rPr>
          <w:sz w:val="20"/>
        </w:rPr>
      </w:pPr>
      <w:r w:rsidRPr="009C09A8">
        <w:rPr>
          <w:sz w:val="20"/>
        </w:rPr>
        <w:t xml:space="preserve">Las </w:t>
      </w:r>
      <w:r w:rsidR="001A77D4" w:rsidRPr="009C09A8">
        <w:rPr>
          <w:sz w:val="20"/>
        </w:rPr>
        <w:t xml:space="preserve">garantías </w:t>
      </w:r>
      <w:r w:rsidRPr="009C09A8">
        <w:rPr>
          <w:sz w:val="20"/>
        </w:rPr>
        <w:t>señaladas en el Contrato APP.</w:t>
      </w:r>
    </w:p>
    <w:p w14:paraId="5999F935" w14:textId="77777777" w:rsidR="00560770" w:rsidRPr="009C09A8" w:rsidRDefault="00560770" w:rsidP="009C09A8">
      <w:pPr>
        <w:pStyle w:val="Prrafodelista"/>
        <w:spacing w:line="276" w:lineRule="auto"/>
        <w:rPr>
          <w:sz w:val="20"/>
        </w:rPr>
      </w:pPr>
    </w:p>
    <w:p w14:paraId="0DC332C9" w14:textId="32D70D62" w:rsidR="006C5489" w:rsidRPr="009C09A8" w:rsidRDefault="006C5489" w:rsidP="009C09A8">
      <w:pPr>
        <w:pStyle w:val="Prrafodelista"/>
        <w:numPr>
          <w:ilvl w:val="2"/>
          <w:numId w:val="46"/>
        </w:numPr>
        <w:spacing w:line="276" w:lineRule="auto"/>
        <w:ind w:left="1418"/>
        <w:rPr>
          <w:sz w:val="20"/>
          <w:szCs w:val="20"/>
        </w:rPr>
      </w:pPr>
      <w:r w:rsidRPr="009C09A8">
        <w:rPr>
          <w:sz w:val="20"/>
          <w:szCs w:val="20"/>
        </w:rPr>
        <w:t>El contrato de cesión de Derechos del Concursante Ganador debidamente firmado.</w:t>
      </w:r>
    </w:p>
    <w:p w14:paraId="6C45C1F6" w14:textId="77777777" w:rsidR="00560770" w:rsidRPr="009C09A8" w:rsidRDefault="00560770" w:rsidP="009C09A8">
      <w:pPr>
        <w:pStyle w:val="Prrafodelista"/>
        <w:spacing w:line="276" w:lineRule="auto"/>
        <w:rPr>
          <w:sz w:val="20"/>
          <w:szCs w:val="20"/>
        </w:rPr>
      </w:pPr>
    </w:p>
    <w:p w14:paraId="148004F7" w14:textId="1545330E" w:rsidR="006C5489" w:rsidRPr="009C09A8" w:rsidRDefault="006C5489" w:rsidP="009C09A8">
      <w:pPr>
        <w:pStyle w:val="Prrafodelista"/>
        <w:numPr>
          <w:ilvl w:val="2"/>
          <w:numId w:val="46"/>
        </w:numPr>
        <w:spacing w:line="276" w:lineRule="auto"/>
        <w:ind w:left="1418"/>
        <w:rPr>
          <w:sz w:val="20"/>
          <w:szCs w:val="20"/>
        </w:rPr>
      </w:pPr>
      <w:r w:rsidRPr="009C09A8">
        <w:rPr>
          <w:sz w:val="20"/>
          <w:szCs w:val="20"/>
        </w:rPr>
        <w:t xml:space="preserve">Constancia de la vigencia de los seguros a partir de la fecha de suscripción </w:t>
      </w:r>
      <w:r w:rsidR="00517DE3">
        <w:rPr>
          <w:sz w:val="20"/>
          <w:szCs w:val="20"/>
        </w:rPr>
        <w:t xml:space="preserve">del </w:t>
      </w:r>
      <w:r w:rsidRPr="009C09A8">
        <w:rPr>
          <w:sz w:val="20"/>
          <w:szCs w:val="20"/>
        </w:rPr>
        <w:t>Contrato APP y copia de sus términos y condiciones.</w:t>
      </w:r>
    </w:p>
    <w:p w14:paraId="0E4B42B3" w14:textId="77777777" w:rsidR="006C5489" w:rsidRPr="009C09A8" w:rsidRDefault="006C5489" w:rsidP="009C09A8">
      <w:pPr>
        <w:spacing w:line="276" w:lineRule="auto"/>
        <w:jc w:val="both"/>
        <w:outlineLvl w:val="0"/>
        <w:rPr>
          <w:b/>
          <w:bCs/>
          <w:sz w:val="20"/>
          <w:szCs w:val="20"/>
        </w:rPr>
      </w:pPr>
    </w:p>
    <w:p w14:paraId="784A8961" w14:textId="77777777" w:rsidR="006C5489" w:rsidRPr="009C09A8" w:rsidRDefault="004D61EF" w:rsidP="009C09A8">
      <w:pPr>
        <w:pStyle w:val="Prrafodelista"/>
        <w:numPr>
          <w:ilvl w:val="1"/>
          <w:numId w:val="51"/>
        </w:numPr>
        <w:spacing w:line="276" w:lineRule="auto"/>
        <w:ind w:left="709" w:hanging="567"/>
        <w:outlineLvl w:val="0"/>
        <w:rPr>
          <w:b/>
          <w:bCs/>
          <w:sz w:val="20"/>
          <w:szCs w:val="20"/>
        </w:rPr>
      </w:pPr>
      <w:bookmarkStart w:id="84" w:name="_Toc34319694"/>
      <w:r w:rsidRPr="009C09A8">
        <w:rPr>
          <w:b/>
          <w:bCs/>
          <w:sz w:val="20"/>
          <w:szCs w:val="20"/>
        </w:rPr>
        <w:t>Sociedad Mercantil de Propósito Específico</w:t>
      </w:r>
      <w:bookmarkStart w:id="85" w:name="_bookmark34"/>
      <w:bookmarkEnd w:id="84"/>
      <w:bookmarkEnd w:id="85"/>
    </w:p>
    <w:p w14:paraId="5E854735" w14:textId="77777777" w:rsidR="006C5489" w:rsidRPr="009C09A8" w:rsidRDefault="006C5489" w:rsidP="009C09A8">
      <w:pPr>
        <w:spacing w:line="276" w:lineRule="auto"/>
        <w:jc w:val="both"/>
        <w:outlineLvl w:val="0"/>
        <w:rPr>
          <w:b/>
          <w:bCs/>
          <w:sz w:val="20"/>
          <w:szCs w:val="20"/>
        </w:rPr>
      </w:pPr>
    </w:p>
    <w:p w14:paraId="3A09B351" w14:textId="77777777" w:rsidR="006C5489" w:rsidRPr="009C09A8" w:rsidRDefault="006C5489" w:rsidP="009C09A8">
      <w:pPr>
        <w:pStyle w:val="Textoindependiente"/>
        <w:spacing w:line="276" w:lineRule="auto"/>
        <w:jc w:val="both"/>
      </w:pPr>
      <w:r w:rsidRPr="009C09A8">
        <w:t>De conformidad con el artículo 104 del Reglamento</w:t>
      </w:r>
      <w:r w:rsidR="00803635" w:rsidRPr="009C09A8">
        <w:t xml:space="preserve"> de la Ley APP</w:t>
      </w:r>
      <w:r w:rsidRPr="009C09A8">
        <w:t>, la Sociedad Mercantil de Propósito Específico que tiene obligación de constituir el Concursante Ganador deberá cumplir con lo siguiente:</w:t>
      </w:r>
    </w:p>
    <w:p w14:paraId="2130F5F5" w14:textId="77777777" w:rsidR="006C5489" w:rsidRPr="009C09A8" w:rsidRDefault="006C5489" w:rsidP="009C09A8">
      <w:pPr>
        <w:pStyle w:val="Textoindependiente"/>
        <w:spacing w:line="276" w:lineRule="auto"/>
        <w:jc w:val="both"/>
      </w:pPr>
    </w:p>
    <w:p w14:paraId="6E586F13" w14:textId="0153092B" w:rsidR="006C5489" w:rsidRPr="009C09A8" w:rsidRDefault="006C5489" w:rsidP="009C09A8">
      <w:pPr>
        <w:pStyle w:val="Prrafodelista"/>
        <w:numPr>
          <w:ilvl w:val="2"/>
          <w:numId w:val="5"/>
        </w:numPr>
        <w:spacing w:line="276" w:lineRule="auto"/>
        <w:ind w:left="1418" w:hanging="705"/>
        <w:rPr>
          <w:sz w:val="20"/>
          <w:szCs w:val="20"/>
        </w:rPr>
      </w:pPr>
      <w:r w:rsidRPr="009C09A8">
        <w:rPr>
          <w:sz w:val="20"/>
          <w:szCs w:val="20"/>
        </w:rPr>
        <w:t>Será una sociedad, independientemente de la modalidad que adopte, constituida conforme a la Ley General de Sociedades Mercantiles y demás disposiciones aplicables, de nacionalidad mexicana y con domicilio legal y fiscal en México, por lo menos durante el plazo de vigencia del Contrato APP.</w:t>
      </w:r>
    </w:p>
    <w:p w14:paraId="5146D9D3" w14:textId="77777777" w:rsidR="00560770" w:rsidRPr="00B62A7B" w:rsidRDefault="00560770" w:rsidP="009C09A8">
      <w:pPr>
        <w:pStyle w:val="Prrafodelista"/>
        <w:spacing w:line="276" w:lineRule="auto"/>
        <w:ind w:left="1418" w:firstLine="0"/>
        <w:rPr>
          <w:sz w:val="16"/>
          <w:szCs w:val="16"/>
        </w:rPr>
      </w:pPr>
    </w:p>
    <w:p w14:paraId="51AA1926" w14:textId="261F41E1" w:rsidR="006C5489" w:rsidRPr="009C09A8" w:rsidRDefault="006C5489" w:rsidP="009C09A8">
      <w:pPr>
        <w:pStyle w:val="Prrafodelista"/>
        <w:numPr>
          <w:ilvl w:val="2"/>
          <w:numId w:val="5"/>
        </w:numPr>
        <w:spacing w:line="276" w:lineRule="auto"/>
        <w:ind w:left="1418" w:hanging="705"/>
        <w:rPr>
          <w:sz w:val="20"/>
          <w:szCs w:val="20"/>
        </w:rPr>
      </w:pPr>
      <w:r w:rsidRPr="009C09A8">
        <w:rPr>
          <w:sz w:val="20"/>
          <w:szCs w:val="20"/>
        </w:rPr>
        <w:t>Los accionistas o socios deberán ser las personas que integren al Concursante, sus accionistas o Filiales.</w:t>
      </w:r>
    </w:p>
    <w:p w14:paraId="62FE4DC0" w14:textId="77777777" w:rsidR="00560770" w:rsidRPr="00B62A7B" w:rsidRDefault="00560770" w:rsidP="009C09A8">
      <w:pPr>
        <w:pStyle w:val="Prrafodelista"/>
        <w:spacing w:line="276" w:lineRule="auto"/>
        <w:rPr>
          <w:sz w:val="16"/>
          <w:szCs w:val="16"/>
        </w:rPr>
      </w:pPr>
    </w:p>
    <w:p w14:paraId="05939A5B" w14:textId="43B16DD2" w:rsidR="006C5489" w:rsidRPr="009C09A8" w:rsidRDefault="006C5489" w:rsidP="009C09A8">
      <w:pPr>
        <w:pStyle w:val="Prrafodelista"/>
        <w:numPr>
          <w:ilvl w:val="2"/>
          <w:numId w:val="5"/>
        </w:numPr>
        <w:spacing w:line="276" w:lineRule="auto"/>
        <w:ind w:left="1418" w:hanging="705"/>
        <w:rPr>
          <w:sz w:val="20"/>
          <w:szCs w:val="20"/>
        </w:rPr>
      </w:pPr>
      <w:r w:rsidRPr="009C09A8">
        <w:rPr>
          <w:sz w:val="20"/>
          <w:szCs w:val="20"/>
        </w:rPr>
        <w:t>En caso de existir socios extranjeros, se deberá incluir en los estatutos sociales una cláusula en la que éstos se consideren como nacionales respecto del Contrato APP, obligándose a no invocar la protección de sus leyes y gobierno, bajo pena de perder en beneficio de la nación mexicana, todos los bienes que hubieran adquirido en relación con el Contrato APP. Asimismo, se incluirá una cláusula que prohíba en forma expresa ceder, hipotecar o en forma alguna gravar o enajenar los derechos derivados del Contrato APP y los derechos en el conferidos o los bienes afectos a los mismos, a algún gobierno o estado extranjero.</w:t>
      </w:r>
    </w:p>
    <w:p w14:paraId="03A0D3DD" w14:textId="77777777" w:rsidR="00560770" w:rsidRPr="00B62A7B" w:rsidRDefault="00560770" w:rsidP="009C09A8">
      <w:pPr>
        <w:pStyle w:val="Prrafodelista"/>
        <w:spacing w:line="276" w:lineRule="auto"/>
        <w:rPr>
          <w:sz w:val="16"/>
          <w:szCs w:val="16"/>
        </w:rPr>
      </w:pPr>
    </w:p>
    <w:p w14:paraId="0A95367B" w14:textId="77777777" w:rsidR="006C5489" w:rsidRPr="009C09A8" w:rsidRDefault="006C5489" w:rsidP="009C09A8">
      <w:pPr>
        <w:pStyle w:val="Prrafodelista"/>
        <w:numPr>
          <w:ilvl w:val="2"/>
          <w:numId w:val="5"/>
        </w:numPr>
        <w:spacing w:line="276" w:lineRule="auto"/>
        <w:ind w:left="1418" w:hanging="705"/>
        <w:rPr>
          <w:sz w:val="20"/>
          <w:szCs w:val="20"/>
        </w:rPr>
      </w:pPr>
      <w:r w:rsidRPr="009C09A8">
        <w:rPr>
          <w:sz w:val="20"/>
          <w:szCs w:val="20"/>
        </w:rPr>
        <w:t>Las acciones representativas del capital social serán siempre nominativas.</w:t>
      </w:r>
    </w:p>
    <w:p w14:paraId="379CD08E" w14:textId="77777777" w:rsidR="00560770" w:rsidRPr="00B62A7B" w:rsidRDefault="00560770" w:rsidP="009C09A8">
      <w:pPr>
        <w:pStyle w:val="Prrafodelista"/>
        <w:spacing w:line="276" w:lineRule="auto"/>
        <w:ind w:left="1418" w:firstLine="0"/>
        <w:rPr>
          <w:sz w:val="16"/>
          <w:szCs w:val="16"/>
        </w:rPr>
      </w:pPr>
    </w:p>
    <w:p w14:paraId="1957C09D" w14:textId="7651A196" w:rsidR="006C5489" w:rsidRPr="009C09A8" w:rsidRDefault="006C5489" w:rsidP="009C09A8">
      <w:pPr>
        <w:pStyle w:val="Prrafodelista"/>
        <w:numPr>
          <w:ilvl w:val="2"/>
          <w:numId w:val="5"/>
        </w:numPr>
        <w:spacing w:line="276" w:lineRule="auto"/>
        <w:ind w:left="1418" w:hanging="705"/>
        <w:rPr>
          <w:sz w:val="20"/>
          <w:szCs w:val="20"/>
        </w:rPr>
      </w:pPr>
      <w:r w:rsidRPr="009C09A8">
        <w:rPr>
          <w:sz w:val="20"/>
          <w:szCs w:val="20"/>
        </w:rPr>
        <w:t xml:space="preserve">El capital mínimo fijo sin derecho a retiro en ningún caso será menor al </w:t>
      </w:r>
      <w:r w:rsidR="00485D9C">
        <w:rPr>
          <w:sz w:val="20"/>
          <w:szCs w:val="20"/>
        </w:rPr>
        <w:t>30</w:t>
      </w:r>
      <w:r w:rsidRPr="002C69CC">
        <w:rPr>
          <w:sz w:val="20"/>
          <w:szCs w:val="20"/>
        </w:rPr>
        <w:t>% del Capital de Riesgo</w:t>
      </w:r>
      <w:r w:rsidRPr="009C09A8">
        <w:rPr>
          <w:sz w:val="20"/>
          <w:szCs w:val="20"/>
        </w:rPr>
        <w:t>, en términos de las Bases.</w:t>
      </w:r>
    </w:p>
    <w:p w14:paraId="275208B0" w14:textId="77777777" w:rsidR="00560770" w:rsidRPr="00B62A7B" w:rsidRDefault="00560770" w:rsidP="009C09A8">
      <w:pPr>
        <w:pStyle w:val="Prrafodelista"/>
        <w:spacing w:line="276" w:lineRule="auto"/>
        <w:ind w:left="1418" w:firstLine="0"/>
        <w:rPr>
          <w:sz w:val="16"/>
          <w:szCs w:val="16"/>
        </w:rPr>
      </w:pPr>
    </w:p>
    <w:p w14:paraId="5684F5CA" w14:textId="15F9B2EE" w:rsidR="006C5489" w:rsidRPr="009C09A8" w:rsidRDefault="006C5489" w:rsidP="009C09A8">
      <w:pPr>
        <w:pStyle w:val="Prrafodelista"/>
        <w:numPr>
          <w:ilvl w:val="2"/>
          <w:numId w:val="5"/>
        </w:numPr>
        <w:spacing w:line="276" w:lineRule="auto"/>
        <w:ind w:left="1418" w:hanging="705"/>
        <w:rPr>
          <w:sz w:val="20"/>
          <w:szCs w:val="20"/>
        </w:rPr>
      </w:pPr>
      <w:r w:rsidRPr="009C09A8">
        <w:rPr>
          <w:sz w:val="20"/>
          <w:szCs w:val="20"/>
        </w:rPr>
        <w:t>El objeto social deberá estar limitado exclusivamente a la consecución del objeto del Contrato APP y a los actos necesarios para su cumplimiento.</w:t>
      </w:r>
    </w:p>
    <w:p w14:paraId="2FE91B38" w14:textId="77777777" w:rsidR="00560770" w:rsidRPr="00B62A7B" w:rsidRDefault="00560770" w:rsidP="009C09A8">
      <w:pPr>
        <w:pStyle w:val="Prrafodelista"/>
        <w:spacing w:line="276" w:lineRule="auto"/>
        <w:ind w:left="1418" w:firstLine="0"/>
        <w:rPr>
          <w:sz w:val="16"/>
          <w:szCs w:val="16"/>
        </w:rPr>
      </w:pPr>
    </w:p>
    <w:p w14:paraId="45D62D69" w14:textId="11241292" w:rsidR="006C5489" w:rsidRPr="009C09A8" w:rsidRDefault="006C5489" w:rsidP="009C09A8">
      <w:pPr>
        <w:pStyle w:val="Prrafodelista"/>
        <w:numPr>
          <w:ilvl w:val="2"/>
          <w:numId w:val="5"/>
        </w:numPr>
        <w:spacing w:line="276" w:lineRule="auto"/>
        <w:ind w:left="1418" w:hanging="705"/>
        <w:rPr>
          <w:sz w:val="20"/>
          <w:szCs w:val="20"/>
        </w:rPr>
      </w:pPr>
      <w:r w:rsidRPr="009C09A8">
        <w:rPr>
          <w:sz w:val="20"/>
          <w:szCs w:val="20"/>
        </w:rPr>
        <w:t>La duración de la sociedad deberá exceder, por lo menos, dos años al plazo de vigencia del Contrato APP.</w:t>
      </w:r>
    </w:p>
    <w:p w14:paraId="73C6C353" w14:textId="77777777" w:rsidR="00560770" w:rsidRPr="009C09A8" w:rsidRDefault="00560770" w:rsidP="009C09A8">
      <w:pPr>
        <w:pStyle w:val="Prrafodelista"/>
        <w:spacing w:line="276" w:lineRule="auto"/>
        <w:ind w:left="1418" w:firstLine="0"/>
        <w:rPr>
          <w:sz w:val="20"/>
          <w:szCs w:val="20"/>
        </w:rPr>
      </w:pPr>
    </w:p>
    <w:p w14:paraId="4498E59E" w14:textId="1CC60551" w:rsidR="006C5489" w:rsidRPr="009C09A8" w:rsidRDefault="006C5489" w:rsidP="009C09A8">
      <w:pPr>
        <w:pStyle w:val="Prrafodelista"/>
        <w:numPr>
          <w:ilvl w:val="2"/>
          <w:numId w:val="5"/>
        </w:numPr>
        <w:spacing w:line="276" w:lineRule="auto"/>
        <w:ind w:left="1418" w:hanging="705"/>
        <w:rPr>
          <w:sz w:val="20"/>
          <w:szCs w:val="20"/>
        </w:rPr>
      </w:pPr>
      <w:r w:rsidRPr="009C09A8">
        <w:rPr>
          <w:sz w:val="20"/>
          <w:szCs w:val="20"/>
        </w:rPr>
        <w:t>Deberá contener los demás requisitos previstos en el artículo 105 del Reglamento</w:t>
      </w:r>
      <w:r w:rsidR="00803635" w:rsidRPr="009C09A8">
        <w:rPr>
          <w:sz w:val="20"/>
          <w:szCs w:val="20"/>
        </w:rPr>
        <w:t xml:space="preserve"> de la Ley APP</w:t>
      </w:r>
      <w:r w:rsidRPr="009C09A8">
        <w:rPr>
          <w:sz w:val="20"/>
          <w:szCs w:val="20"/>
        </w:rPr>
        <w:t xml:space="preserve"> y las Bases.</w:t>
      </w:r>
    </w:p>
    <w:p w14:paraId="38ADBB63" w14:textId="77777777" w:rsidR="006C5489" w:rsidRPr="009C09A8" w:rsidRDefault="006C5489" w:rsidP="009C09A8">
      <w:pPr>
        <w:spacing w:line="276" w:lineRule="auto"/>
        <w:jc w:val="both"/>
        <w:outlineLvl w:val="0"/>
        <w:rPr>
          <w:b/>
          <w:bCs/>
          <w:sz w:val="20"/>
          <w:szCs w:val="20"/>
        </w:rPr>
      </w:pPr>
    </w:p>
    <w:p w14:paraId="3FCE78DE" w14:textId="77777777" w:rsidR="006C5489" w:rsidRPr="00417A3E" w:rsidRDefault="004D61EF" w:rsidP="009C09A8">
      <w:pPr>
        <w:pStyle w:val="Prrafodelista"/>
        <w:numPr>
          <w:ilvl w:val="1"/>
          <w:numId w:val="51"/>
        </w:numPr>
        <w:spacing w:line="276" w:lineRule="auto"/>
        <w:ind w:left="709" w:hanging="567"/>
        <w:outlineLvl w:val="0"/>
        <w:rPr>
          <w:b/>
          <w:bCs/>
          <w:sz w:val="20"/>
          <w:szCs w:val="20"/>
        </w:rPr>
      </w:pPr>
      <w:bookmarkStart w:id="86" w:name="_Toc34319695"/>
      <w:r w:rsidRPr="00417A3E">
        <w:rPr>
          <w:b/>
          <w:bCs/>
          <w:sz w:val="20"/>
          <w:szCs w:val="20"/>
        </w:rPr>
        <w:t>Cambio de Control</w:t>
      </w:r>
      <w:bookmarkStart w:id="87" w:name="_bookmark35"/>
      <w:bookmarkEnd w:id="86"/>
      <w:bookmarkEnd w:id="87"/>
    </w:p>
    <w:p w14:paraId="6EFFB570" w14:textId="77777777" w:rsidR="009D03EC" w:rsidRPr="00417A3E" w:rsidRDefault="009D03EC" w:rsidP="009C09A8">
      <w:pPr>
        <w:pStyle w:val="Textoindependiente"/>
        <w:spacing w:line="276" w:lineRule="auto"/>
        <w:jc w:val="both"/>
      </w:pPr>
    </w:p>
    <w:p w14:paraId="62E06CE4" w14:textId="77777777" w:rsidR="006C5489" w:rsidRPr="00417A3E" w:rsidRDefault="006C5489" w:rsidP="009C09A8">
      <w:pPr>
        <w:pStyle w:val="Textoindependiente"/>
        <w:spacing w:line="276" w:lineRule="auto"/>
        <w:jc w:val="both"/>
      </w:pPr>
      <w:r w:rsidRPr="00417A3E">
        <w:t>Una vez que las Propuestas hayan sido presentadas y hasta la fecha de firma del Contrato APP, no podrá ocurrir un Cambio de Control del Concursante Ganador, ya sea en los integrantes del Consorcio, ni de los socios o accionistas de la Sociedad Mercantil de Propósito Específico, con excepción de los siguientes casos, previa autorización por escrito de la Convocante:</w:t>
      </w:r>
    </w:p>
    <w:p w14:paraId="56BE538C" w14:textId="77777777" w:rsidR="009D03EC" w:rsidRPr="00417A3E" w:rsidRDefault="009D03EC" w:rsidP="009C09A8">
      <w:pPr>
        <w:pStyle w:val="Textoindependiente"/>
        <w:spacing w:line="276" w:lineRule="auto"/>
        <w:jc w:val="both"/>
      </w:pPr>
    </w:p>
    <w:p w14:paraId="5E981134" w14:textId="2B402B42" w:rsidR="006C5489" w:rsidRPr="00417A3E" w:rsidRDefault="006C5489" w:rsidP="009C09A8">
      <w:pPr>
        <w:pStyle w:val="Prrafodelista"/>
        <w:numPr>
          <w:ilvl w:val="2"/>
          <w:numId w:val="4"/>
        </w:numPr>
        <w:spacing w:line="276" w:lineRule="auto"/>
        <w:ind w:left="1418" w:hanging="705"/>
        <w:rPr>
          <w:sz w:val="20"/>
          <w:szCs w:val="20"/>
        </w:rPr>
      </w:pPr>
      <w:r w:rsidRPr="00417A3E">
        <w:rPr>
          <w:sz w:val="20"/>
          <w:szCs w:val="20"/>
        </w:rPr>
        <w:t>Si el Cambio de Control es consecuencia de una reorganización o reestructura corporativa con fines fiscales, siempre y cuando dicha reorganización no modifique en forma alguna el control del Concursante Ganador.</w:t>
      </w:r>
    </w:p>
    <w:p w14:paraId="57C8503A" w14:textId="77777777" w:rsidR="00560770" w:rsidRPr="00417A3E" w:rsidRDefault="00560770" w:rsidP="009C09A8">
      <w:pPr>
        <w:pStyle w:val="Prrafodelista"/>
        <w:spacing w:line="276" w:lineRule="auto"/>
        <w:ind w:left="1418" w:firstLine="0"/>
        <w:rPr>
          <w:sz w:val="20"/>
          <w:szCs w:val="20"/>
        </w:rPr>
      </w:pPr>
    </w:p>
    <w:p w14:paraId="0AD8CE96" w14:textId="7FBB37FC" w:rsidR="009D03EC" w:rsidRPr="00417A3E" w:rsidRDefault="006C5489" w:rsidP="009C09A8">
      <w:pPr>
        <w:pStyle w:val="Prrafodelista"/>
        <w:numPr>
          <w:ilvl w:val="2"/>
          <w:numId w:val="4"/>
        </w:numPr>
        <w:spacing w:line="276" w:lineRule="auto"/>
        <w:ind w:left="1418" w:hanging="705"/>
        <w:rPr>
          <w:sz w:val="20"/>
          <w:szCs w:val="20"/>
        </w:rPr>
      </w:pPr>
      <w:r w:rsidRPr="00417A3E">
        <w:rPr>
          <w:sz w:val="20"/>
          <w:szCs w:val="20"/>
        </w:rPr>
        <w:t xml:space="preserve">Si el Cambio de Control es consecuencia de un cambio de control de cualquiera de los accionistas propietarios o tenedores de acciones del capital social del Concursante Ganador, y que sea resultado de una operación normal de mercado de la sociedad tenedora de acciones, efectuado en un mercado reconocido y en términos de lo dispuesto por la Ley del Mercado de Valores, su </w:t>
      </w:r>
      <w:r w:rsidR="00803635" w:rsidRPr="00417A3E">
        <w:rPr>
          <w:sz w:val="20"/>
          <w:szCs w:val="20"/>
        </w:rPr>
        <w:t>R</w:t>
      </w:r>
      <w:r w:rsidRPr="00417A3E">
        <w:rPr>
          <w:sz w:val="20"/>
          <w:szCs w:val="20"/>
        </w:rPr>
        <w:t>eglamento y demás disposiciones aplicables.</w:t>
      </w:r>
    </w:p>
    <w:p w14:paraId="2B6BDA53" w14:textId="77777777" w:rsidR="00560770" w:rsidRPr="00417A3E" w:rsidRDefault="00560770" w:rsidP="009C09A8">
      <w:pPr>
        <w:pStyle w:val="Prrafodelista"/>
        <w:spacing w:line="276" w:lineRule="auto"/>
        <w:rPr>
          <w:sz w:val="20"/>
          <w:szCs w:val="20"/>
        </w:rPr>
      </w:pPr>
    </w:p>
    <w:p w14:paraId="3A7A0A0A" w14:textId="77777777" w:rsidR="009D03EC" w:rsidRPr="00417A3E" w:rsidRDefault="006C5489" w:rsidP="009C09A8">
      <w:pPr>
        <w:pStyle w:val="Prrafodelista"/>
        <w:spacing w:line="276" w:lineRule="auto"/>
        <w:ind w:left="1418" w:firstLine="0"/>
        <w:rPr>
          <w:sz w:val="20"/>
          <w:szCs w:val="20"/>
        </w:rPr>
      </w:pPr>
      <w:r w:rsidRPr="00417A3E">
        <w:rPr>
          <w:sz w:val="20"/>
          <w:szCs w:val="20"/>
        </w:rPr>
        <w:lastRenderedPageBreak/>
        <w:t>En éste supuesto se entenderá por Control: La capacidad de dirigir o determinar la dirección de la administración o de las políticas de una persona moral o entidad, ya sea por medio de la propiedad de acciones u otros valores con derecho a voto o mediante cualquier otro medio; en el entendido de que cualquier persona moral o entidad que posea al menos el 50% (cincuenta por ciento) del capital de otra, o que tenga derechos contractuales o corporativos que otorguen el mismo nivel de control sobre esa otra que el que tendría un accionista o socio con un 50% (cincuenta por ciento) de participación, será considerada como que tiene el Control de esa otra persona moral o entidad directa o indirectamente, ya sea a través de la tenencia de Acciones con Derecho a Voto, por contrato o de cualquier otra forma.</w:t>
      </w:r>
    </w:p>
    <w:p w14:paraId="25117072" w14:textId="77777777" w:rsidR="009C09A8" w:rsidRPr="00417A3E" w:rsidRDefault="009C09A8" w:rsidP="009C09A8">
      <w:pPr>
        <w:pStyle w:val="Prrafodelista"/>
        <w:spacing w:line="276" w:lineRule="auto"/>
        <w:ind w:left="1418" w:firstLine="0"/>
        <w:rPr>
          <w:sz w:val="20"/>
          <w:szCs w:val="20"/>
        </w:rPr>
      </w:pPr>
    </w:p>
    <w:p w14:paraId="76DFE84A" w14:textId="2E704B9C" w:rsidR="006C5489" w:rsidRPr="00417A3E" w:rsidRDefault="006C5489" w:rsidP="009C09A8">
      <w:pPr>
        <w:pStyle w:val="Prrafodelista"/>
        <w:spacing w:line="276" w:lineRule="auto"/>
        <w:ind w:left="1418" w:firstLine="0"/>
        <w:rPr>
          <w:sz w:val="20"/>
          <w:szCs w:val="20"/>
        </w:rPr>
      </w:pPr>
      <w:r w:rsidRPr="00417A3E">
        <w:rPr>
          <w:sz w:val="20"/>
          <w:szCs w:val="20"/>
        </w:rPr>
        <w:t>La Convocante suscribirá el Contrato APP con la Sociedad Mercantil de Propósito Específico una vez que se haya dado cumplimiento a los requisitos anteriores.</w:t>
      </w:r>
    </w:p>
    <w:p w14:paraId="06DF43BD" w14:textId="77777777" w:rsidR="006C5489" w:rsidRPr="005A3EB3" w:rsidRDefault="006C5489" w:rsidP="009C09A8">
      <w:pPr>
        <w:spacing w:line="276" w:lineRule="auto"/>
        <w:outlineLvl w:val="0"/>
        <w:rPr>
          <w:b/>
          <w:bCs/>
          <w:sz w:val="16"/>
          <w:szCs w:val="16"/>
        </w:rPr>
      </w:pPr>
    </w:p>
    <w:p w14:paraId="3E367005" w14:textId="77777777" w:rsidR="002F4826" w:rsidRPr="009C09A8" w:rsidRDefault="004D61EF" w:rsidP="009C09A8">
      <w:pPr>
        <w:pStyle w:val="Prrafodelista"/>
        <w:numPr>
          <w:ilvl w:val="1"/>
          <w:numId w:val="51"/>
        </w:numPr>
        <w:spacing w:line="276" w:lineRule="auto"/>
        <w:ind w:left="709" w:hanging="567"/>
        <w:outlineLvl w:val="0"/>
        <w:rPr>
          <w:b/>
          <w:bCs/>
          <w:sz w:val="20"/>
          <w:szCs w:val="20"/>
        </w:rPr>
      </w:pPr>
      <w:bookmarkStart w:id="88" w:name="_Toc34319696"/>
      <w:r w:rsidRPr="009C09A8">
        <w:rPr>
          <w:b/>
          <w:bCs/>
          <w:sz w:val="20"/>
          <w:szCs w:val="20"/>
        </w:rPr>
        <w:t>Constitución del Fideicomiso de Administración</w:t>
      </w:r>
      <w:bookmarkEnd w:id="88"/>
    </w:p>
    <w:p w14:paraId="497438CC" w14:textId="77777777" w:rsidR="002F4826" w:rsidRPr="005A3EB3" w:rsidRDefault="002F4826" w:rsidP="009C09A8">
      <w:pPr>
        <w:pStyle w:val="Textoindependiente"/>
        <w:spacing w:line="276" w:lineRule="auto"/>
        <w:ind w:left="709" w:hanging="567"/>
        <w:rPr>
          <w:b/>
          <w:sz w:val="16"/>
          <w:szCs w:val="16"/>
        </w:rPr>
      </w:pPr>
    </w:p>
    <w:p w14:paraId="0AB3C0CE" w14:textId="556DBFC0" w:rsidR="009D03EC" w:rsidRPr="009C09A8" w:rsidRDefault="009D03EC" w:rsidP="009C09A8">
      <w:pPr>
        <w:pStyle w:val="Prrafodelista"/>
        <w:numPr>
          <w:ilvl w:val="2"/>
          <w:numId w:val="48"/>
        </w:numPr>
        <w:spacing w:line="276" w:lineRule="auto"/>
        <w:ind w:left="1418"/>
        <w:rPr>
          <w:sz w:val="20"/>
          <w:szCs w:val="20"/>
        </w:rPr>
      </w:pPr>
      <w:r w:rsidRPr="009C09A8">
        <w:rPr>
          <w:sz w:val="20"/>
        </w:rPr>
        <w:t>El Desarrollador deberá constituir el Fideicomiso de Administración, el cual servirá como vehículo para operar las distintas relaciones jurídicas indispensables para la prestación del servicio de disponibilidad de</w:t>
      </w:r>
      <w:r w:rsidR="00D6692E">
        <w:rPr>
          <w:sz w:val="20"/>
        </w:rPr>
        <w:t xml:space="preserve"> </w:t>
      </w:r>
      <w:r w:rsidRPr="009C09A8">
        <w:rPr>
          <w:sz w:val="20"/>
        </w:rPr>
        <w:t>l</w:t>
      </w:r>
      <w:r w:rsidR="00D6692E">
        <w:rPr>
          <w:sz w:val="20"/>
        </w:rPr>
        <w:t>a</w:t>
      </w:r>
      <w:r w:rsidRPr="009C09A8">
        <w:rPr>
          <w:sz w:val="20"/>
        </w:rPr>
        <w:t xml:space="preserve"> “</w:t>
      </w:r>
      <w:r w:rsidR="00606FF1">
        <w:rPr>
          <w:sz w:val="20"/>
        </w:rPr>
        <w:t>Carretera</w:t>
      </w:r>
      <w:r w:rsidR="00D6692E">
        <w:rPr>
          <w:sz w:val="20"/>
        </w:rPr>
        <w:t xml:space="preserve"> </w:t>
      </w:r>
      <w:r w:rsidRPr="009C09A8">
        <w:rPr>
          <w:sz w:val="20"/>
        </w:rPr>
        <w:t xml:space="preserve">Real del Monte – Entronque Huasca”, así como el otorgamiento de la concesión por 30 años, para su </w:t>
      </w:r>
      <w:r w:rsidR="00607F1A" w:rsidRPr="00607F1A">
        <w:rPr>
          <w:sz w:val="20"/>
        </w:rPr>
        <w:t>Construcción, Operación, Explotación, Conservación y Mantenimiento</w:t>
      </w:r>
      <w:r w:rsidRPr="009C09A8">
        <w:rPr>
          <w:sz w:val="20"/>
        </w:rPr>
        <w:t xml:space="preserve">, </w:t>
      </w:r>
      <w:r w:rsidRPr="009C09A8">
        <w:rPr>
          <w:sz w:val="20"/>
          <w:szCs w:val="20"/>
        </w:rPr>
        <w:t xml:space="preserve">en el </w:t>
      </w:r>
      <w:r w:rsidR="00607F1A">
        <w:rPr>
          <w:sz w:val="20"/>
          <w:szCs w:val="20"/>
        </w:rPr>
        <w:t>E</w:t>
      </w:r>
      <w:r w:rsidRPr="009C09A8">
        <w:rPr>
          <w:sz w:val="20"/>
          <w:szCs w:val="20"/>
        </w:rPr>
        <w:t>stado de Hidalgo.</w:t>
      </w:r>
    </w:p>
    <w:p w14:paraId="3A246A4F" w14:textId="77777777" w:rsidR="00560770" w:rsidRPr="005A3EB3" w:rsidRDefault="00560770" w:rsidP="009C09A8">
      <w:pPr>
        <w:pStyle w:val="Prrafodelista"/>
        <w:spacing w:line="276" w:lineRule="auto"/>
        <w:ind w:left="1418" w:firstLine="0"/>
        <w:rPr>
          <w:sz w:val="16"/>
          <w:szCs w:val="16"/>
        </w:rPr>
      </w:pPr>
    </w:p>
    <w:p w14:paraId="2CF85862" w14:textId="77777777" w:rsidR="009D03EC" w:rsidRPr="009C09A8" w:rsidRDefault="009D03EC" w:rsidP="009C09A8">
      <w:pPr>
        <w:pStyle w:val="Prrafodelista"/>
        <w:numPr>
          <w:ilvl w:val="2"/>
          <w:numId w:val="48"/>
        </w:numPr>
        <w:spacing w:line="276" w:lineRule="auto"/>
        <w:ind w:left="1418"/>
        <w:rPr>
          <w:sz w:val="20"/>
          <w:szCs w:val="20"/>
        </w:rPr>
      </w:pPr>
      <w:r w:rsidRPr="009C09A8">
        <w:rPr>
          <w:sz w:val="20"/>
          <w:szCs w:val="20"/>
        </w:rPr>
        <w:t>El Desarrollador deberá constituir el Fideicomiso de Administración en el plazo señalado en las Bases.</w:t>
      </w:r>
    </w:p>
    <w:p w14:paraId="4E636E42" w14:textId="77777777" w:rsidR="009D03EC" w:rsidRPr="005A3EB3" w:rsidRDefault="009D03EC" w:rsidP="009D03EC">
      <w:pPr>
        <w:spacing w:line="276" w:lineRule="auto"/>
        <w:jc w:val="both"/>
        <w:rPr>
          <w:sz w:val="10"/>
          <w:szCs w:val="10"/>
        </w:rPr>
      </w:pPr>
    </w:p>
    <w:p w14:paraId="5789BED4" w14:textId="77777777" w:rsidR="009D03EC" w:rsidRPr="005A3EB3" w:rsidRDefault="009D03EC" w:rsidP="009D03EC">
      <w:pPr>
        <w:spacing w:line="276" w:lineRule="auto"/>
        <w:jc w:val="both"/>
        <w:rPr>
          <w:sz w:val="10"/>
          <w:szCs w:val="10"/>
        </w:rPr>
      </w:pPr>
    </w:p>
    <w:p w14:paraId="5A6AB796" w14:textId="3A8F3D03" w:rsidR="009D03EC" w:rsidRPr="009D03EC" w:rsidRDefault="009D03EC" w:rsidP="009C09A8">
      <w:pPr>
        <w:pStyle w:val="Ttulo1"/>
        <w:numPr>
          <w:ilvl w:val="0"/>
          <w:numId w:val="51"/>
        </w:numPr>
        <w:spacing w:line="276" w:lineRule="auto"/>
        <w:ind w:left="426" w:hanging="420"/>
        <w:jc w:val="both"/>
      </w:pPr>
      <w:bookmarkStart w:id="89" w:name="_bookmark36"/>
      <w:bookmarkStart w:id="90" w:name="_Toc34319697"/>
      <w:bookmarkEnd w:id="89"/>
      <w:r w:rsidRPr="009D03EC">
        <w:t>CAUSALES</w:t>
      </w:r>
      <w:r w:rsidR="009C09A8">
        <w:t xml:space="preserve"> </w:t>
      </w:r>
      <w:r w:rsidRPr="009D03EC">
        <w:t>DE</w:t>
      </w:r>
      <w:r w:rsidR="009C09A8">
        <w:t xml:space="preserve"> </w:t>
      </w:r>
      <w:r w:rsidRPr="009D03EC">
        <w:t>DESCALIFICACIÓN</w:t>
      </w:r>
      <w:r w:rsidR="009C09A8">
        <w:t xml:space="preserve"> </w:t>
      </w:r>
      <w:r w:rsidRPr="009D03EC">
        <w:t>DE</w:t>
      </w:r>
      <w:r w:rsidR="009C09A8">
        <w:t xml:space="preserve"> </w:t>
      </w:r>
      <w:r w:rsidRPr="009D03EC">
        <w:t>PROPUESTAS,</w:t>
      </w:r>
      <w:r w:rsidR="009C09A8">
        <w:t xml:space="preserve"> </w:t>
      </w:r>
      <w:r w:rsidRPr="009D03EC">
        <w:t>CONCURSO</w:t>
      </w:r>
      <w:r w:rsidR="009C09A8">
        <w:t xml:space="preserve"> </w:t>
      </w:r>
      <w:r w:rsidRPr="009D03EC">
        <w:t>DESIERTO,</w:t>
      </w:r>
      <w:r w:rsidR="009C09A8">
        <w:t xml:space="preserve"> </w:t>
      </w:r>
      <w:r w:rsidRPr="009D03EC">
        <w:t>CANCELACIÓN, PENALIDADES Y JURISDICCIÓN.</w:t>
      </w:r>
      <w:bookmarkEnd w:id="90"/>
    </w:p>
    <w:p w14:paraId="4B11D6E6" w14:textId="77777777" w:rsidR="002F4826" w:rsidRPr="00B04830" w:rsidRDefault="002F4826" w:rsidP="009D03EC">
      <w:pPr>
        <w:pStyle w:val="Textoindependiente"/>
        <w:spacing w:line="276" w:lineRule="auto"/>
        <w:ind w:left="709" w:hanging="567"/>
        <w:jc w:val="both"/>
        <w:rPr>
          <w:b/>
          <w:sz w:val="16"/>
          <w:szCs w:val="16"/>
        </w:rPr>
      </w:pPr>
    </w:p>
    <w:p w14:paraId="066E147E" w14:textId="77777777" w:rsidR="002F4826" w:rsidRPr="009D03EC" w:rsidRDefault="004D61EF" w:rsidP="009D03EC">
      <w:pPr>
        <w:pStyle w:val="Prrafodelista"/>
        <w:numPr>
          <w:ilvl w:val="1"/>
          <w:numId w:val="3"/>
        </w:numPr>
        <w:spacing w:line="276" w:lineRule="auto"/>
        <w:ind w:left="709" w:hanging="567"/>
        <w:outlineLvl w:val="0"/>
        <w:rPr>
          <w:b/>
          <w:sz w:val="20"/>
          <w:szCs w:val="20"/>
        </w:rPr>
      </w:pPr>
      <w:bookmarkStart w:id="91" w:name="_bookmark37"/>
      <w:bookmarkStart w:id="92" w:name="_Toc34319698"/>
      <w:bookmarkEnd w:id="91"/>
      <w:r w:rsidRPr="009D03EC">
        <w:rPr>
          <w:b/>
          <w:sz w:val="20"/>
          <w:szCs w:val="20"/>
        </w:rPr>
        <w:t>Causas de descalificación de las Propuestas</w:t>
      </w:r>
      <w:bookmarkEnd w:id="92"/>
    </w:p>
    <w:p w14:paraId="4814DE92" w14:textId="77777777" w:rsidR="009D03EC" w:rsidRPr="00B04830" w:rsidRDefault="009D03EC" w:rsidP="009D03EC">
      <w:pPr>
        <w:pStyle w:val="Textoindependiente"/>
        <w:spacing w:line="276" w:lineRule="auto"/>
        <w:jc w:val="both"/>
        <w:rPr>
          <w:b/>
          <w:sz w:val="16"/>
          <w:szCs w:val="16"/>
        </w:rPr>
      </w:pPr>
    </w:p>
    <w:p w14:paraId="63AB54BD" w14:textId="77777777" w:rsidR="009D03EC" w:rsidRPr="009D03EC" w:rsidRDefault="009D03EC" w:rsidP="009D03EC">
      <w:pPr>
        <w:pStyle w:val="Textoindependiente"/>
        <w:spacing w:line="276" w:lineRule="auto"/>
        <w:jc w:val="both"/>
      </w:pPr>
      <w:r w:rsidRPr="009D03EC">
        <w:t>No satisfacer cualquiera de los requisitos señalados en las Bases Generales del Concurso, entre los que se señalan, de manera enunciativa más no limitativa, los siguientes:</w:t>
      </w:r>
    </w:p>
    <w:p w14:paraId="3EDEBE5C" w14:textId="77777777" w:rsidR="009D03EC" w:rsidRPr="009C09A8" w:rsidRDefault="009D03EC" w:rsidP="009D03EC">
      <w:pPr>
        <w:pStyle w:val="Textoindependiente"/>
        <w:spacing w:line="276" w:lineRule="auto"/>
        <w:jc w:val="both"/>
        <w:rPr>
          <w:sz w:val="16"/>
          <w:szCs w:val="16"/>
        </w:rPr>
      </w:pPr>
    </w:p>
    <w:p w14:paraId="0239B840" w14:textId="220F1AB7" w:rsidR="009D03EC" w:rsidRDefault="009D03EC" w:rsidP="009D03EC">
      <w:pPr>
        <w:pStyle w:val="Prrafodelista"/>
        <w:numPr>
          <w:ilvl w:val="2"/>
          <w:numId w:val="49"/>
        </w:numPr>
        <w:spacing w:line="276" w:lineRule="auto"/>
        <w:ind w:left="1418"/>
        <w:rPr>
          <w:sz w:val="20"/>
          <w:szCs w:val="20"/>
        </w:rPr>
      </w:pPr>
      <w:r w:rsidRPr="009D03EC">
        <w:rPr>
          <w:sz w:val="20"/>
          <w:szCs w:val="20"/>
        </w:rPr>
        <w:t>No presentar cualquiera de los requisitos legales, técnicos, económicos, administrativos o financieros solicitados en las presentes Bases, y que, a juicio de la Convocante, afecten la solvencia de la Propuesta.</w:t>
      </w:r>
    </w:p>
    <w:p w14:paraId="388092EE" w14:textId="77777777" w:rsidR="00560770" w:rsidRPr="009C09A8" w:rsidRDefault="00560770" w:rsidP="00560770">
      <w:pPr>
        <w:pStyle w:val="Prrafodelista"/>
        <w:spacing w:line="276" w:lineRule="auto"/>
        <w:ind w:left="1418" w:firstLine="0"/>
        <w:rPr>
          <w:sz w:val="16"/>
          <w:szCs w:val="16"/>
        </w:rPr>
      </w:pPr>
    </w:p>
    <w:p w14:paraId="7B5E2725" w14:textId="379193FF" w:rsidR="009D03EC" w:rsidRDefault="009D03EC" w:rsidP="009D03EC">
      <w:pPr>
        <w:pStyle w:val="Prrafodelista"/>
        <w:numPr>
          <w:ilvl w:val="2"/>
          <w:numId w:val="49"/>
        </w:numPr>
        <w:spacing w:line="276" w:lineRule="auto"/>
        <w:ind w:left="1418"/>
        <w:rPr>
          <w:sz w:val="20"/>
          <w:szCs w:val="20"/>
        </w:rPr>
      </w:pPr>
      <w:r w:rsidRPr="009D03EC">
        <w:rPr>
          <w:sz w:val="20"/>
          <w:szCs w:val="20"/>
        </w:rPr>
        <w:t>Presentación de una Propuesta condicionada.</w:t>
      </w:r>
    </w:p>
    <w:p w14:paraId="56869005" w14:textId="77777777" w:rsidR="00560770" w:rsidRPr="009C09A8" w:rsidRDefault="00560770" w:rsidP="00560770">
      <w:pPr>
        <w:pStyle w:val="Prrafodelista"/>
        <w:rPr>
          <w:sz w:val="16"/>
          <w:szCs w:val="16"/>
        </w:rPr>
      </w:pPr>
    </w:p>
    <w:p w14:paraId="6610A39D" w14:textId="76706FEA" w:rsidR="009D03EC" w:rsidRDefault="009D03EC" w:rsidP="009D03EC">
      <w:pPr>
        <w:pStyle w:val="Prrafodelista"/>
        <w:numPr>
          <w:ilvl w:val="2"/>
          <w:numId w:val="49"/>
        </w:numPr>
        <w:spacing w:line="276" w:lineRule="auto"/>
        <w:ind w:left="1418"/>
        <w:rPr>
          <w:sz w:val="20"/>
          <w:szCs w:val="20"/>
        </w:rPr>
      </w:pPr>
      <w:r w:rsidRPr="009D03EC">
        <w:rPr>
          <w:sz w:val="20"/>
          <w:szCs w:val="20"/>
        </w:rPr>
        <w:t>Presentación de información falsa o incompleta dentro de la Propuesta.</w:t>
      </w:r>
    </w:p>
    <w:p w14:paraId="7042723D" w14:textId="77777777" w:rsidR="00560770" w:rsidRPr="0057707A" w:rsidRDefault="00560770" w:rsidP="00560770">
      <w:pPr>
        <w:pStyle w:val="Prrafodelista"/>
        <w:rPr>
          <w:sz w:val="12"/>
          <w:szCs w:val="12"/>
        </w:rPr>
      </w:pPr>
    </w:p>
    <w:p w14:paraId="2761A178" w14:textId="2B74BB29" w:rsidR="009D03EC" w:rsidRDefault="009D03EC" w:rsidP="009D03EC">
      <w:pPr>
        <w:pStyle w:val="Prrafodelista"/>
        <w:numPr>
          <w:ilvl w:val="2"/>
          <w:numId w:val="49"/>
        </w:numPr>
        <w:spacing w:line="276" w:lineRule="auto"/>
        <w:ind w:left="1418"/>
        <w:rPr>
          <w:sz w:val="20"/>
          <w:szCs w:val="20"/>
        </w:rPr>
      </w:pPr>
      <w:r w:rsidRPr="009D03EC">
        <w:rPr>
          <w:sz w:val="20"/>
          <w:szCs w:val="20"/>
        </w:rPr>
        <w:t>La realización de las prácticas monopólicas absolutas previstas en el artículo 53, fracción IV de la Ley Federal de Competencia Económica.</w:t>
      </w:r>
    </w:p>
    <w:p w14:paraId="11909878" w14:textId="77777777" w:rsidR="00560770" w:rsidRPr="0057707A" w:rsidRDefault="00560770" w:rsidP="00560770">
      <w:pPr>
        <w:pStyle w:val="Prrafodelista"/>
        <w:rPr>
          <w:sz w:val="12"/>
          <w:szCs w:val="12"/>
        </w:rPr>
      </w:pPr>
    </w:p>
    <w:p w14:paraId="677C2D7E" w14:textId="3F0378D6" w:rsidR="009D03EC" w:rsidRDefault="009D03EC" w:rsidP="009D03EC">
      <w:pPr>
        <w:pStyle w:val="Prrafodelista"/>
        <w:numPr>
          <w:ilvl w:val="2"/>
          <w:numId w:val="49"/>
        </w:numPr>
        <w:spacing w:line="276" w:lineRule="auto"/>
        <w:ind w:left="1418"/>
        <w:rPr>
          <w:sz w:val="20"/>
          <w:szCs w:val="20"/>
        </w:rPr>
      </w:pPr>
      <w:r w:rsidRPr="009D03EC">
        <w:rPr>
          <w:sz w:val="20"/>
          <w:szCs w:val="20"/>
        </w:rPr>
        <w:t>Los actos o intentos de un Concursante, sus asesores, agentes, empleados contratistas y/o subcontratistas, para influir de cualquier forma, en cualquier parte del Concurso, particularmente en la evaluación de las Propuestas que al efecto lleve a cabo la Convocante o cualquiera otra Autoridad Gubernamental.</w:t>
      </w:r>
    </w:p>
    <w:p w14:paraId="38C1449E" w14:textId="77777777" w:rsidR="00560770" w:rsidRPr="005A3EB3" w:rsidRDefault="00560770" w:rsidP="00560770">
      <w:pPr>
        <w:pStyle w:val="Prrafodelista"/>
        <w:rPr>
          <w:sz w:val="10"/>
          <w:szCs w:val="10"/>
        </w:rPr>
      </w:pPr>
    </w:p>
    <w:p w14:paraId="21EA1DC2" w14:textId="26968A88" w:rsidR="009D03EC" w:rsidRDefault="009D03EC" w:rsidP="009D03EC">
      <w:pPr>
        <w:pStyle w:val="Prrafodelista"/>
        <w:numPr>
          <w:ilvl w:val="2"/>
          <w:numId w:val="49"/>
        </w:numPr>
        <w:spacing w:line="276" w:lineRule="auto"/>
        <w:ind w:left="1418"/>
        <w:rPr>
          <w:sz w:val="20"/>
          <w:szCs w:val="20"/>
        </w:rPr>
      </w:pPr>
      <w:r w:rsidRPr="009D03EC">
        <w:rPr>
          <w:sz w:val="20"/>
          <w:szCs w:val="20"/>
        </w:rPr>
        <w:t>Contratar o haber contratado, directa o indirectamente, a los servidores públicos de la Convocante que participen en los actos relacionados con el presente Concurso.</w:t>
      </w:r>
    </w:p>
    <w:p w14:paraId="49D9D8C0" w14:textId="77777777" w:rsidR="00560770" w:rsidRPr="009C09A8" w:rsidRDefault="00560770" w:rsidP="00560770">
      <w:pPr>
        <w:pStyle w:val="Prrafodelista"/>
        <w:rPr>
          <w:sz w:val="16"/>
          <w:szCs w:val="16"/>
        </w:rPr>
      </w:pPr>
    </w:p>
    <w:p w14:paraId="2D844CEE" w14:textId="6650756B" w:rsidR="009D03EC" w:rsidRPr="00417A3E" w:rsidRDefault="009D03EC" w:rsidP="009D03EC">
      <w:pPr>
        <w:pStyle w:val="Prrafodelista"/>
        <w:numPr>
          <w:ilvl w:val="2"/>
          <w:numId w:val="49"/>
        </w:numPr>
        <w:spacing w:line="276" w:lineRule="auto"/>
        <w:ind w:left="1418"/>
        <w:rPr>
          <w:sz w:val="20"/>
          <w:szCs w:val="20"/>
        </w:rPr>
      </w:pPr>
      <w:r w:rsidRPr="00417A3E">
        <w:rPr>
          <w:sz w:val="20"/>
          <w:szCs w:val="20"/>
        </w:rPr>
        <w:t>No incluir la Garantía de Seriedad de la Propuesta solicitada en las presentes Bases.</w:t>
      </w:r>
    </w:p>
    <w:p w14:paraId="4814C861" w14:textId="77777777" w:rsidR="00560770" w:rsidRPr="00417A3E" w:rsidRDefault="00560770" w:rsidP="00560770">
      <w:pPr>
        <w:pStyle w:val="Prrafodelista"/>
        <w:rPr>
          <w:sz w:val="20"/>
          <w:szCs w:val="20"/>
        </w:rPr>
      </w:pPr>
    </w:p>
    <w:p w14:paraId="47881BCE" w14:textId="7BC6237E" w:rsidR="009D03EC" w:rsidRPr="00417A3E" w:rsidRDefault="009D03EC" w:rsidP="009D03EC">
      <w:pPr>
        <w:pStyle w:val="Prrafodelista"/>
        <w:numPr>
          <w:ilvl w:val="2"/>
          <w:numId w:val="49"/>
        </w:numPr>
        <w:spacing w:line="276" w:lineRule="auto"/>
        <w:ind w:left="1418"/>
        <w:rPr>
          <w:sz w:val="20"/>
          <w:szCs w:val="20"/>
        </w:rPr>
      </w:pPr>
      <w:r w:rsidRPr="00417A3E">
        <w:rPr>
          <w:sz w:val="20"/>
          <w:szCs w:val="20"/>
        </w:rPr>
        <w:t>No se presente cualquiera de los escritos o declaraciones bajo protesta de decir verdad, conforme a lo establecido en los Documentos del Concurso, estas Bases y las Leyes Aplicables.</w:t>
      </w:r>
    </w:p>
    <w:p w14:paraId="7B4CA3D6" w14:textId="77777777" w:rsidR="00560770" w:rsidRPr="00417A3E" w:rsidRDefault="00560770" w:rsidP="00560770">
      <w:pPr>
        <w:pStyle w:val="Prrafodelista"/>
        <w:spacing w:line="276" w:lineRule="auto"/>
        <w:ind w:left="1418" w:firstLine="0"/>
        <w:rPr>
          <w:sz w:val="20"/>
          <w:szCs w:val="20"/>
        </w:rPr>
      </w:pPr>
    </w:p>
    <w:p w14:paraId="4B9F8367" w14:textId="46364DBD" w:rsidR="009D03EC" w:rsidRPr="00417A3E" w:rsidRDefault="009D03EC" w:rsidP="009D03EC">
      <w:pPr>
        <w:pStyle w:val="Prrafodelista"/>
        <w:numPr>
          <w:ilvl w:val="2"/>
          <w:numId w:val="49"/>
        </w:numPr>
        <w:spacing w:line="276" w:lineRule="auto"/>
        <w:ind w:left="1418"/>
        <w:rPr>
          <w:sz w:val="20"/>
          <w:szCs w:val="20"/>
        </w:rPr>
      </w:pPr>
      <w:r w:rsidRPr="00417A3E">
        <w:rPr>
          <w:sz w:val="20"/>
          <w:szCs w:val="20"/>
        </w:rPr>
        <w:t>Alguno de los documentos que integran la Propuesta que deban estar firmados por el representante legal conforme a lo establecido en estas Bases, no se encuentran firmados.</w:t>
      </w:r>
    </w:p>
    <w:p w14:paraId="4279D5C1" w14:textId="77777777" w:rsidR="00560770" w:rsidRPr="00417A3E" w:rsidRDefault="00560770" w:rsidP="00560770">
      <w:pPr>
        <w:pStyle w:val="Prrafodelista"/>
        <w:rPr>
          <w:sz w:val="20"/>
          <w:szCs w:val="20"/>
        </w:rPr>
      </w:pPr>
    </w:p>
    <w:p w14:paraId="4180F0E4" w14:textId="7025F4AD" w:rsidR="009D03EC" w:rsidRPr="00417A3E" w:rsidRDefault="009D03EC" w:rsidP="009D03EC">
      <w:pPr>
        <w:pStyle w:val="Prrafodelista"/>
        <w:numPr>
          <w:ilvl w:val="2"/>
          <w:numId w:val="49"/>
        </w:numPr>
        <w:spacing w:line="276" w:lineRule="auto"/>
        <w:ind w:left="1418"/>
        <w:rPr>
          <w:sz w:val="20"/>
          <w:szCs w:val="20"/>
        </w:rPr>
      </w:pPr>
      <w:r w:rsidRPr="00417A3E">
        <w:rPr>
          <w:sz w:val="20"/>
          <w:szCs w:val="20"/>
        </w:rPr>
        <w:t>Las Propuestas presentadas por alguna de las personas señaladas en el artículo 42 de la Ley APP.</w:t>
      </w:r>
    </w:p>
    <w:p w14:paraId="5CCD62DA" w14:textId="77777777" w:rsidR="00560770" w:rsidRPr="00417A3E" w:rsidRDefault="00560770" w:rsidP="00560770">
      <w:pPr>
        <w:pStyle w:val="Prrafodelista"/>
        <w:rPr>
          <w:sz w:val="20"/>
          <w:szCs w:val="20"/>
        </w:rPr>
      </w:pPr>
    </w:p>
    <w:p w14:paraId="0AA638F1" w14:textId="099F435A" w:rsidR="009D03EC" w:rsidRPr="00417A3E" w:rsidRDefault="009D03EC" w:rsidP="009D03EC">
      <w:pPr>
        <w:pStyle w:val="Prrafodelista"/>
        <w:numPr>
          <w:ilvl w:val="2"/>
          <w:numId w:val="49"/>
        </w:numPr>
        <w:spacing w:line="276" w:lineRule="auto"/>
        <w:ind w:left="1418"/>
        <w:rPr>
          <w:sz w:val="20"/>
          <w:szCs w:val="20"/>
        </w:rPr>
      </w:pPr>
      <w:r w:rsidRPr="00417A3E">
        <w:rPr>
          <w:sz w:val="20"/>
          <w:szCs w:val="20"/>
        </w:rPr>
        <w:t xml:space="preserve">No cumplir con el mínimo del 51.00 % (cincuenta y un </w:t>
      </w:r>
      <w:r w:rsidRPr="00C21157">
        <w:rPr>
          <w:sz w:val="20"/>
          <w:szCs w:val="20"/>
        </w:rPr>
        <w:t>por</w:t>
      </w:r>
      <w:r w:rsidR="00517DE3" w:rsidRPr="00C21157">
        <w:rPr>
          <w:sz w:val="20"/>
          <w:szCs w:val="20"/>
        </w:rPr>
        <w:t xml:space="preserve"> </w:t>
      </w:r>
      <w:r w:rsidRPr="00C21157">
        <w:rPr>
          <w:sz w:val="20"/>
          <w:szCs w:val="20"/>
        </w:rPr>
        <w:t>ciento) del</w:t>
      </w:r>
      <w:r w:rsidRPr="00417A3E">
        <w:rPr>
          <w:sz w:val="20"/>
          <w:szCs w:val="20"/>
        </w:rPr>
        <w:t xml:space="preserve"> contenido nacional, de conformidad con el Apéndice 2 </w:t>
      </w:r>
      <w:r w:rsidR="005F4CD5" w:rsidRPr="00417A3E">
        <w:rPr>
          <w:sz w:val="20"/>
          <w:szCs w:val="20"/>
        </w:rPr>
        <w:t xml:space="preserve">Apartado de </w:t>
      </w:r>
      <w:r w:rsidR="00C8470F" w:rsidRPr="00417A3E">
        <w:rPr>
          <w:sz w:val="20"/>
          <w:szCs w:val="20"/>
        </w:rPr>
        <w:t xml:space="preserve">Aspectos </w:t>
      </w:r>
      <w:r w:rsidR="005F4CD5" w:rsidRPr="00417A3E">
        <w:rPr>
          <w:sz w:val="20"/>
          <w:szCs w:val="20"/>
        </w:rPr>
        <w:t xml:space="preserve">Económicos y </w:t>
      </w:r>
      <w:r w:rsidR="00C8470F" w:rsidRPr="00417A3E">
        <w:rPr>
          <w:sz w:val="20"/>
          <w:szCs w:val="20"/>
        </w:rPr>
        <w:t xml:space="preserve">Financieros de </w:t>
      </w:r>
      <w:r w:rsidRPr="00417A3E">
        <w:rPr>
          <w:sz w:val="20"/>
          <w:szCs w:val="20"/>
        </w:rPr>
        <w:t>la</w:t>
      </w:r>
      <w:r w:rsidR="00C8470F" w:rsidRPr="00417A3E">
        <w:rPr>
          <w:sz w:val="20"/>
          <w:szCs w:val="20"/>
        </w:rPr>
        <w:t>s</w:t>
      </w:r>
      <w:r w:rsidRPr="00417A3E">
        <w:rPr>
          <w:sz w:val="20"/>
          <w:szCs w:val="20"/>
        </w:rPr>
        <w:t xml:space="preserve"> Bases Generales de Concurso.</w:t>
      </w:r>
    </w:p>
    <w:p w14:paraId="33887882" w14:textId="77777777" w:rsidR="00560770" w:rsidRPr="00417A3E" w:rsidRDefault="00560770" w:rsidP="00560770">
      <w:pPr>
        <w:pStyle w:val="Prrafodelista"/>
        <w:rPr>
          <w:sz w:val="20"/>
          <w:szCs w:val="20"/>
        </w:rPr>
      </w:pPr>
    </w:p>
    <w:p w14:paraId="25E32E6C" w14:textId="77777777" w:rsidR="009D03EC" w:rsidRPr="00417A3E" w:rsidRDefault="009D03EC" w:rsidP="009D03EC">
      <w:pPr>
        <w:pStyle w:val="Prrafodelista"/>
        <w:numPr>
          <w:ilvl w:val="2"/>
          <w:numId w:val="49"/>
        </w:numPr>
        <w:spacing w:line="276" w:lineRule="auto"/>
        <w:ind w:left="1418"/>
        <w:rPr>
          <w:sz w:val="20"/>
          <w:szCs w:val="20"/>
        </w:rPr>
      </w:pPr>
      <w:r w:rsidRPr="00417A3E">
        <w:rPr>
          <w:sz w:val="20"/>
          <w:szCs w:val="20"/>
        </w:rPr>
        <w:t>Las previstas en el artículo 57 de la Ley APP y 86 del Reglamento</w:t>
      </w:r>
      <w:r w:rsidR="00C8470F" w:rsidRPr="00417A3E">
        <w:rPr>
          <w:sz w:val="20"/>
          <w:szCs w:val="20"/>
        </w:rPr>
        <w:t xml:space="preserve"> de la Ley APP</w:t>
      </w:r>
      <w:r w:rsidRPr="00417A3E">
        <w:rPr>
          <w:sz w:val="20"/>
          <w:szCs w:val="20"/>
        </w:rPr>
        <w:t>.</w:t>
      </w:r>
    </w:p>
    <w:p w14:paraId="1778B9E8" w14:textId="77777777" w:rsidR="002F4826" w:rsidRPr="00417A3E" w:rsidRDefault="002F4826" w:rsidP="009D03EC">
      <w:pPr>
        <w:pStyle w:val="Textoindependiente"/>
        <w:spacing w:line="276" w:lineRule="auto"/>
        <w:ind w:left="709" w:hanging="567"/>
        <w:jc w:val="both"/>
      </w:pPr>
    </w:p>
    <w:p w14:paraId="0D80B680" w14:textId="77777777" w:rsidR="002F4826" w:rsidRPr="00417A3E" w:rsidRDefault="004D61EF" w:rsidP="009D03EC">
      <w:pPr>
        <w:pStyle w:val="Ttulo1"/>
        <w:numPr>
          <w:ilvl w:val="1"/>
          <w:numId w:val="2"/>
        </w:numPr>
        <w:spacing w:line="276" w:lineRule="auto"/>
        <w:ind w:left="709" w:hanging="567"/>
        <w:jc w:val="both"/>
      </w:pPr>
      <w:bookmarkStart w:id="93" w:name="_bookmark38"/>
      <w:bookmarkStart w:id="94" w:name="_Toc34319699"/>
      <w:bookmarkEnd w:id="93"/>
      <w:r w:rsidRPr="00417A3E">
        <w:t>Causas para declarar Desierto el Concurso</w:t>
      </w:r>
      <w:bookmarkEnd w:id="94"/>
    </w:p>
    <w:p w14:paraId="1DE60F57" w14:textId="77777777" w:rsidR="009D03EC" w:rsidRPr="00417A3E" w:rsidRDefault="009D03EC" w:rsidP="009D03EC">
      <w:pPr>
        <w:pStyle w:val="Textoindependiente"/>
        <w:spacing w:line="276" w:lineRule="auto"/>
        <w:jc w:val="both"/>
        <w:rPr>
          <w:b/>
        </w:rPr>
      </w:pPr>
    </w:p>
    <w:p w14:paraId="1DE730FC" w14:textId="77777777" w:rsidR="009D03EC" w:rsidRPr="00417A3E" w:rsidRDefault="009D03EC" w:rsidP="009D03EC">
      <w:pPr>
        <w:pStyle w:val="Textoindependiente"/>
        <w:spacing w:line="276" w:lineRule="auto"/>
        <w:jc w:val="both"/>
      </w:pPr>
      <w:r w:rsidRPr="00417A3E">
        <w:t>Este Concurso se declarará desierto, sin responsabilidad alguna para la Convocante cuando:</w:t>
      </w:r>
    </w:p>
    <w:p w14:paraId="494EE5C0" w14:textId="77777777" w:rsidR="009D03EC" w:rsidRPr="00417A3E" w:rsidRDefault="009D03EC" w:rsidP="009D03EC">
      <w:pPr>
        <w:pStyle w:val="Textoindependiente"/>
        <w:spacing w:line="276" w:lineRule="auto"/>
        <w:jc w:val="both"/>
      </w:pPr>
    </w:p>
    <w:p w14:paraId="72D0C50C" w14:textId="3E15BC09" w:rsidR="009D03EC" w:rsidRPr="00417A3E" w:rsidRDefault="009D03EC" w:rsidP="009D03EC">
      <w:pPr>
        <w:pStyle w:val="Prrafodelista"/>
        <w:numPr>
          <w:ilvl w:val="2"/>
          <w:numId w:val="2"/>
        </w:numPr>
        <w:spacing w:line="276" w:lineRule="auto"/>
        <w:ind w:left="1418" w:hanging="705"/>
        <w:rPr>
          <w:sz w:val="20"/>
          <w:szCs w:val="20"/>
        </w:rPr>
      </w:pPr>
      <w:r w:rsidRPr="00417A3E">
        <w:rPr>
          <w:sz w:val="20"/>
          <w:szCs w:val="20"/>
        </w:rPr>
        <w:t>Ninguna persona adquiera las Bases Generales del Concurso.</w:t>
      </w:r>
    </w:p>
    <w:p w14:paraId="62DB8181" w14:textId="77777777" w:rsidR="00560770" w:rsidRPr="00417A3E" w:rsidRDefault="00560770" w:rsidP="00560770">
      <w:pPr>
        <w:pStyle w:val="Prrafodelista"/>
        <w:spacing w:line="276" w:lineRule="auto"/>
        <w:ind w:left="1418" w:firstLine="0"/>
        <w:rPr>
          <w:sz w:val="20"/>
          <w:szCs w:val="20"/>
        </w:rPr>
      </w:pPr>
    </w:p>
    <w:p w14:paraId="4E245671" w14:textId="1A0422B5" w:rsidR="009D03EC" w:rsidRPr="00417A3E" w:rsidRDefault="009D03EC" w:rsidP="009D03EC">
      <w:pPr>
        <w:pStyle w:val="Prrafodelista"/>
        <w:numPr>
          <w:ilvl w:val="2"/>
          <w:numId w:val="2"/>
        </w:numPr>
        <w:spacing w:line="276" w:lineRule="auto"/>
        <w:ind w:left="1418" w:hanging="705"/>
        <w:rPr>
          <w:sz w:val="20"/>
          <w:szCs w:val="20"/>
        </w:rPr>
      </w:pPr>
      <w:r w:rsidRPr="00417A3E">
        <w:rPr>
          <w:sz w:val="20"/>
          <w:szCs w:val="20"/>
        </w:rPr>
        <w:t>No se reciba Propuesta alguna.</w:t>
      </w:r>
    </w:p>
    <w:p w14:paraId="3D629DA3" w14:textId="77777777" w:rsidR="00560770" w:rsidRPr="00417A3E" w:rsidRDefault="00560770" w:rsidP="00560770">
      <w:pPr>
        <w:pStyle w:val="Prrafodelista"/>
        <w:rPr>
          <w:sz w:val="20"/>
          <w:szCs w:val="20"/>
        </w:rPr>
      </w:pPr>
    </w:p>
    <w:p w14:paraId="3BC40753" w14:textId="30A601FD" w:rsidR="002F4826" w:rsidRPr="00417A3E" w:rsidRDefault="009D03EC" w:rsidP="009D03EC">
      <w:pPr>
        <w:pStyle w:val="Prrafodelista"/>
        <w:numPr>
          <w:ilvl w:val="2"/>
          <w:numId w:val="2"/>
        </w:numPr>
        <w:spacing w:line="276" w:lineRule="auto"/>
        <w:ind w:left="1418" w:hanging="705"/>
        <w:rPr>
          <w:sz w:val="20"/>
          <w:szCs w:val="20"/>
        </w:rPr>
      </w:pPr>
      <w:r w:rsidRPr="00417A3E">
        <w:rPr>
          <w:sz w:val="20"/>
          <w:szCs w:val="20"/>
        </w:rPr>
        <w:t>Se declare en el Fallo del Concurso que todas las Propuestas han sido descalificadas por no reunir los requisitos de las Bases Generales del Concurso o cuando las Ofertas no fueren Solventes.</w:t>
      </w:r>
    </w:p>
    <w:p w14:paraId="52E8CCF4" w14:textId="77777777" w:rsidR="00107156" w:rsidRPr="00417A3E" w:rsidRDefault="00107156" w:rsidP="00107156">
      <w:pPr>
        <w:pStyle w:val="Prrafodelista"/>
        <w:rPr>
          <w:sz w:val="20"/>
          <w:szCs w:val="20"/>
        </w:rPr>
      </w:pPr>
    </w:p>
    <w:p w14:paraId="6BA71415" w14:textId="4911A50D" w:rsidR="00107156" w:rsidRPr="00417A3E" w:rsidRDefault="00107156" w:rsidP="009D03EC">
      <w:pPr>
        <w:pStyle w:val="Prrafodelista"/>
        <w:numPr>
          <w:ilvl w:val="2"/>
          <w:numId w:val="2"/>
        </w:numPr>
        <w:spacing w:line="276" w:lineRule="auto"/>
        <w:ind w:left="1418" w:hanging="705"/>
        <w:rPr>
          <w:sz w:val="20"/>
          <w:szCs w:val="20"/>
        </w:rPr>
      </w:pPr>
      <w:r w:rsidRPr="00417A3E">
        <w:rPr>
          <w:sz w:val="20"/>
          <w:szCs w:val="20"/>
        </w:rPr>
        <w:t xml:space="preserve">La Subvención solicitada sea </w:t>
      </w:r>
      <w:r w:rsidRPr="00C21157">
        <w:rPr>
          <w:sz w:val="20"/>
          <w:szCs w:val="20"/>
        </w:rPr>
        <w:t>superior al monto</w:t>
      </w:r>
      <w:r w:rsidRPr="00417A3E">
        <w:rPr>
          <w:sz w:val="20"/>
          <w:szCs w:val="20"/>
        </w:rPr>
        <w:t xml:space="preserve"> autorizado.</w:t>
      </w:r>
    </w:p>
    <w:p w14:paraId="4B0B693C" w14:textId="77777777" w:rsidR="00107156" w:rsidRPr="00417A3E" w:rsidRDefault="00107156" w:rsidP="00107156">
      <w:pPr>
        <w:pStyle w:val="Prrafodelista"/>
        <w:rPr>
          <w:sz w:val="20"/>
          <w:szCs w:val="20"/>
        </w:rPr>
      </w:pPr>
    </w:p>
    <w:p w14:paraId="6A59CC26" w14:textId="77777777" w:rsidR="002F4826" w:rsidRPr="00417A3E" w:rsidRDefault="004D61EF" w:rsidP="009D03EC">
      <w:pPr>
        <w:pStyle w:val="Ttulo1"/>
        <w:numPr>
          <w:ilvl w:val="1"/>
          <w:numId w:val="2"/>
        </w:numPr>
        <w:spacing w:line="276" w:lineRule="auto"/>
        <w:ind w:left="709" w:hanging="567"/>
        <w:jc w:val="both"/>
      </w:pPr>
      <w:bookmarkStart w:id="95" w:name="_bookmark39"/>
      <w:bookmarkStart w:id="96" w:name="_Toc34319700"/>
      <w:bookmarkEnd w:id="95"/>
      <w:r w:rsidRPr="00417A3E">
        <w:t>Cancelación del Concurso</w:t>
      </w:r>
      <w:bookmarkEnd w:id="96"/>
    </w:p>
    <w:p w14:paraId="11F9B535" w14:textId="77777777" w:rsidR="002F4826" w:rsidRPr="00417A3E" w:rsidRDefault="002F4826" w:rsidP="009D03EC">
      <w:pPr>
        <w:pStyle w:val="Textoindependiente"/>
        <w:spacing w:line="276" w:lineRule="auto"/>
        <w:jc w:val="both"/>
        <w:rPr>
          <w:b/>
        </w:rPr>
      </w:pPr>
    </w:p>
    <w:p w14:paraId="33A97F35" w14:textId="77777777" w:rsidR="009D03EC" w:rsidRPr="00417A3E" w:rsidRDefault="009D03EC" w:rsidP="009D03EC">
      <w:pPr>
        <w:pStyle w:val="Textoindependiente"/>
        <w:spacing w:line="276" w:lineRule="auto"/>
        <w:jc w:val="both"/>
      </w:pPr>
      <w:r w:rsidRPr="00417A3E">
        <w:t>En cualquier momento, la Convocante sin responsabilidad alguna, podrá cancelar el Concurso por causas justificadas o razones de interés público debidamente justificadas, cuando se cause un perjuicio al Gobierno del Estado de Hidalgo o por caso fortuito o de fuerza mayor, cuando éste se prolongue por un plazo mayor a 30 (treinta) Días. En caso de que se cancele el Concurso por estas razones, la Convocante no será responsable de los gastos en que hubieran incurrido los posibles Concursantes, ni tendrá la obligación de otorgar compensación o indemnización alguna, de conformidad con lo señalado en el artículo 58 de la Ley APP.</w:t>
      </w:r>
    </w:p>
    <w:p w14:paraId="0881DCA3" w14:textId="77777777" w:rsidR="009D03EC" w:rsidRPr="00417A3E" w:rsidRDefault="009D03EC" w:rsidP="009D03EC">
      <w:pPr>
        <w:pStyle w:val="Textoindependiente"/>
        <w:spacing w:line="276" w:lineRule="auto"/>
        <w:jc w:val="both"/>
      </w:pPr>
    </w:p>
    <w:p w14:paraId="78FA1E85" w14:textId="77777777" w:rsidR="002F4826" w:rsidRPr="00417A3E" w:rsidRDefault="004D61EF" w:rsidP="009D03EC">
      <w:pPr>
        <w:pStyle w:val="Ttulo1"/>
        <w:numPr>
          <w:ilvl w:val="1"/>
          <w:numId w:val="2"/>
        </w:numPr>
        <w:spacing w:line="276" w:lineRule="auto"/>
        <w:ind w:left="709" w:hanging="567"/>
        <w:jc w:val="both"/>
      </w:pPr>
      <w:bookmarkStart w:id="97" w:name="_bookmark40"/>
      <w:bookmarkStart w:id="98" w:name="_Toc34319701"/>
      <w:bookmarkEnd w:id="97"/>
      <w:r w:rsidRPr="00417A3E">
        <w:t>Jurisdicción y competencia del Concurso</w:t>
      </w:r>
      <w:bookmarkEnd w:id="98"/>
    </w:p>
    <w:p w14:paraId="2E71D532" w14:textId="77777777" w:rsidR="002F4826" w:rsidRPr="00417A3E" w:rsidRDefault="002F4826" w:rsidP="009D03EC">
      <w:pPr>
        <w:pStyle w:val="Textoindependiente"/>
        <w:spacing w:line="276" w:lineRule="auto"/>
        <w:jc w:val="both"/>
        <w:rPr>
          <w:b/>
        </w:rPr>
      </w:pPr>
    </w:p>
    <w:p w14:paraId="600CA2D3" w14:textId="67A288C6" w:rsidR="009D03EC" w:rsidRPr="00417A3E" w:rsidRDefault="009D03EC" w:rsidP="009D03EC">
      <w:pPr>
        <w:pStyle w:val="Textoindependiente"/>
        <w:spacing w:line="276" w:lineRule="auto"/>
        <w:jc w:val="both"/>
      </w:pPr>
      <w:r w:rsidRPr="00417A3E">
        <w:t>Todos los Concursantes, por el simple hecho de adquirir las Bases Generales del Concurso y/o presentar una Propuesta, se someten a las Leyes Aplicables y renuncian al fuero que pudiera corresponderles por razón de su domicilio o nacionalidad, o por cualquier otro motivo, y se someten a la competencia de las leyes y tribunales federales de</w:t>
      </w:r>
      <w:r w:rsidR="001A77D4" w:rsidRPr="00417A3E">
        <w:t>l Estado de Hidalgo</w:t>
      </w:r>
      <w:r w:rsidRPr="00417A3E">
        <w:t>.</w:t>
      </w:r>
    </w:p>
    <w:p w14:paraId="5FCF5350" w14:textId="77777777" w:rsidR="005A375D" w:rsidRPr="00417A3E" w:rsidRDefault="005A375D" w:rsidP="009D03EC">
      <w:pPr>
        <w:pStyle w:val="Textoindependiente"/>
        <w:spacing w:line="276" w:lineRule="auto"/>
        <w:jc w:val="both"/>
      </w:pPr>
    </w:p>
    <w:p w14:paraId="2FBC1C06" w14:textId="77777777" w:rsidR="009D03EC" w:rsidRPr="00417A3E" w:rsidRDefault="009D03EC" w:rsidP="009D03EC">
      <w:pPr>
        <w:pStyle w:val="Textoindependiente"/>
        <w:spacing w:line="276" w:lineRule="auto"/>
        <w:jc w:val="both"/>
      </w:pPr>
      <w:r w:rsidRPr="00417A3E">
        <w:lastRenderedPageBreak/>
        <w:t>Asimismo, todos los Concursantes, por el sólo hecho de haber solicitado su registro, aceptan que cualquier acuerdo o disposición contenida en la Convocatoria y los Documentos del Concurso que sean contrarios a cualquier disposición de orden público en México, se tendrá por no puesta y no afectará la validez de los demás términos y condiciones de los Documentos del Concurso. Cuando sea posible legalmente, las partes llevarán a cabo las acciones procedentes para sustituir los términos y condiciones que resultaren inválidos.</w:t>
      </w:r>
    </w:p>
    <w:p w14:paraId="5E8BE499" w14:textId="77777777" w:rsidR="009D03EC" w:rsidRPr="005A3EB3" w:rsidRDefault="009D03EC" w:rsidP="009D03EC">
      <w:pPr>
        <w:pStyle w:val="Textoindependiente"/>
        <w:spacing w:line="276" w:lineRule="auto"/>
        <w:jc w:val="both"/>
        <w:rPr>
          <w:sz w:val="16"/>
          <w:szCs w:val="16"/>
        </w:rPr>
      </w:pPr>
    </w:p>
    <w:p w14:paraId="37CDBA4B" w14:textId="77777777" w:rsidR="002F4826" w:rsidRPr="009D03EC" w:rsidRDefault="004D61EF" w:rsidP="009D03EC">
      <w:pPr>
        <w:pStyle w:val="Ttulo1"/>
        <w:numPr>
          <w:ilvl w:val="1"/>
          <w:numId w:val="2"/>
        </w:numPr>
        <w:spacing w:line="276" w:lineRule="auto"/>
        <w:ind w:left="709" w:hanging="567"/>
        <w:jc w:val="both"/>
      </w:pPr>
      <w:bookmarkStart w:id="99" w:name="_bookmark41"/>
      <w:bookmarkStart w:id="100" w:name="_Toc34319702"/>
      <w:bookmarkEnd w:id="99"/>
      <w:r w:rsidRPr="009D03EC">
        <w:t>Permisos y Autorizaciones</w:t>
      </w:r>
      <w:bookmarkEnd w:id="100"/>
    </w:p>
    <w:p w14:paraId="6A709A9F" w14:textId="77777777" w:rsidR="002F4826" w:rsidRPr="00107156" w:rsidRDefault="002F4826" w:rsidP="009D03EC">
      <w:pPr>
        <w:pStyle w:val="Textoindependiente"/>
        <w:spacing w:line="276" w:lineRule="auto"/>
        <w:jc w:val="both"/>
        <w:rPr>
          <w:b/>
          <w:sz w:val="16"/>
          <w:szCs w:val="16"/>
        </w:rPr>
      </w:pPr>
    </w:p>
    <w:p w14:paraId="7CE8BB9F" w14:textId="49719490" w:rsidR="009D03EC" w:rsidRDefault="009D03EC" w:rsidP="009D03EC">
      <w:pPr>
        <w:pStyle w:val="Prrafodelista"/>
        <w:numPr>
          <w:ilvl w:val="2"/>
          <w:numId w:val="1"/>
        </w:numPr>
        <w:spacing w:line="276" w:lineRule="auto"/>
        <w:ind w:left="1418" w:hanging="703"/>
        <w:rPr>
          <w:sz w:val="20"/>
          <w:szCs w:val="20"/>
        </w:rPr>
      </w:pPr>
      <w:r w:rsidRPr="009D03EC">
        <w:rPr>
          <w:sz w:val="20"/>
          <w:szCs w:val="20"/>
        </w:rPr>
        <w:t>Los permisos y autorizaciones necesarios para el desarrollo del Proyecto deberán ser otorgados por autoridades correspondientes y obtenidas por el Desarrollador y mantenerlas en pleno vigor y efectos en términos del Contrato APP.</w:t>
      </w:r>
    </w:p>
    <w:p w14:paraId="255D21AB" w14:textId="77777777" w:rsidR="00560770" w:rsidRPr="005A3EB3" w:rsidRDefault="00560770" w:rsidP="00560770">
      <w:pPr>
        <w:pStyle w:val="Prrafodelista"/>
        <w:spacing w:line="276" w:lineRule="auto"/>
        <w:ind w:left="1418" w:firstLine="0"/>
        <w:rPr>
          <w:sz w:val="16"/>
          <w:szCs w:val="16"/>
        </w:rPr>
      </w:pPr>
    </w:p>
    <w:p w14:paraId="0772B841" w14:textId="00E1704C" w:rsidR="009D03EC" w:rsidRDefault="009D03EC" w:rsidP="009D03EC">
      <w:pPr>
        <w:pStyle w:val="Prrafodelista"/>
        <w:numPr>
          <w:ilvl w:val="2"/>
          <w:numId w:val="1"/>
        </w:numPr>
        <w:spacing w:line="276" w:lineRule="auto"/>
        <w:ind w:left="1418" w:hanging="703"/>
        <w:rPr>
          <w:sz w:val="20"/>
          <w:szCs w:val="20"/>
        </w:rPr>
      </w:pPr>
      <w:r w:rsidRPr="009D03EC">
        <w:rPr>
          <w:sz w:val="20"/>
          <w:szCs w:val="20"/>
        </w:rPr>
        <w:t>Respecto de las autorizaciones el Desarrollador tendrá la obligación de obtenerlas y mantenerlas en pleno vigor y efectos en términos del Contrato APP.</w:t>
      </w:r>
    </w:p>
    <w:p w14:paraId="34BDC1C1" w14:textId="77777777" w:rsidR="00560770" w:rsidRPr="00560770" w:rsidRDefault="00560770" w:rsidP="00560770">
      <w:pPr>
        <w:pStyle w:val="Prrafodelista"/>
        <w:rPr>
          <w:sz w:val="20"/>
          <w:szCs w:val="20"/>
        </w:rPr>
      </w:pPr>
    </w:p>
    <w:p w14:paraId="571341E5" w14:textId="2DDA8E18" w:rsidR="009D03EC" w:rsidRDefault="009D03EC" w:rsidP="009D03EC">
      <w:pPr>
        <w:pStyle w:val="Prrafodelista"/>
        <w:numPr>
          <w:ilvl w:val="2"/>
          <w:numId w:val="1"/>
        </w:numPr>
        <w:spacing w:line="276" w:lineRule="auto"/>
        <w:ind w:left="1418" w:hanging="703"/>
        <w:rPr>
          <w:sz w:val="20"/>
          <w:szCs w:val="20"/>
        </w:rPr>
      </w:pPr>
      <w:r w:rsidRPr="009D03EC">
        <w:rPr>
          <w:sz w:val="20"/>
          <w:szCs w:val="20"/>
        </w:rPr>
        <w:t>En la elaboración de su Propuesta, el Concursante deberá considerar todas las normas y disposiciones ambientales aplicables a las Obras del Proyecto.</w:t>
      </w:r>
    </w:p>
    <w:p w14:paraId="2B49AC39" w14:textId="77777777" w:rsidR="00560770" w:rsidRPr="00560770" w:rsidRDefault="00560770" w:rsidP="00560770">
      <w:pPr>
        <w:pStyle w:val="Prrafodelista"/>
        <w:rPr>
          <w:sz w:val="20"/>
          <w:szCs w:val="20"/>
        </w:rPr>
      </w:pPr>
    </w:p>
    <w:p w14:paraId="18D3D572" w14:textId="77777777" w:rsidR="009D03EC" w:rsidRPr="009D03EC" w:rsidRDefault="009D03EC" w:rsidP="009D03EC">
      <w:pPr>
        <w:pStyle w:val="Prrafodelista"/>
        <w:numPr>
          <w:ilvl w:val="2"/>
          <w:numId w:val="1"/>
        </w:numPr>
        <w:spacing w:line="276" w:lineRule="auto"/>
        <w:ind w:left="1418" w:hanging="703"/>
        <w:rPr>
          <w:sz w:val="20"/>
          <w:szCs w:val="20"/>
        </w:rPr>
      </w:pPr>
      <w:r w:rsidRPr="009D03EC">
        <w:rPr>
          <w:sz w:val="20"/>
          <w:szCs w:val="20"/>
        </w:rPr>
        <w:t>La Convocante no asumirá responsabilidad ambiental alguna respecto del Proyecto, ni de la Construcción de las Obras del Proyecto.</w:t>
      </w:r>
    </w:p>
    <w:p w14:paraId="11B0356F" w14:textId="77777777" w:rsidR="009D03EC" w:rsidRPr="00B04830" w:rsidRDefault="009D03EC" w:rsidP="009D03EC">
      <w:pPr>
        <w:pStyle w:val="Textoindependiente"/>
        <w:spacing w:line="276" w:lineRule="auto"/>
        <w:jc w:val="both"/>
        <w:rPr>
          <w:sz w:val="16"/>
          <w:szCs w:val="16"/>
        </w:rPr>
      </w:pPr>
    </w:p>
    <w:p w14:paraId="2FFE8D96" w14:textId="77777777" w:rsidR="002F4826" w:rsidRPr="009D03EC" w:rsidRDefault="004D61EF" w:rsidP="009D03EC">
      <w:pPr>
        <w:pStyle w:val="Ttulo1"/>
        <w:numPr>
          <w:ilvl w:val="1"/>
          <w:numId w:val="2"/>
        </w:numPr>
        <w:spacing w:line="276" w:lineRule="auto"/>
        <w:ind w:left="709" w:hanging="567"/>
        <w:jc w:val="both"/>
      </w:pPr>
      <w:bookmarkStart w:id="101" w:name="_bookmark42"/>
      <w:bookmarkStart w:id="102" w:name="_Toc34319703"/>
      <w:bookmarkEnd w:id="101"/>
      <w:r w:rsidRPr="009D03EC">
        <w:t>Impuestos</w:t>
      </w:r>
      <w:bookmarkEnd w:id="102"/>
    </w:p>
    <w:p w14:paraId="538A780D" w14:textId="77777777" w:rsidR="002F4826" w:rsidRPr="00B04830" w:rsidRDefault="002F4826" w:rsidP="009D03EC">
      <w:pPr>
        <w:pStyle w:val="Textoindependiente"/>
        <w:spacing w:line="276" w:lineRule="auto"/>
        <w:jc w:val="both"/>
        <w:rPr>
          <w:b/>
          <w:sz w:val="16"/>
          <w:szCs w:val="16"/>
        </w:rPr>
      </w:pPr>
    </w:p>
    <w:p w14:paraId="022C6C49" w14:textId="77777777" w:rsidR="009D03EC" w:rsidRPr="009D03EC" w:rsidRDefault="009D03EC" w:rsidP="009D03EC">
      <w:pPr>
        <w:pStyle w:val="Textoindependiente"/>
        <w:spacing w:line="276" w:lineRule="auto"/>
        <w:jc w:val="both"/>
      </w:pPr>
      <w:r w:rsidRPr="009D03EC">
        <w:t>En la preparación de sus Propuestas, los Concursantes deberán considerar bajo su propia y exclusiva responsabilidad las hipótesis para la determinación, cálculo y pago de los Impuestos, contribuciones, derechos, aprovechamientos, productos o cualquier otro gravamen de carácter fiscal, incluyendo multas, recargos, actualizaciones o gastos de ejecución que se generen con motivo del desarrollo del proyecto, los que quedarán a cargo del sujeto del impuesto o contribución de que se trate, conforme a las disposiciones legales que los establezcan.</w:t>
      </w:r>
    </w:p>
    <w:p w14:paraId="7D42CCA9" w14:textId="77777777" w:rsidR="009D03EC" w:rsidRPr="00B04830" w:rsidRDefault="009D03EC" w:rsidP="009D03EC">
      <w:pPr>
        <w:pStyle w:val="Textoindependiente"/>
        <w:spacing w:line="276" w:lineRule="auto"/>
        <w:jc w:val="both"/>
        <w:rPr>
          <w:sz w:val="16"/>
          <w:szCs w:val="16"/>
        </w:rPr>
      </w:pPr>
    </w:p>
    <w:p w14:paraId="06B26CAE" w14:textId="77777777" w:rsidR="009D03EC" w:rsidRPr="009D03EC" w:rsidRDefault="009D03EC" w:rsidP="009D03EC">
      <w:pPr>
        <w:pStyle w:val="Textoindependiente"/>
        <w:spacing w:line="276" w:lineRule="auto"/>
        <w:jc w:val="both"/>
      </w:pPr>
      <w:r w:rsidRPr="009D03EC">
        <w:t>El esquema jurídico financiero que haga eficiente la estructura fiscal del Proyecto, objeto de las presentes Bases, será de la exclusiva responsabilidad de los Concursantes, a cuyo efecto deberán realizar directamente las consultas que en su caso procedan ante la SHCP</w:t>
      </w:r>
      <w:r w:rsidR="005A375D">
        <w:t xml:space="preserve"> o ante la Secretaría de Finanzas</w:t>
      </w:r>
      <w:r w:rsidR="00F0648D">
        <w:t xml:space="preserve"> Públicas</w:t>
      </w:r>
      <w:r w:rsidRPr="009D03EC">
        <w:t>.</w:t>
      </w:r>
    </w:p>
    <w:p w14:paraId="06000E61" w14:textId="77777777" w:rsidR="009D03EC" w:rsidRPr="00B04830" w:rsidRDefault="009D03EC" w:rsidP="009D03EC">
      <w:pPr>
        <w:pStyle w:val="Textoindependiente"/>
        <w:spacing w:line="276" w:lineRule="auto"/>
        <w:jc w:val="both"/>
        <w:rPr>
          <w:sz w:val="16"/>
          <w:szCs w:val="16"/>
        </w:rPr>
      </w:pPr>
    </w:p>
    <w:p w14:paraId="4B34576F" w14:textId="77777777" w:rsidR="002F4826" w:rsidRPr="009D03EC" w:rsidRDefault="004D61EF" w:rsidP="009D03EC">
      <w:pPr>
        <w:pStyle w:val="Ttulo1"/>
        <w:numPr>
          <w:ilvl w:val="1"/>
          <w:numId w:val="2"/>
        </w:numPr>
        <w:spacing w:line="276" w:lineRule="auto"/>
        <w:ind w:left="709" w:hanging="567"/>
        <w:jc w:val="both"/>
      </w:pPr>
      <w:bookmarkStart w:id="103" w:name="_bookmark43"/>
      <w:bookmarkStart w:id="104" w:name="_Toc34319704"/>
      <w:bookmarkEnd w:id="103"/>
      <w:r w:rsidRPr="009D03EC">
        <w:t>Agente</w:t>
      </w:r>
      <w:bookmarkEnd w:id="104"/>
    </w:p>
    <w:p w14:paraId="320B2002" w14:textId="77777777" w:rsidR="009D03EC" w:rsidRPr="00B04830" w:rsidRDefault="009D03EC" w:rsidP="009D03EC">
      <w:pPr>
        <w:pStyle w:val="Textoindependiente"/>
        <w:spacing w:line="276" w:lineRule="auto"/>
        <w:jc w:val="both"/>
        <w:rPr>
          <w:b/>
          <w:sz w:val="16"/>
          <w:szCs w:val="16"/>
        </w:rPr>
      </w:pPr>
    </w:p>
    <w:p w14:paraId="6FD7A8AB" w14:textId="75F9690C" w:rsidR="002F4826" w:rsidRPr="005A3EB3" w:rsidRDefault="004D61EF" w:rsidP="005D360C">
      <w:pPr>
        <w:pStyle w:val="Textoindependiente"/>
        <w:spacing w:line="276" w:lineRule="auto"/>
        <w:jc w:val="both"/>
      </w:pPr>
      <w:r w:rsidRPr="009D03EC">
        <w:t xml:space="preserve">En términos del último párrafo del artículo 38 de la Ley APP y 57 del Reglamento </w:t>
      </w:r>
      <w:r w:rsidR="005A375D">
        <w:t xml:space="preserve">de la Ley APP, </w:t>
      </w:r>
      <w:r w:rsidRPr="009D03EC">
        <w:t xml:space="preserve">la Convocante ha </w:t>
      </w:r>
      <w:r w:rsidRPr="005A3EB3">
        <w:t>contado con los servicios de los Agentes siguientes:</w:t>
      </w:r>
    </w:p>
    <w:p w14:paraId="7A742B36" w14:textId="77777777" w:rsidR="00B62A7B" w:rsidRPr="005A3EB3" w:rsidRDefault="00B62A7B" w:rsidP="005D360C">
      <w:pPr>
        <w:pStyle w:val="Textoindependiente"/>
        <w:spacing w:line="276" w:lineRule="auto"/>
        <w:jc w:val="both"/>
        <w:rPr>
          <w:sz w:val="16"/>
          <w:szCs w:val="16"/>
        </w:rPr>
      </w:pPr>
    </w:p>
    <w:p w14:paraId="0F48776D" w14:textId="10F72539" w:rsidR="002F4826" w:rsidRPr="005A3EB3" w:rsidRDefault="004D61EF" w:rsidP="005D360C">
      <w:pPr>
        <w:pStyle w:val="Textoindependiente"/>
        <w:numPr>
          <w:ilvl w:val="0"/>
          <w:numId w:val="52"/>
        </w:numPr>
        <w:spacing w:line="276" w:lineRule="auto"/>
        <w:jc w:val="both"/>
      </w:pPr>
      <w:r w:rsidRPr="005A3EB3">
        <w:t>Agente Legal:</w:t>
      </w:r>
      <w:r w:rsidR="001A77D4" w:rsidRPr="005A3EB3">
        <w:t xml:space="preserve"> </w:t>
      </w:r>
      <w:r w:rsidR="00107156" w:rsidRPr="00C21157">
        <w:t>Palomar, Vizcaino y Asociados</w:t>
      </w:r>
      <w:r w:rsidR="00EB0AC6" w:rsidRPr="00C21157">
        <w:t>, S.C</w:t>
      </w:r>
      <w:r w:rsidR="00EB0AC6" w:rsidRPr="005A3EB3">
        <w:t>.</w:t>
      </w:r>
    </w:p>
    <w:p w14:paraId="6A1A4366" w14:textId="49E33CD5" w:rsidR="002F4826" w:rsidRPr="005A3EB3" w:rsidRDefault="004D61EF" w:rsidP="005D360C">
      <w:pPr>
        <w:pStyle w:val="Textoindependiente"/>
        <w:numPr>
          <w:ilvl w:val="0"/>
          <w:numId w:val="52"/>
        </w:numPr>
        <w:spacing w:line="276" w:lineRule="auto"/>
        <w:jc w:val="both"/>
      </w:pPr>
      <w:r w:rsidRPr="005A3EB3">
        <w:t>Agente Técnico:</w:t>
      </w:r>
      <w:r w:rsidR="001A77D4" w:rsidRPr="005A3EB3">
        <w:t xml:space="preserve"> </w:t>
      </w:r>
      <w:r w:rsidR="002E684B" w:rsidRPr="005A3EB3">
        <w:t>Suma Sinergia, S.A. de C.V.</w:t>
      </w:r>
    </w:p>
    <w:p w14:paraId="0C987FBE" w14:textId="33D0773E" w:rsidR="002F4826" w:rsidRPr="005A3EB3" w:rsidRDefault="004D61EF" w:rsidP="005D360C">
      <w:pPr>
        <w:pStyle w:val="Textoindependiente"/>
        <w:numPr>
          <w:ilvl w:val="0"/>
          <w:numId w:val="52"/>
        </w:numPr>
        <w:spacing w:line="276" w:lineRule="auto"/>
        <w:jc w:val="both"/>
      </w:pPr>
      <w:r w:rsidRPr="005A3EB3">
        <w:t>Agente Financiero:</w:t>
      </w:r>
      <w:r w:rsidR="002E684B" w:rsidRPr="005A3EB3">
        <w:t xml:space="preserve"> Gulesserian Consultores, S.C.</w:t>
      </w:r>
    </w:p>
    <w:p w14:paraId="51694DC6" w14:textId="77777777" w:rsidR="002F4826" w:rsidRPr="00B04830" w:rsidRDefault="002F4826" w:rsidP="005D360C">
      <w:pPr>
        <w:pStyle w:val="Textoindependiente"/>
        <w:spacing w:line="276" w:lineRule="auto"/>
        <w:jc w:val="both"/>
        <w:rPr>
          <w:sz w:val="16"/>
          <w:szCs w:val="16"/>
        </w:rPr>
      </w:pPr>
    </w:p>
    <w:p w14:paraId="4FD99625" w14:textId="3271DDB0" w:rsidR="002F4826" w:rsidRPr="009D03EC" w:rsidRDefault="004D61EF" w:rsidP="005D360C">
      <w:pPr>
        <w:pStyle w:val="Textoindependiente"/>
        <w:spacing w:line="276" w:lineRule="auto"/>
        <w:jc w:val="both"/>
      </w:pPr>
      <w:r w:rsidRPr="009D03EC">
        <w:t xml:space="preserve">Por lo que ningún Concursante podrá ser asesorado, directa o indirectamente, por dichas empresas o las personas que guarden o hayan guardado una relación contractual de naturaleza civil, mercantil o laboral en o para las mismas durante cualquiera de las etapas de diseño, instrumentación, estructuración, desarrollo, </w:t>
      </w:r>
      <w:r w:rsidR="00517DE3" w:rsidRPr="00C21157">
        <w:t>e</w:t>
      </w:r>
      <w:r w:rsidRPr="00C21157">
        <w:t>valuación y</w:t>
      </w:r>
      <w:r w:rsidRPr="009D03EC">
        <w:t xml:space="preserve"> Fallo del Concurso, que comprenden la conceptualización y elaboración de los documentos del mismo, entre los que de manera enunciativa se consideran: estudios, análisis, formatos, proyectos técnicos, económicos, jurídicos o de cualquier otro orden, planos, o que hubieren participado en cualquiera de los actos </w:t>
      </w:r>
      <w:r w:rsidRPr="009D03EC">
        <w:lastRenderedPageBreak/>
        <w:t>relacionados con dicho Concurso, incluyendo la elaboración o el otorgamiento directo o indirecto del Contrato APP; en caso contrario no podrán participar en el Concurso y, o bien, serán descalificados o desechada su Propuesta.</w:t>
      </w:r>
    </w:p>
    <w:p w14:paraId="6961F4E3" w14:textId="77777777" w:rsidR="002F4826" w:rsidRPr="00B04830" w:rsidRDefault="002F4826" w:rsidP="009D03EC">
      <w:pPr>
        <w:pStyle w:val="Textoindependiente"/>
        <w:spacing w:line="276" w:lineRule="auto"/>
        <w:jc w:val="both"/>
        <w:rPr>
          <w:sz w:val="16"/>
          <w:szCs w:val="16"/>
        </w:rPr>
      </w:pPr>
    </w:p>
    <w:p w14:paraId="6DFC946F" w14:textId="03816AF2" w:rsidR="002F4826" w:rsidRPr="009D03EC" w:rsidRDefault="004D61EF" w:rsidP="009D03EC">
      <w:pPr>
        <w:pStyle w:val="Textoindependiente"/>
        <w:spacing w:line="276" w:lineRule="auto"/>
        <w:jc w:val="both"/>
      </w:pPr>
      <w:bookmarkStart w:id="105" w:name="_bookmark44"/>
      <w:bookmarkEnd w:id="105"/>
      <w:r w:rsidRPr="00C21157">
        <w:t xml:space="preserve">Las presentes Bases Generales del Concurso se emiten </w:t>
      </w:r>
      <w:r w:rsidR="00517DE3" w:rsidRPr="00C21157">
        <w:t xml:space="preserve">en la Ciudad de </w:t>
      </w:r>
      <w:r w:rsidR="002E684B" w:rsidRPr="00C21157">
        <w:t>Pachuca de Soto,</w:t>
      </w:r>
      <w:r w:rsidR="00517DE3" w:rsidRPr="00C21157">
        <w:t xml:space="preserve"> Estado de</w:t>
      </w:r>
      <w:r w:rsidR="002E684B" w:rsidRPr="00C21157">
        <w:t xml:space="preserve"> Hidalgo </w:t>
      </w:r>
      <w:r w:rsidRPr="00C21157">
        <w:t>a los</w:t>
      </w:r>
      <w:r w:rsidR="002554C4" w:rsidRPr="00C21157">
        <w:t xml:space="preserve"> </w:t>
      </w:r>
      <w:r w:rsidR="00C81333" w:rsidRPr="00C21157">
        <w:t xml:space="preserve">12 </w:t>
      </w:r>
      <w:r w:rsidRPr="00C21157">
        <w:t xml:space="preserve">días del mes de </w:t>
      </w:r>
      <w:r w:rsidR="00C81333" w:rsidRPr="00C21157">
        <w:t xml:space="preserve">marzo </w:t>
      </w:r>
      <w:r w:rsidRPr="00C21157">
        <w:t>del año 20</w:t>
      </w:r>
      <w:r w:rsidR="002E684B" w:rsidRPr="00C21157">
        <w:t>20</w:t>
      </w:r>
      <w:r w:rsidRPr="00C21157">
        <w:t>.</w:t>
      </w:r>
    </w:p>
    <w:p w14:paraId="0DD75CB7" w14:textId="77777777" w:rsidR="002F4826" w:rsidRDefault="002F4826">
      <w:pPr>
        <w:pStyle w:val="Textoindependiente"/>
        <w:rPr>
          <w:sz w:val="22"/>
        </w:rPr>
      </w:pPr>
    </w:p>
    <w:p w14:paraId="08B3A9AE" w14:textId="55AAA4D6" w:rsidR="002F4826" w:rsidRPr="00C8470F" w:rsidRDefault="004D61EF" w:rsidP="00B04830">
      <w:pPr>
        <w:jc w:val="center"/>
        <w:rPr>
          <w:b/>
          <w:bCs/>
          <w:sz w:val="20"/>
          <w:szCs w:val="20"/>
        </w:rPr>
      </w:pPr>
      <w:r w:rsidRPr="00C8470F">
        <w:rPr>
          <w:b/>
          <w:bCs/>
          <w:sz w:val="20"/>
          <w:szCs w:val="20"/>
        </w:rPr>
        <w:t>ATENTAMENTE</w:t>
      </w:r>
    </w:p>
    <w:p w14:paraId="6F811EA6" w14:textId="1D656B1A" w:rsidR="002F4826" w:rsidRDefault="002F4826" w:rsidP="00B04830">
      <w:pPr>
        <w:pStyle w:val="Textoindependiente"/>
        <w:jc w:val="center"/>
        <w:rPr>
          <w:b/>
        </w:rPr>
      </w:pPr>
    </w:p>
    <w:p w14:paraId="56CA951B" w14:textId="77777777" w:rsidR="00B04830" w:rsidRPr="005A3EB3" w:rsidRDefault="00B04830" w:rsidP="00B04830">
      <w:pPr>
        <w:pStyle w:val="Textoindependiente"/>
        <w:jc w:val="center"/>
        <w:rPr>
          <w:b/>
          <w:sz w:val="16"/>
          <w:szCs w:val="16"/>
        </w:rPr>
      </w:pPr>
    </w:p>
    <w:p w14:paraId="46AFD3EE" w14:textId="77777777" w:rsidR="005A3EB3" w:rsidRPr="00C8470F" w:rsidRDefault="005A3EB3" w:rsidP="00B04830">
      <w:pPr>
        <w:pStyle w:val="Textoindependiente"/>
        <w:jc w:val="center"/>
        <w:rPr>
          <w:b/>
        </w:rPr>
      </w:pPr>
    </w:p>
    <w:p w14:paraId="4D479181" w14:textId="203D8B92" w:rsidR="002F4826" w:rsidRPr="00C8470F" w:rsidRDefault="00537F81" w:rsidP="00B04830">
      <w:pPr>
        <w:pStyle w:val="Textoindependiente"/>
        <w:jc w:val="center"/>
        <w:rPr>
          <w:b/>
        </w:rPr>
      </w:pPr>
      <w:r w:rsidRPr="00C8470F">
        <w:rPr>
          <w:noProof/>
          <w:lang w:bidi="ar-SA"/>
        </w:rPr>
        <mc:AlternateContent>
          <mc:Choice Requires="wps">
            <w:drawing>
              <wp:anchor distT="0" distB="0" distL="0" distR="0" simplePos="0" relativeHeight="251657216" behindDoc="1" locked="0" layoutInCell="1" allowOverlap="1" wp14:anchorId="194B0D53" wp14:editId="6F4ADAD4">
                <wp:simplePos x="0" y="0"/>
                <wp:positionH relativeFrom="page">
                  <wp:posOffset>2425065</wp:posOffset>
                </wp:positionH>
                <wp:positionV relativeFrom="paragraph">
                  <wp:posOffset>140335</wp:posOffset>
                </wp:positionV>
                <wp:extent cx="3246120" cy="0"/>
                <wp:effectExtent l="5715" t="6985" r="5715" b="12065"/>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6120" cy="0"/>
                        </a:xfrm>
                        <a:prstGeom prst="line">
                          <a:avLst/>
                        </a:prstGeom>
                        <a:noFill/>
                        <a:ln w="1125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18D311A1" id="Line 2"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90.95pt,11.05pt" to="446.5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OH6ygEAAIMDAAAOAAAAZHJzL2Uyb0RvYy54bWysU8Fu2zAMvQ/YPwi6L47drSiMOD0k6y7Z&#10;FqDdBzCSbAuTRUFSYufvR8lJ2m23YT4IlEg+Pj7Sq8dpMOykfNBoG14ulpwpK1Bq2zX8x8vThwfO&#10;QgQrwaBVDT+rwB/X79+tRlerCns0UnlGIDbUo2t4H6OriyKIXg0QFuiUJWeLfoBIV98V0sNI6IMp&#10;quXyvhjRS+dRqBDodTs7+Trjt60S8XvbBhWZaThxi/n0+Tyks1ivoO48uF6LCw34BxYDaEtFb1Bb&#10;iMCOXv8FNWjhMWAbFwKHAttWC5V7oG7K5R/dPPfgVO6FxAnuJlP4f7Di22nvmZYNv+PMwkAj2mmr&#10;WJWUGV2oKWBj9z71Jib77HYofgZmcdOD7VRm+HJ2lFamjOK3lHQJjvAP41eUFAPHiFmmqfVDgiQB&#10;2JSncb5NQ02RCXq8qz7elxUNTVx9BdTXROdD/KJwYMlouCHOGRhOuxATEaivIamOxSdtTB62sWwk&#10;tmX16SFnBDRaJm+KC747bIxnJ0j7kr/cFnnehiXoLYR+jsuueZM8Hq3MZXoF8vPFjqDNbBMtYy8y&#10;JWVmjQ8oz3t/lY8mnflftjKt0tt7zn79d9a/AAAA//8DAFBLAwQUAAYACAAAACEAzT0MHNwAAAAJ&#10;AQAADwAAAGRycy9kb3ducmV2LnhtbEyPPU/DMBCGdyT+g3VIbNRJipAd4lQIUYmVwtLNjU0SNT6H&#10;2HVSfj2HGOh2H4/ee67aLG5gyU6h96ggX2XALDbe9Ngq+Hjf3glgIWo0evBoFZxtgE19fVXp0vgZ&#10;32zaxZZRCIZSK+hiHEvOQ9NZp8PKjxZp9+knpyO1U8vNpGcKdwMvsuyBO90jXej0aJ872xx3J6fg&#10;G/dS7sXr11a+4PGc0nwvUqvU7c3y9Ags2iX+w/CrT+pQk9PBn9AENihYi1wSqqAocmAECLmm4vA3&#10;4HXFLz+ofwAAAP//AwBQSwECLQAUAAYACAAAACEAtoM4kv4AAADhAQAAEwAAAAAAAAAAAAAAAAAA&#10;AAAAW0NvbnRlbnRfVHlwZXNdLnhtbFBLAQItABQABgAIAAAAIQA4/SH/1gAAAJQBAAALAAAAAAAA&#10;AAAAAAAAAC8BAABfcmVscy8ucmVsc1BLAQItABQABgAIAAAAIQCmAOH6ygEAAIMDAAAOAAAAAAAA&#10;AAAAAAAAAC4CAABkcnMvZTJvRG9jLnhtbFBLAQItABQABgAIAAAAIQDNPQwc3AAAAAkBAAAPAAAA&#10;AAAAAAAAAAAAACQEAABkcnMvZG93bnJldi54bWxQSwUGAAAAAAQABADzAAAALQUAAAAA&#10;" strokeweight=".31272mm">
                <w10:wrap type="topAndBottom" anchorx="page"/>
              </v:line>
            </w:pict>
          </mc:Fallback>
        </mc:AlternateContent>
      </w:r>
      <w:r w:rsidR="004D61EF" w:rsidRPr="00C8470F">
        <w:rPr>
          <w:b/>
        </w:rPr>
        <w:t xml:space="preserve">ING. </w:t>
      </w:r>
      <w:r w:rsidR="002554C4" w:rsidRPr="00C8470F">
        <w:rPr>
          <w:b/>
        </w:rPr>
        <w:t>JOSÉ VENTURA MENESES ARRIETA</w:t>
      </w:r>
    </w:p>
    <w:p w14:paraId="4DA5D3FC" w14:textId="77777777" w:rsidR="002554C4" w:rsidRPr="00C8470F" w:rsidRDefault="002554C4" w:rsidP="00B04830">
      <w:pPr>
        <w:jc w:val="center"/>
        <w:rPr>
          <w:b/>
          <w:sz w:val="20"/>
          <w:szCs w:val="20"/>
        </w:rPr>
      </w:pPr>
      <w:r w:rsidRPr="00C8470F">
        <w:rPr>
          <w:b/>
          <w:sz w:val="20"/>
          <w:szCs w:val="20"/>
        </w:rPr>
        <w:t>SECRETARIO DE OBRAS PÚBLICAS Y ORDENAMIENTO TERRITORIAL</w:t>
      </w:r>
    </w:p>
    <w:p w14:paraId="6DC24761" w14:textId="6074577F" w:rsidR="002F4826" w:rsidRPr="00C8470F" w:rsidRDefault="002554C4" w:rsidP="00B04830">
      <w:pPr>
        <w:jc w:val="center"/>
        <w:rPr>
          <w:b/>
          <w:sz w:val="20"/>
          <w:szCs w:val="20"/>
        </w:rPr>
      </w:pPr>
      <w:r w:rsidRPr="00C8470F">
        <w:rPr>
          <w:b/>
          <w:sz w:val="20"/>
          <w:szCs w:val="20"/>
        </w:rPr>
        <w:t xml:space="preserve">DEL </w:t>
      </w:r>
      <w:r w:rsidR="00517DE3">
        <w:rPr>
          <w:b/>
          <w:sz w:val="20"/>
          <w:szCs w:val="20"/>
        </w:rPr>
        <w:t xml:space="preserve">GOBIERNO </w:t>
      </w:r>
      <w:r w:rsidR="00E0117B" w:rsidRPr="001D2D7D">
        <w:rPr>
          <w:b/>
          <w:sz w:val="20"/>
        </w:rPr>
        <w:t>DEL ESTADO</w:t>
      </w:r>
      <w:r w:rsidR="00E0117B" w:rsidRPr="00785E9E">
        <w:rPr>
          <w:b/>
          <w:sz w:val="20"/>
        </w:rPr>
        <w:t xml:space="preserve"> LIBRE Y SOBERANO</w:t>
      </w:r>
      <w:r w:rsidR="00E0117B" w:rsidRPr="001D2D7D">
        <w:rPr>
          <w:b/>
          <w:sz w:val="20"/>
        </w:rPr>
        <w:t xml:space="preserve"> DE HIDALGO</w:t>
      </w:r>
    </w:p>
    <w:sectPr w:rsidR="002F4826" w:rsidRPr="00C8470F" w:rsidSect="00820927">
      <w:pgSz w:w="12240" w:h="15840"/>
      <w:pgMar w:top="1702" w:right="940" w:bottom="1418" w:left="1500" w:header="571" w:footer="2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AD31F" w14:textId="77777777" w:rsidR="00466597" w:rsidRDefault="00466597">
      <w:r>
        <w:separator/>
      </w:r>
    </w:p>
  </w:endnote>
  <w:endnote w:type="continuationSeparator" w:id="0">
    <w:p w14:paraId="15370798" w14:textId="77777777" w:rsidR="00466597" w:rsidRDefault="00466597">
      <w:r>
        <w:continuationSeparator/>
      </w:r>
    </w:p>
  </w:endnote>
  <w:endnote w:type="continuationNotice" w:id="1">
    <w:p w14:paraId="3DB141E3" w14:textId="77777777" w:rsidR="00466597" w:rsidRDefault="00466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776" w:type="dxa"/>
      <w:tblLook w:val="04A0" w:firstRow="1" w:lastRow="0" w:firstColumn="1" w:lastColumn="0" w:noHBand="0" w:noVBand="1"/>
    </w:tblPr>
    <w:tblGrid>
      <w:gridCol w:w="3964"/>
      <w:gridCol w:w="2957"/>
      <w:gridCol w:w="2855"/>
    </w:tblGrid>
    <w:tr w:rsidR="00A15ED2" w14:paraId="6FF27541" w14:textId="77777777" w:rsidTr="00EE5583">
      <w:tc>
        <w:tcPr>
          <w:tcW w:w="3964" w:type="dxa"/>
          <w:vAlign w:val="center"/>
        </w:tcPr>
        <w:p w14:paraId="534838B5" w14:textId="77777777" w:rsidR="00A15ED2" w:rsidRDefault="00A15ED2" w:rsidP="00EE5583">
          <w:pPr>
            <w:pStyle w:val="Piedepgina"/>
            <w:jc w:val="center"/>
            <w:rPr>
              <w:b/>
              <w:sz w:val="16"/>
            </w:rPr>
          </w:pPr>
        </w:p>
        <w:p w14:paraId="1C3DA7CC" w14:textId="77777777" w:rsidR="00A15ED2" w:rsidRPr="00C85237" w:rsidRDefault="00A15ED2" w:rsidP="00EE5583">
          <w:pPr>
            <w:pStyle w:val="TableParagraph"/>
            <w:rPr>
              <w:b/>
              <w:sz w:val="16"/>
            </w:rPr>
          </w:pPr>
          <w:r w:rsidRPr="00C85237">
            <w:rPr>
              <w:b/>
              <w:sz w:val="16"/>
            </w:rPr>
            <w:t>“</w:t>
          </w:r>
          <w:r>
            <w:rPr>
              <w:b/>
              <w:sz w:val="16"/>
            </w:rPr>
            <w:t xml:space="preserve">Carretera </w:t>
          </w:r>
          <w:r w:rsidRPr="00C85237">
            <w:rPr>
              <w:b/>
              <w:sz w:val="16"/>
            </w:rPr>
            <w:t>Real del Monte – Entronque Huasca”</w:t>
          </w:r>
        </w:p>
        <w:p w14:paraId="647FE7D4" w14:textId="77777777" w:rsidR="00A15ED2" w:rsidRPr="00802CA5" w:rsidRDefault="00A15ED2" w:rsidP="00EE5583">
          <w:pPr>
            <w:pStyle w:val="Piedepgina"/>
            <w:jc w:val="center"/>
            <w:rPr>
              <w:b/>
              <w:sz w:val="16"/>
            </w:rPr>
          </w:pPr>
        </w:p>
      </w:tc>
      <w:tc>
        <w:tcPr>
          <w:tcW w:w="2957" w:type="dxa"/>
          <w:vAlign w:val="center"/>
        </w:tcPr>
        <w:p w14:paraId="19EDA0DC" w14:textId="49EDD2B7" w:rsidR="00A15ED2" w:rsidRPr="00802CA5" w:rsidRDefault="00A15ED2" w:rsidP="00EE5583">
          <w:pPr>
            <w:pStyle w:val="Piedepgina"/>
            <w:tabs>
              <w:tab w:val="clear" w:pos="4419"/>
              <w:tab w:val="center" w:pos="3391"/>
            </w:tabs>
            <w:jc w:val="center"/>
            <w:rPr>
              <w:b/>
              <w:sz w:val="16"/>
            </w:rPr>
          </w:pPr>
          <w:r>
            <w:rPr>
              <w:b/>
              <w:sz w:val="16"/>
            </w:rPr>
            <w:t>Bases Generales del Concurso</w:t>
          </w:r>
        </w:p>
      </w:tc>
      <w:tc>
        <w:tcPr>
          <w:tcW w:w="2855" w:type="dxa"/>
          <w:vAlign w:val="center"/>
        </w:tcPr>
        <w:p w14:paraId="4C40E087" w14:textId="3BA8F6D0" w:rsidR="00A15ED2" w:rsidRPr="00802CA5" w:rsidRDefault="00A15ED2" w:rsidP="00EE5583">
          <w:pPr>
            <w:pStyle w:val="Piedepgina"/>
            <w:jc w:val="center"/>
            <w:rPr>
              <w:b/>
              <w:sz w:val="16"/>
            </w:rPr>
          </w:pPr>
          <w:r w:rsidRPr="00802CA5">
            <w:rPr>
              <w:b/>
              <w:sz w:val="16"/>
            </w:rPr>
            <w:t xml:space="preserve">Página </w:t>
          </w:r>
          <w:r w:rsidRPr="00802CA5">
            <w:rPr>
              <w:b/>
              <w:sz w:val="16"/>
            </w:rPr>
            <w:fldChar w:fldCharType="begin"/>
          </w:r>
          <w:r w:rsidRPr="00802CA5">
            <w:rPr>
              <w:b/>
              <w:sz w:val="16"/>
            </w:rPr>
            <w:instrText>PAGE  \* Arabic  \* MERGEFORMAT</w:instrText>
          </w:r>
          <w:r w:rsidRPr="00802CA5">
            <w:rPr>
              <w:b/>
              <w:sz w:val="16"/>
            </w:rPr>
            <w:fldChar w:fldCharType="separate"/>
          </w:r>
          <w:r w:rsidR="008B0846">
            <w:rPr>
              <w:b/>
              <w:noProof/>
              <w:sz w:val="16"/>
            </w:rPr>
            <w:t>26</w:t>
          </w:r>
          <w:r w:rsidRPr="00802CA5">
            <w:rPr>
              <w:b/>
              <w:sz w:val="16"/>
            </w:rPr>
            <w:fldChar w:fldCharType="end"/>
          </w:r>
          <w:r>
            <w:rPr>
              <w:b/>
              <w:sz w:val="16"/>
            </w:rPr>
            <w:t xml:space="preserve"> de 45</w:t>
          </w:r>
        </w:p>
      </w:tc>
    </w:tr>
  </w:tbl>
  <w:p w14:paraId="19EB4A4C" w14:textId="77777777" w:rsidR="00A15ED2" w:rsidRDefault="00A15ED2" w:rsidP="00EE558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4F125" w14:textId="77777777" w:rsidR="00466597" w:rsidRDefault="00466597">
      <w:r>
        <w:separator/>
      </w:r>
    </w:p>
  </w:footnote>
  <w:footnote w:type="continuationSeparator" w:id="0">
    <w:p w14:paraId="39E2E300" w14:textId="77777777" w:rsidR="00466597" w:rsidRDefault="00466597">
      <w:r>
        <w:continuationSeparator/>
      </w:r>
    </w:p>
  </w:footnote>
  <w:footnote w:type="continuationNotice" w:id="1">
    <w:p w14:paraId="27A3E6F8" w14:textId="77777777" w:rsidR="00466597" w:rsidRDefault="004665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A15ED2" w:rsidRPr="00C85237" w14:paraId="43E99AFC" w14:textId="77777777" w:rsidTr="00EE5583">
      <w:tc>
        <w:tcPr>
          <w:tcW w:w="3114" w:type="dxa"/>
          <w:vAlign w:val="center"/>
        </w:tcPr>
        <w:p w14:paraId="5AFA769B" w14:textId="77777777" w:rsidR="00A15ED2" w:rsidRPr="00C85237" w:rsidRDefault="00A15ED2" w:rsidP="00606FF1">
          <w:pPr>
            <w:pStyle w:val="Encabezado"/>
            <w:tabs>
              <w:tab w:val="clear" w:pos="4419"/>
              <w:tab w:val="clear" w:pos="8838"/>
            </w:tabs>
            <w:jc w:val="center"/>
          </w:pPr>
          <w:r w:rsidRPr="00C85237">
            <w:object w:dxaOrig="1665" w:dyaOrig="1935" w14:anchorId="5587E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pt;height:53pt" o:ole="">
                <v:imagedata r:id="rId1" o:title=""/>
              </v:shape>
              <o:OLEObject Type="Embed" ProgID="PBrush" ShapeID="_x0000_i1025" DrawAspect="Content" ObjectID="_1645442554" r:id="rId2"/>
            </w:object>
          </w:r>
        </w:p>
      </w:tc>
      <w:tc>
        <w:tcPr>
          <w:tcW w:w="3124" w:type="dxa"/>
          <w:vAlign w:val="center"/>
        </w:tcPr>
        <w:p w14:paraId="55A4F1FF" w14:textId="77777777" w:rsidR="00A15ED2" w:rsidRPr="00C85237" w:rsidRDefault="00A15ED2" w:rsidP="00606FF1">
          <w:pPr>
            <w:pStyle w:val="Encabezado"/>
            <w:jc w:val="center"/>
            <w:rPr>
              <w:b/>
              <w:sz w:val="16"/>
            </w:rPr>
          </w:pPr>
          <w:r w:rsidRPr="00C85237">
            <w:rPr>
              <w:b/>
              <w:sz w:val="16"/>
            </w:rPr>
            <w:t>PROYECTO APP</w:t>
          </w:r>
        </w:p>
        <w:p w14:paraId="33E4ADBC" w14:textId="2A99AA3A" w:rsidR="00A15ED2" w:rsidRPr="00C85237" w:rsidRDefault="00A15ED2" w:rsidP="00606FF1">
          <w:pPr>
            <w:pStyle w:val="TableParagraph"/>
            <w:rPr>
              <w:b/>
              <w:sz w:val="16"/>
            </w:rPr>
          </w:pPr>
          <w:r w:rsidRPr="00C85237">
            <w:rPr>
              <w:b/>
              <w:sz w:val="16"/>
            </w:rPr>
            <w:t>“</w:t>
          </w:r>
          <w:bookmarkStart w:id="0" w:name="_Hlk23934884"/>
          <w:r>
            <w:rPr>
              <w:b/>
              <w:sz w:val="16"/>
            </w:rPr>
            <w:t>Carretera</w:t>
          </w:r>
          <w:bookmarkStart w:id="1" w:name="_Hlk23940043"/>
          <w:r>
            <w:rPr>
              <w:b/>
              <w:sz w:val="16"/>
            </w:rPr>
            <w:t xml:space="preserve"> </w:t>
          </w:r>
          <w:r w:rsidRPr="00C85237">
            <w:rPr>
              <w:b/>
              <w:sz w:val="16"/>
            </w:rPr>
            <w:t xml:space="preserve">Real del Monte – Entronque </w:t>
          </w:r>
          <w:bookmarkEnd w:id="0"/>
          <w:bookmarkEnd w:id="1"/>
          <w:r w:rsidRPr="00C85237">
            <w:rPr>
              <w:b/>
              <w:sz w:val="16"/>
            </w:rPr>
            <w:t>Huasca”</w:t>
          </w:r>
        </w:p>
        <w:p w14:paraId="3A511EFC" w14:textId="77777777" w:rsidR="00A15ED2" w:rsidRDefault="00A15ED2" w:rsidP="00606FF1">
          <w:pPr>
            <w:pStyle w:val="TableParagraph"/>
            <w:rPr>
              <w:b/>
              <w:sz w:val="16"/>
            </w:rPr>
          </w:pPr>
          <w:r w:rsidRPr="00C85237">
            <w:rPr>
              <w:b/>
              <w:sz w:val="16"/>
            </w:rPr>
            <w:t xml:space="preserve">Concurso Público </w:t>
          </w:r>
        </w:p>
        <w:p w14:paraId="66E9E6ED" w14:textId="3650DB3C" w:rsidR="00A15ED2" w:rsidRPr="00C85237" w:rsidRDefault="00A15ED2" w:rsidP="00606FF1">
          <w:pPr>
            <w:pStyle w:val="TableParagraph"/>
          </w:pPr>
          <w:r w:rsidRPr="00C85237">
            <w:rPr>
              <w:b/>
              <w:sz w:val="16"/>
            </w:rPr>
            <w:t>No. APP-</w:t>
          </w:r>
          <w:r w:rsidRPr="00EA2754">
            <w:rPr>
              <w:b/>
              <w:sz w:val="16"/>
            </w:rPr>
            <w:t>913005997-E4-2020</w:t>
          </w:r>
        </w:p>
      </w:tc>
      <w:tc>
        <w:tcPr>
          <w:tcW w:w="3402" w:type="dxa"/>
          <w:vAlign w:val="center"/>
        </w:tcPr>
        <w:p w14:paraId="364D05F0" w14:textId="77777777" w:rsidR="00A15ED2" w:rsidRPr="00C85237" w:rsidRDefault="00A15ED2" w:rsidP="00EE5583">
          <w:pPr>
            <w:pStyle w:val="TableParagraph"/>
            <w:jc w:val="right"/>
          </w:pPr>
          <w:r w:rsidRPr="00C85237">
            <w:rPr>
              <w:noProof/>
              <w:lang w:bidi="ar-SA"/>
            </w:rPr>
            <w:drawing>
              <wp:inline distT="0" distB="0" distL="0" distR="0" wp14:anchorId="73EB845E" wp14:editId="2D420DA6">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49C07BE" w14:textId="77777777" w:rsidR="00A15ED2" w:rsidRDefault="00A15ED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6A20"/>
    <w:multiLevelType w:val="multilevel"/>
    <w:tmpl w:val="23D04B1E"/>
    <w:lvl w:ilvl="0">
      <w:start w:val="1"/>
      <w:numFmt w:val="decimal"/>
      <w:lvlText w:val="%1."/>
      <w:lvlJc w:val="left"/>
      <w:pPr>
        <w:ind w:left="682" w:hanging="480"/>
      </w:pPr>
      <w:rPr>
        <w:rFonts w:ascii="Arial" w:eastAsia="Arial" w:hAnsi="Arial" w:cs="Arial" w:hint="default"/>
        <w:spacing w:val="-1"/>
        <w:w w:val="99"/>
        <w:sz w:val="20"/>
        <w:szCs w:val="20"/>
        <w:lang w:val="es-MX" w:eastAsia="es-MX" w:bidi="es-MX"/>
      </w:rPr>
    </w:lvl>
    <w:lvl w:ilvl="1">
      <w:start w:val="1"/>
      <w:numFmt w:val="decimal"/>
      <w:lvlText w:val="%1.%2."/>
      <w:lvlJc w:val="left"/>
      <w:pPr>
        <w:ind w:left="682" w:hanging="480"/>
      </w:pPr>
      <w:rPr>
        <w:rFonts w:ascii="Arial" w:eastAsia="Arial" w:hAnsi="Arial" w:cs="Arial" w:hint="default"/>
        <w:spacing w:val="-1"/>
        <w:w w:val="99"/>
        <w:sz w:val="20"/>
        <w:szCs w:val="20"/>
        <w:lang w:val="es-MX" w:eastAsia="es-MX" w:bidi="es-MX"/>
      </w:rPr>
    </w:lvl>
    <w:lvl w:ilvl="2">
      <w:numFmt w:val="bullet"/>
      <w:lvlText w:val="•"/>
      <w:lvlJc w:val="left"/>
      <w:pPr>
        <w:ind w:left="2504" w:hanging="480"/>
      </w:pPr>
      <w:rPr>
        <w:rFonts w:hint="default"/>
        <w:lang w:val="es-MX" w:eastAsia="es-MX" w:bidi="es-MX"/>
      </w:rPr>
    </w:lvl>
    <w:lvl w:ilvl="3">
      <w:numFmt w:val="bullet"/>
      <w:lvlText w:val="•"/>
      <w:lvlJc w:val="left"/>
      <w:pPr>
        <w:ind w:left="3416" w:hanging="480"/>
      </w:pPr>
      <w:rPr>
        <w:rFonts w:hint="default"/>
        <w:lang w:val="es-MX" w:eastAsia="es-MX" w:bidi="es-MX"/>
      </w:rPr>
    </w:lvl>
    <w:lvl w:ilvl="4">
      <w:numFmt w:val="bullet"/>
      <w:lvlText w:val="•"/>
      <w:lvlJc w:val="left"/>
      <w:pPr>
        <w:ind w:left="4328" w:hanging="480"/>
      </w:pPr>
      <w:rPr>
        <w:rFonts w:hint="default"/>
        <w:lang w:val="es-MX" w:eastAsia="es-MX" w:bidi="es-MX"/>
      </w:rPr>
    </w:lvl>
    <w:lvl w:ilvl="5">
      <w:numFmt w:val="bullet"/>
      <w:lvlText w:val="•"/>
      <w:lvlJc w:val="left"/>
      <w:pPr>
        <w:ind w:left="5240" w:hanging="480"/>
      </w:pPr>
      <w:rPr>
        <w:rFonts w:hint="default"/>
        <w:lang w:val="es-MX" w:eastAsia="es-MX" w:bidi="es-MX"/>
      </w:rPr>
    </w:lvl>
    <w:lvl w:ilvl="6">
      <w:numFmt w:val="bullet"/>
      <w:lvlText w:val="•"/>
      <w:lvlJc w:val="left"/>
      <w:pPr>
        <w:ind w:left="6152" w:hanging="480"/>
      </w:pPr>
      <w:rPr>
        <w:rFonts w:hint="default"/>
        <w:lang w:val="es-MX" w:eastAsia="es-MX" w:bidi="es-MX"/>
      </w:rPr>
    </w:lvl>
    <w:lvl w:ilvl="7">
      <w:numFmt w:val="bullet"/>
      <w:lvlText w:val="•"/>
      <w:lvlJc w:val="left"/>
      <w:pPr>
        <w:ind w:left="7064" w:hanging="480"/>
      </w:pPr>
      <w:rPr>
        <w:rFonts w:hint="default"/>
        <w:lang w:val="es-MX" w:eastAsia="es-MX" w:bidi="es-MX"/>
      </w:rPr>
    </w:lvl>
    <w:lvl w:ilvl="8">
      <w:numFmt w:val="bullet"/>
      <w:lvlText w:val="•"/>
      <w:lvlJc w:val="left"/>
      <w:pPr>
        <w:ind w:left="7976" w:hanging="480"/>
      </w:pPr>
      <w:rPr>
        <w:rFonts w:hint="default"/>
        <w:lang w:val="es-MX" w:eastAsia="es-MX" w:bidi="es-MX"/>
      </w:rPr>
    </w:lvl>
  </w:abstractNum>
  <w:abstractNum w:abstractNumId="1" w15:restartNumberingAfterBreak="0">
    <w:nsid w:val="041C5F42"/>
    <w:multiLevelType w:val="multilevel"/>
    <w:tmpl w:val="1B04D8A6"/>
    <w:lvl w:ilvl="0">
      <w:start w:val="3"/>
      <w:numFmt w:val="decimal"/>
      <w:lvlText w:val="%1"/>
      <w:lvlJc w:val="left"/>
      <w:pPr>
        <w:ind w:left="629" w:hanging="428"/>
      </w:pPr>
      <w:rPr>
        <w:rFonts w:hint="default"/>
        <w:lang w:val="es-MX" w:eastAsia="es-MX" w:bidi="es-MX"/>
      </w:rPr>
    </w:lvl>
    <w:lvl w:ilvl="1">
      <w:start w:val="11"/>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2" w15:restartNumberingAfterBreak="0">
    <w:nsid w:val="0B660A98"/>
    <w:multiLevelType w:val="multilevel"/>
    <w:tmpl w:val="194A7432"/>
    <w:lvl w:ilvl="0">
      <w:start w:val="2"/>
      <w:numFmt w:val="decimal"/>
      <w:lvlText w:val="%1"/>
      <w:lvlJc w:val="left"/>
      <w:pPr>
        <w:ind w:left="682" w:hanging="480"/>
      </w:pPr>
      <w:rPr>
        <w:rFonts w:hint="default"/>
        <w:lang w:val="es-MX" w:eastAsia="es-MX" w:bidi="es-MX"/>
      </w:rPr>
    </w:lvl>
    <w:lvl w:ilvl="1">
      <w:start w:val="1"/>
      <w:numFmt w:val="decimal"/>
      <w:lvlText w:val="%1.%2"/>
      <w:lvlJc w:val="left"/>
      <w:pPr>
        <w:ind w:left="682" w:hanging="480"/>
      </w:pPr>
      <w:rPr>
        <w:rFonts w:ascii="Arial" w:eastAsia="Arial" w:hAnsi="Arial" w:cs="Arial" w:hint="default"/>
        <w:spacing w:val="-1"/>
        <w:w w:val="99"/>
        <w:sz w:val="20"/>
        <w:szCs w:val="20"/>
        <w:lang w:val="es-MX" w:eastAsia="es-MX" w:bidi="es-MX"/>
      </w:rPr>
    </w:lvl>
    <w:lvl w:ilvl="2">
      <w:numFmt w:val="bullet"/>
      <w:lvlText w:val="•"/>
      <w:lvlJc w:val="left"/>
      <w:pPr>
        <w:ind w:left="2504" w:hanging="480"/>
      </w:pPr>
      <w:rPr>
        <w:rFonts w:hint="default"/>
        <w:lang w:val="es-MX" w:eastAsia="es-MX" w:bidi="es-MX"/>
      </w:rPr>
    </w:lvl>
    <w:lvl w:ilvl="3">
      <w:numFmt w:val="bullet"/>
      <w:lvlText w:val="•"/>
      <w:lvlJc w:val="left"/>
      <w:pPr>
        <w:ind w:left="3416" w:hanging="480"/>
      </w:pPr>
      <w:rPr>
        <w:rFonts w:hint="default"/>
        <w:lang w:val="es-MX" w:eastAsia="es-MX" w:bidi="es-MX"/>
      </w:rPr>
    </w:lvl>
    <w:lvl w:ilvl="4">
      <w:numFmt w:val="bullet"/>
      <w:lvlText w:val="•"/>
      <w:lvlJc w:val="left"/>
      <w:pPr>
        <w:ind w:left="4328" w:hanging="480"/>
      </w:pPr>
      <w:rPr>
        <w:rFonts w:hint="default"/>
        <w:lang w:val="es-MX" w:eastAsia="es-MX" w:bidi="es-MX"/>
      </w:rPr>
    </w:lvl>
    <w:lvl w:ilvl="5">
      <w:numFmt w:val="bullet"/>
      <w:lvlText w:val="•"/>
      <w:lvlJc w:val="left"/>
      <w:pPr>
        <w:ind w:left="5240" w:hanging="480"/>
      </w:pPr>
      <w:rPr>
        <w:rFonts w:hint="default"/>
        <w:lang w:val="es-MX" w:eastAsia="es-MX" w:bidi="es-MX"/>
      </w:rPr>
    </w:lvl>
    <w:lvl w:ilvl="6">
      <w:numFmt w:val="bullet"/>
      <w:lvlText w:val="•"/>
      <w:lvlJc w:val="left"/>
      <w:pPr>
        <w:ind w:left="6152" w:hanging="480"/>
      </w:pPr>
      <w:rPr>
        <w:rFonts w:hint="default"/>
        <w:lang w:val="es-MX" w:eastAsia="es-MX" w:bidi="es-MX"/>
      </w:rPr>
    </w:lvl>
    <w:lvl w:ilvl="7">
      <w:numFmt w:val="bullet"/>
      <w:lvlText w:val="•"/>
      <w:lvlJc w:val="left"/>
      <w:pPr>
        <w:ind w:left="7064" w:hanging="480"/>
      </w:pPr>
      <w:rPr>
        <w:rFonts w:hint="default"/>
        <w:lang w:val="es-MX" w:eastAsia="es-MX" w:bidi="es-MX"/>
      </w:rPr>
    </w:lvl>
    <w:lvl w:ilvl="8">
      <w:numFmt w:val="bullet"/>
      <w:lvlText w:val="•"/>
      <w:lvlJc w:val="left"/>
      <w:pPr>
        <w:ind w:left="7976" w:hanging="480"/>
      </w:pPr>
      <w:rPr>
        <w:rFonts w:hint="default"/>
        <w:lang w:val="es-MX" w:eastAsia="es-MX" w:bidi="es-MX"/>
      </w:rPr>
    </w:lvl>
  </w:abstractNum>
  <w:abstractNum w:abstractNumId="3" w15:restartNumberingAfterBreak="0">
    <w:nsid w:val="0BA61290"/>
    <w:multiLevelType w:val="multilevel"/>
    <w:tmpl w:val="E46E13E6"/>
    <w:lvl w:ilvl="0">
      <w:start w:val="2"/>
      <w:numFmt w:val="decimal"/>
      <w:lvlText w:val="%1"/>
      <w:lvlJc w:val="left"/>
      <w:pPr>
        <w:ind w:left="1334" w:hanging="706"/>
      </w:pPr>
      <w:rPr>
        <w:rFonts w:hint="default"/>
      </w:rPr>
    </w:lvl>
    <w:lvl w:ilvl="1">
      <w:start w:val="4"/>
      <w:numFmt w:val="decimal"/>
      <w:lvlText w:val="%1.%2"/>
      <w:lvlJc w:val="left"/>
      <w:pPr>
        <w:ind w:left="1334" w:hanging="706"/>
      </w:pPr>
      <w:rPr>
        <w:rFonts w:hint="default"/>
      </w:rPr>
    </w:lvl>
    <w:lvl w:ilvl="2">
      <w:start w:val="1"/>
      <w:numFmt w:val="decimal"/>
      <w:lvlText w:val="2.6.%3"/>
      <w:lvlJc w:val="left"/>
      <w:pPr>
        <w:ind w:left="1334" w:hanging="706"/>
      </w:pPr>
      <w:rPr>
        <w:rFonts w:hint="default"/>
        <w:b/>
        <w:bCs/>
        <w:spacing w:val="-1"/>
        <w:w w:val="99"/>
        <w:sz w:val="20"/>
        <w:szCs w:val="20"/>
      </w:rPr>
    </w:lvl>
    <w:lvl w:ilvl="3">
      <w:start w:val="5"/>
      <w:numFmt w:val="decimal"/>
      <w:lvlText w:val="2.6.1.%4"/>
      <w:lvlJc w:val="left"/>
      <w:pPr>
        <w:ind w:left="2045" w:hanging="711"/>
      </w:pPr>
      <w:rPr>
        <w:rFonts w:hint="default"/>
        <w:b/>
        <w:bCs/>
        <w:spacing w:val="-1"/>
        <w:w w:val="99"/>
        <w:sz w:val="20"/>
        <w:szCs w:val="20"/>
      </w:rPr>
    </w:lvl>
    <w:lvl w:ilvl="4">
      <w:start w:val="1"/>
      <w:numFmt w:val="decimal"/>
      <w:lvlText w:val="2.6.1.5.%5"/>
      <w:lvlJc w:val="left"/>
      <w:pPr>
        <w:ind w:left="3037" w:hanging="851"/>
      </w:pPr>
      <w:rPr>
        <w:rFonts w:hint="default"/>
        <w:b/>
        <w:bCs/>
        <w:spacing w:val="-1"/>
        <w:w w:val="99"/>
        <w:sz w:val="20"/>
        <w:szCs w:val="20"/>
      </w:rPr>
    </w:lvl>
    <w:lvl w:ilvl="5">
      <w:numFmt w:val="bullet"/>
      <w:lvlText w:val="•"/>
      <w:lvlJc w:val="left"/>
      <w:pPr>
        <w:ind w:left="5575" w:hanging="851"/>
      </w:pPr>
      <w:rPr>
        <w:rFonts w:hint="default"/>
      </w:rPr>
    </w:lvl>
    <w:lvl w:ilvl="6">
      <w:numFmt w:val="bullet"/>
      <w:lvlText w:val="•"/>
      <w:lvlJc w:val="left"/>
      <w:pPr>
        <w:ind w:left="6420" w:hanging="851"/>
      </w:pPr>
      <w:rPr>
        <w:rFonts w:hint="default"/>
      </w:rPr>
    </w:lvl>
    <w:lvl w:ilvl="7">
      <w:numFmt w:val="bullet"/>
      <w:lvlText w:val="•"/>
      <w:lvlJc w:val="left"/>
      <w:pPr>
        <w:ind w:left="7265" w:hanging="851"/>
      </w:pPr>
      <w:rPr>
        <w:rFonts w:hint="default"/>
      </w:rPr>
    </w:lvl>
    <w:lvl w:ilvl="8">
      <w:numFmt w:val="bullet"/>
      <w:lvlText w:val="•"/>
      <w:lvlJc w:val="left"/>
      <w:pPr>
        <w:ind w:left="8110" w:hanging="851"/>
      </w:pPr>
      <w:rPr>
        <w:rFonts w:hint="default"/>
      </w:rPr>
    </w:lvl>
  </w:abstractNum>
  <w:abstractNum w:abstractNumId="4" w15:restartNumberingAfterBreak="0">
    <w:nsid w:val="0BA9011D"/>
    <w:multiLevelType w:val="multilevel"/>
    <w:tmpl w:val="F47240A8"/>
    <w:lvl w:ilvl="0">
      <w:start w:val="3"/>
      <w:numFmt w:val="decimal"/>
      <w:lvlText w:val="%1"/>
      <w:lvlJc w:val="left"/>
      <w:pPr>
        <w:ind w:left="1334" w:hanging="706"/>
      </w:pPr>
      <w:rPr>
        <w:rFonts w:hint="default"/>
        <w:lang w:val="es-MX" w:eastAsia="es-MX" w:bidi="es-MX"/>
      </w:rPr>
    </w:lvl>
    <w:lvl w:ilvl="1">
      <w:start w:val="3"/>
      <w:numFmt w:val="decimal"/>
      <w:lvlText w:val="%1.%2"/>
      <w:lvlJc w:val="left"/>
      <w:pPr>
        <w:ind w:left="1334" w:hanging="706"/>
        <w:jc w:val="right"/>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start w:val="1"/>
      <w:numFmt w:val="decimal"/>
      <w:lvlText w:val="%1.%2.%3.%4"/>
      <w:lvlJc w:val="left"/>
      <w:pPr>
        <w:ind w:left="2186" w:hanging="852"/>
      </w:pPr>
      <w:rPr>
        <w:rFonts w:ascii="Arial" w:eastAsia="Arial" w:hAnsi="Arial" w:cs="Arial"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5" w15:restartNumberingAfterBreak="0">
    <w:nsid w:val="0C8A3967"/>
    <w:multiLevelType w:val="hybridMultilevel"/>
    <w:tmpl w:val="CD4C8B32"/>
    <w:lvl w:ilvl="0" w:tplc="4FC46B1C">
      <w:start w:val="1"/>
      <w:numFmt w:val="decimal"/>
      <w:lvlText w:val="2.4.%1"/>
      <w:lvlJc w:val="left"/>
      <w:pPr>
        <w:ind w:left="988" w:hanging="360"/>
      </w:pPr>
      <w:rPr>
        <w:rFonts w:hint="default"/>
      </w:rPr>
    </w:lvl>
    <w:lvl w:ilvl="1" w:tplc="080A0019" w:tentative="1">
      <w:start w:val="1"/>
      <w:numFmt w:val="lowerLetter"/>
      <w:lvlText w:val="%2."/>
      <w:lvlJc w:val="left"/>
      <w:pPr>
        <w:ind w:left="1440" w:hanging="360"/>
      </w:pPr>
    </w:lvl>
    <w:lvl w:ilvl="2" w:tplc="8FA07868">
      <w:start w:val="1"/>
      <w:numFmt w:val="decimal"/>
      <w:lvlText w:val="2.4.%3"/>
      <w:lvlJc w:val="left"/>
      <w:pPr>
        <w:ind w:left="2160" w:hanging="180"/>
      </w:pPr>
      <w:rPr>
        <w:rFonts w:hint="default"/>
        <w:b/>
        <w:bCs/>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CBD6997"/>
    <w:multiLevelType w:val="multilevel"/>
    <w:tmpl w:val="298AEEC6"/>
    <w:lvl w:ilvl="0">
      <w:start w:val="4"/>
      <w:numFmt w:val="decimal"/>
      <w:lvlText w:val="%1"/>
      <w:lvlJc w:val="left"/>
      <w:pPr>
        <w:ind w:left="629" w:hanging="428"/>
      </w:pPr>
      <w:rPr>
        <w:rFonts w:hint="default"/>
        <w:lang w:val="es-MX" w:eastAsia="es-MX" w:bidi="es-MX"/>
      </w:rPr>
    </w:lvl>
    <w:lvl w:ilvl="1">
      <w:start w:val="1"/>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7" w15:restartNumberingAfterBreak="0">
    <w:nsid w:val="0DD14562"/>
    <w:multiLevelType w:val="multilevel"/>
    <w:tmpl w:val="E7068CA8"/>
    <w:lvl w:ilvl="0">
      <w:start w:val="1"/>
      <w:numFmt w:val="decimal"/>
      <w:lvlText w:val="%1"/>
      <w:lvlJc w:val="left"/>
      <w:pPr>
        <w:ind w:left="1334" w:hanging="706"/>
      </w:pPr>
      <w:rPr>
        <w:rFonts w:hint="default"/>
        <w:lang w:val="es-MX" w:eastAsia="es-MX" w:bidi="es-MX"/>
      </w:rPr>
    </w:lvl>
    <w:lvl w:ilvl="1">
      <w:start w:val="13"/>
      <w:numFmt w:val="decimal"/>
      <w:lvlText w:val="%1.%2"/>
      <w:lvlJc w:val="left"/>
      <w:pPr>
        <w:ind w:left="1334" w:hanging="706"/>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8" w15:restartNumberingAfterBreak="0">
    <w:nsid w:val="0E546F9A"/>
    <w:multiLevelType w:val="multilevel"/>
    <w:tmpl w:val="93269E00"/>
    <w:lvl w:ilvl="0">
      <w:start w:val="3"/>
      <w:numFmt w:val="decimal"/>
      <w:lvlText w:val="%1"/>
      <w:lvlJc w:val="left"/>
      <w:pPr>
        <w:ind w:left="682" w:hanging="480"/>
      </w:pPr>
      <w:rPr>
        <w:rFonts w:hint="default"/>
        <w:lang w:val="es-MX" w:eastAsia="es-MX" w:bidi="es-MX"/>
      </w:rPr>
    </w:lvl>
    <w:lvl w:ilvl="1">
      <w:start w:val="7"/>
      <w:numFmt w:val="decimal"/>
      <w:lvlText w:val="%1.%2"/>
      <w:lvlJc w:val="left"/>
      <w:pPr>
        <w:ind w:left="682" w:hanging="480"/>
      </w:pPr>
      <w:rPr>
        <w:rFonts w:ascii="Arial" w:eastAsia="Arial" w:hAnsi="Arial" w:cs="Arial" w:hint="default"/>
        <w:spacing w:val="-1"/>
        <w:w w:val="99"/>
        <w:sz w:val="20"/>
        <w:szCs w:val="20"/>
        <w:lang w:val="es-MX" w:eastAsia="es-MX" w:bidi="es-MX"/>
      </w:rPr>
    </w:lvl>
    <w:lvl w:ilvl="2">
      <w:numFmt w:val="bullet"/>
      <w:lvlText w:val="•"/>
      <w:lvlJc w:val="left"/>
      <w:pPr>
        <w:ind w:left="2504" w:hanging="480"/>
      </w:pPr>
      <w:rPr>
        <w:rFonts w:hint="default"/>
        <w:lang w:val="es-MX" w:eastAsia="es-MX" w:bidi="es-MX"/>
      </w:rPr>
    </w:lvl>
    <w:lvl w:ilvl="3">
      <w:numFmt w:val="bullet"/>
      <w:lvlText w:val="•"/>
      <w:lvlJc w:val="left"/>
      <w:pPr>
        <w:ind w:left="3416" w:hanging="480"/>
      </w:pPr>
      <w:rPr>
        <w:rFonts w:hint="default"/>
        <w:lang w:val="es-MX" w:eastAsia="es-MX" w:bidi="es-MX"/>
      </w:rPr>
    </w:lvl>
    <w:lvl w:ilvl="4">
      <w:numFmt w:val="bullet"/>
      <w:lvlText w:val="•"/>
      <w:lvlJc w:val="left"/>
      <w:pPr>
        <w:ind w:left="4328" w:hanging="480"/>
      </w:pPr>
      <w:rPr>
        <w:rFonts w:hint="default"/>
        <w:lang w:val="es-MX" w:eastAsia="es-MX" w:bidi="es-MX"/>
      </w:rPr>
    </w:lvl>
    <w:lvl w:ilvl="5">
      <w:numFmt w:val="bullet"/>
      <w:lvlText w:val="•"/>
      <w:lvlJc w:val="left"/>
      <w:pPr>
        <w:ind w:left="5240" w:hanging="480"/>
      </w:pPr>
      <w:rPr>
        <w:rFonts w:hint="default"/>
        <w:lang w:val="es-MX" w:eastAsia="es-MX" w:bidi="es-MX"/>
      </w:rPr>
    </w:lvl>
    <w:lvl w:ilvl="6">
      <w:numFmt w:val="bullet"/>
      <w:lvlText w:val="•"/>
      <w:lvlJc w:val="left"/>
      <w:pPr>
        <w:ind w:left="6152" w:hanging="480"/>
      </w:pPr>
      <w:rPr>
        <w:rFonts w:hint="default"/>
        <w:lang w:val="es-MX" w:eastAsia="es-MX" w:bidi="es-MX"/>
      </w:rPr>
    </w:lvl>
    <w:lvl w:ilvl="7">
      <w:numFmt w:val="bullet"/>
      <w:lvlText w:val="•"/>
      <w:lvlJc w:val="left"/>
      <w:pPr>
        <w:ind w:left="7064" w:hanging="480"/>
      </w:pPr>
      <w:rPr>
        <w:rFonts w:hint="default"/>
        <w:lang w:val="es-MX" w:eastAsia="es-MX" w:bidi="es-MX"/>
      </w:rPr>
    </w:lvl>
    <w:lvl w:ilvl="8">
      <w:numFmt w:val="bullet"/>
      <w:lvlText w:val="•"/>
      <w:lvlJc w:val="left"/>
      <w:pPr>
        <w:ind w:left="7976" w:hanging="480"/>
      </w:pPr>
      <w:rPr>
        <w:rFonts w:hint="default"/>
        <w:lang w:val="es-MX" w:eastAsia="es-MX" w:bidi="es-MX"/>
      </w:rPr>
    </w:lvl>
  </w:abstractNum>
  <w:abstractNum w:abstractNumId="9" w15:restartNumberingAfterBreak="0">
    <w:nsid w:val="119B2176"/>
    <w:multiLevelType w:val="multilevel"/>
    <w:tmpl w:val="0DA26C36"/>
    <w:lvl w:ilvl="0">
      <w:start w:val="3"/>
      <w:numFmt w:val="decimal"/>
      <w:lvlText w:val="%1"/>
      <w:lvlJc w:val="left"/>
      <w:pPr>
        <w:ind w:left="910" w:hanging="708"/>
      </w:pPr>
      <w:rPr>
        <w:rFonts w:hint="default"/>
        <w:lang w:val="es-MX" w:eastAsia="es-MX" w:bidi="es-MX"/>
      </w:rPr>
    </w:lvl>
    <w:lvl w:ilvl="1">
      <w:start w:val="10"/>
      <w:numFmt w:val="decimal"/>
      <w:lvlText w:val="%1.%2."/>
      <w:lvlJc w:val="left"/>
      <w:pPr>
        <w:ind w:left="910" w:hanging="70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10" w15:restartNumberingAfterBreak="0">
    <w:nsid w:val="12377873"/>
    <w:multiLevelType w:val="multilevel"/>
    <w:tmpl w:val="D4C4FA20"/>
    <w:lvl w:ilvl="0">
      <w:start w:val="3"/>
      <w:numFmt w:val="decimal"/>
      <w:lvlText w:val="%1"/>
      <w:lvlJc w:val="left"/>
      <w:pPr>
        <w:ind w:left="682" w:hanging="480"/>
      </w:pPr>
      <w:rPr>
        <w:rFonts w:hint="default"/>
        <w:lang w:val="es-MX" w:eastAsia="es-MX" w:bidi="es-MX"/>
      </w:rPr>
    </w:lvl>
    <w:lvl w:ilvl="1">
      <w:start w:val="11"/>
      <w:numFmt w:val="decimal"/>
      <w:lvlText w:val="%1.%2"/>
      <w:lvlJc w:val="left"/>
      <w:pPr>
        <w:ind w:left="682" w:hanging="480"/>
      </w:pPr>
      <w:rPr>
        <w:rFonts w:ascii="Arial" w:eastAsia="Arial" w:hAnsi="Arial" w:cs="Arial" w:hint="default"/>
        <w:spacing w:val="-1"/>
        <w:w w:val="99"/>
        <w:sz w:val="20"/>
        <w:szCs w:val="20"/>
        <w:lang w:val="es-MX" w:eastAsia="es-MX" w:bidi="es-MX"/>
      </w:rPr>
    </w:lvl>
    <w:lvl w:ilvl="2">
      <w:numFmt w:val="bullet"/>
      <w:lvlText w:val="•"/>
      <w:lvlJc w:val="left"/>
      <w:pPr>
        <w:ind w:left="2504" w:hanging="480"/>
      </w:pPr>
      <w:rPr>
        <w:rFonts w:hint="default"/>
        <w:lang w:val="es-MX" w:eastAsia="es-MX" w:bidi="es-MX"/>
      </w:rPr>
    </w:lvl>
    <w:lvl w:ilvl="3">
      <w:numFmt w:val="bullet"/>
      <w:lvlText w:val="•"/>
      <w:lvlJc w:val="left"/>
      <w:pPr>
        <w:ind w:left="3416" w:hanging="480"/>
      </w:pPr>
      <w:rPr>
        <w:rFonts w:hint="default"/>
        <w:lang w:val="es-MX" w:eastAsia="es-MX" w:bidi="es-MX"/>
      </w:rPr>
    </w:lvl>
    <w:lvl w:ilvl="4">
      <w:numFmt w:val="bullet"/>
      <w:lvlText w:val="•"/>
      <w:lvlJc w:val="left"/>
      <w:pPr>
        <w:ind w:left="4328" w:hanging="480"/>
      </w:pPr>
      <w:rPr>
        <w:rFonts w:hint="default"/>
        <w:lang w:val="es-MX" w:eastAsia="es-MX" w:bidi="es-MX"/>
      </w:rPr>
    </w:lvl>
    <w:lvl w:ilvl="5">
      <w:numFmt w:val="bullet"/>
      <w:lvlText w:val="•"/>
      <w:lvlJc w:val="left"/>
      <w:pPr>
        <w:ind w:left="5240" w:hanging="480"/>
      </w:pPr>
      <w:rPr>
        <w:rFonts w:hint="default"/>
        <w:lang w:val="es-MX" w:eastAsia="es-MX" w:bidi="es-MX"/>
      </w:rPr>
    </w:lvl>
    <w:lvl w:ilvl="6">
      <w:numFmt w:val="bullet"/>
      <w:lvlText w:val="•"/>
      <w:lvlJc w:val="left"/>
      <w:pPr>
        <w:ind w:left="6152" w:hanging="480"/>
      </w:pPr>
      <w:rPr>
        <w:rFonts w:hint="default"/>
        <w:lang w:val="es-MX" w:eastAsia="es-MX" w:bidi="es-MX"/>
      </w:rPr>
    </w:lvl>
    <w:lvl w:ilvl="7">
      <w:numFmt w:val="bullet"/>
      <w:lvlText w:val="•"/>
      <w:lvlJc w:val="left"/>
      <w:pPr>
        <w:ind w:left="7064" w:hanging="480"/>
      </w:pPr>
      <w:rPr>
        <w:rFonts w:hint="default"/>
        <w:lang w:val="es-MX" w:eastAsia="es-MX" w:bidi="es-MX"/>
      </w:rPr>
    </w:lvl>
    <w:lvl w:ilvl="8">
      <w:numFmt w:val="bullet"/>
      <w:lvlText w:val="•"/>
      <w:lvlJc w:val="left"/>
      <w:pPr>
        <w:ind w:left="7976" w:hanging="480"/>
      </w:pPr>
      <w:rPr>
        <w:rFonts w:hint="default"/>
        <w:lang w:val="es-MX" w:eastAsia="es-MX" w:bidi="es-MX"/>
      </w:rPr>
    </w:lvl>
  </w:abstractNum>
  <w:abstractNum w:abstractNumId="11" w15:restartNumberingAfterBreak="0">
    <w:nsid w:val="13FC4D6B"/>
    <w:multiLevelType w:val="multilevel"/>
    <w:tmpl w:val="2244F75A"/>
    <w:lvl w:ilvl="0">
      <w:start w:val="1"/>
      <w:numFmt w:val="decimal"/>
      <w:lvlText w:val="%1"/>
      <w:lvlJc w:val="left"/>
      <w:pPr>
        <w:ind w:left="1334" w:hanging="706"/>
      </w:pPr>
      <w:rPr>
        <w:rFonts w:hint="default"/>
        <w:lang w:val="es-MX" w:eastAsia="es-MX" w:bidi="es-MX"/>
      </w:rPr>
    </w:lvl>
    <w:lvl w:ilvl="1">
      <w:start w:val="8"/>
      <w:numFmt w:val="decimal"/>
      <w:lvlText w:val="%1.%2"/>
      <w:lvlJc w:val="left"/>
      <w:pPr>
        <w:ind w:left="1334" w:hanging="706"/>
        <w:jc w:val="right"/>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12" w15:restartNumberingAfterBreak="0">
    <w:nsid w:val="15DC4C1E"/>
    <w:multiLevelType w:val="multilevel"/>
    <w:tmpl w:val="CA3E4CCA"/>
    <w:lvl w:ilvl="0">
      <w:start w:val="1"/>
      <w:numFmt w:val="decimal"/>
      <w:lvlText w:val="%1"/>
      <w:lvlJc w:val="left"/>
      <w:pPr>
        <w:ind w:left="1334" w:hanging="706"/>
      </w:pPr>
      <w:rPr>
        <w:rFonts w:hint="default"/>
        <w:lang w:val="es-MX" w:eastAsia="es-MX" w:bidi="es-MX"/>
      </w:rPr>
    </w:lvl>
    <w:lvl w:ilvl="1">
      <w:start w:val="12"/>
      <w:numFmt w:val="decimal"/>
      <w:lvlText w:val="%1.%2"/>
      <w:lvlJc w:val="left"/>
      <w:pPr>
        <w:ind w:left="1334" w:hanging="706"/>
        <w:jc w:val="right"/>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13" w15:restartNumberingAfterBreak="0">
    <w:nsid w:val="15FC2379"/>
    <w:multiLevelType w:val="multilevel"/>
    <w:tmpl w:val="D6BEC228"/>
    <w:lvl w:ilvl="0">
      <w:start w:val="3"/>
      <w:numFmt w:val="decimal"/>
      <w:lvlText w:val="%1"/>
      <w:lvlJc w:val="left"/>
      <w:pPr>
        <w:ind w:left="629" w:hanging="428"/>
      </w:pPr>
      <w:rPr>
        <w:rFonts w:hint="default"/>
        <w:lang w:val="es-MX" w:eastAsia="es-MX" w:bidi="es-MX"/>
      </w:rPr>
    </w:lvl>
    <w:lvl w:ilvl="1">
      <w:start w:val="7"/>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3"/>
      <w:numFmt w:val="decimal"/>
      <w:lvlText w:val="3.9.%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14" w15:restartNumberingAfterBreak="0">
    <w:nsid w:val="1B780661"/>
    <w:multiLevelType w:val="hybridMultilevel"/>
    <w:tmpl w:val="D04446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05C1BC9"/>
    <w:multiLevelType w:val="multilevel"/>
    <w:tmpl w:val="3090633A"/>
    <w:lvl w:ilvl="0">
      <w:start w:val="1"/>
      <w:numFmt w:val="decimal"/>
      <w:lvlText w:val="%1"/>
      <w:lvlJc w:val="left"/>
      <w:pPr>
        <w:ind w:left="1334" w:hanging="706"/>
      </w:pPr>
      <w:rPr>
        <w:rFonts w:hint="default"/>
        <w:lang w:val="es-MX" w:eastAsia="es-MX" w:bidi="es-MX"/>
      </w:rPr>
    </w:lvl>
    <w:lvl w:ilvl="1">
      <w:start w:val="10"/>
      <w:numFmt w:val="decimal"/>
      <w:lvlText w:val="%1.%2"/>
      <w:lvlJc w:val="left"/>
      <w:pPr>
        <w:ind w:left="1334" w:hanging="706"/>
        <w:jc w:val="right"/>
      </w:pPr>
      <w:rPr>
        <w:rFonts w:hint="default"/>
        <w:lang w:val="es-MX" w:eastAsia="es-MX" w:bidi="es-MX"/>
      </w:rPr>
    </w:lvl>
    <w:lvl w:ilvl="2">
      <w:start w:val="1"/>
      <w:numFmt w:val="decimal"/>
      <w:lvlText w:val="1.11.%3"/>
      <w:lvlJc w:val="left"/>
      <w:pPr>
        <w:ind w:left="1334" w:hanging="706"/>
      </w:pPr>
      <w:rPr>
        <w:rFonts w:hint="default"/>
        <w:b/>
        <w:bCs/>
        <w:spacing w:val="-1"/>
        <w:w w:val="99"/>
        <w:sz w:val="20"/>
        <w:szCs w:val="20"/>
        <w:lang w:val="es-MX" w:eastAsia="es-MX" w:bidi="es-MX"/>
      </w:rPr>
    </w:lvl>
    <w:lvl w:ilvl="3">
      <w:start w:val="1"/>
      <w:numFmt w:val="decimal"/>
      <w:lvlText w:val="1.11.2.%4"/>
      <w:lvlJc w:val="left"/>
      <w:pPr>
        <w:ind w:left="2186" w:hanging="852"/>
      </w:pPr>
      <w:rPr>
        <w:rFonts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16" w15:restartNumberingAfterBreak="0">
    <w:nsid w:val="208E2230"/>
    <w:multiLevelType w:val="multilevel"/>
    <w:tmpl w:val="F33E4CB4"/>
    <w:lvl w:ilvl="0">
      <w:start w:val="1"/>
      <w:numFmt w:val="decimal"/>
      <w:lvlText w:val="%1."/>
      <w:lvlJc w:val="left"/>
      <w:pPr>
        <w:ind w:left="629" w:hanging="428"/>
      </w:pPr>
      <w:rPr>
        <w:rFonts w:ascii="Arial" w:eastAsia="Arial" w:hAnsi="Arial" w:cs="Arial" w:hint="default"/>
        <w:b/>
        <w:bCs/>
        <w:spacing w:val="-1"/>
        <w:w w:val="99"/>
        <w:sz w:val="20"/>
        <w:szCs w:val="20"/>
        <w:lang w:val="es-MX" w:eastAsia="es-MX" w:bidi="es-MX"/>
      </w:rPr>
    </w:lvl>
    <w:lvl w:ilvl="1">
      <w:start w:val="1"/>
      <w:numFmt w:val="decimal"/>
      <w:lvlText w:val="1.%2"/>
      <w:lvlJc w:val="left"/>
      <w:pPr>
        <w:ind w:left="629" w:hanging="428"/>
      </w:pPr>
      <w:rPr>
        <w:rFonts w:hint="default"/>
        <w:b/>
        <w:bCs/>
        <w:spacing w:val="-1"/>
        <w:w w:val="99"/>
        <w:sz w:val="20"/>
        <w:szCs w:val="20"/>
        <w:lang w:val="es-MX" w:eastAsia="es-MX" w:bidi="es-MX"/>
      </w:rPr>
    </w:lvl>
    <w:lvl w:ilvl="2">
      <w:start w:val="1"/>
      <w:numFmt w:val="decimal"/>
      <w:lvlText w:val="3.1.%3"/>
      <w:lvlJc w:val="left"/>
      <w:pPr>
        <w:ind w:left="1334" w:hanging="706"/>
      </w:pPr>
      <w:rPr>
        <w:rFonts w:hint="default"/>
        <w:b/>
        <w:bCs/>
        <w:spacing w:val="-1"/>
        <w:w w:val="99"/>
        <w:sz w:val="20"/>
        <w:szCs w:val="20"/>
        <w:lang w:val="es-MX" w:eastAsia="es-MX" w:bidi="es-MX"/>
      </w:rPr>
    </w:lvl>
    <w:lvl w:ilvl="3">
      <w:start w:val="1"/>
      <w:numFmt w:val="decimal"/>
      <w:lvlText w:val="3.1.11.%4"/>
      <w:lvlJc w:val="left"/>
      <w:pPr>
        <w:ind w:left="2186" w:hanging="852"/>
      </w:pPr>
      <w:rPr>
        <w:rFonts w:hint="default"/>
        <w:b/>
        <w:bCs/>
        <w:spacing w:val="-1"/>
        <w:w w:val="99"/>
        <w:sz w:val="20"/>
        <w:szCs w:val="20"/>
        <w:lang w:val="es-MX" w:eastAsia="es-MX" w:bidi="es-MX"/>
      </w:rPr>
    </w:lvl>
    <w:lvl w:ilvl="4">
      <w:numFmt w:val="bullet"/>
      <w:lvlText w:val="•"/>
      <w:lvlJc w:val="left"/>
      <w:pPr>
        <w:ind w:left="4085" w:hanging="852"/>
      </w:pPr>
      <w:rPr>
        <w:rFonts w:hint="default"/>
        <w:lang w:val="es-MX" w:eastAsia="es-MX" w:bidi="es-MX"/>
      </w:rPr>
    </w:lvl>
    <w:lvl w:ilvl="5">
      <w:numFmt w:val="bullet"/>
      <w:lvlText w:val="•"/>
      <w:lvlJc w:val="left"/>
      <w:pPr>
        <w:ind w:left="5037" w:hanging="852"/>
      </w:pPr>
      <w:rPr>
        <w:rFonts w:hint="default"/>
        <w:lang w:val="es-MX" w:eastAsia="es-MX" w:bidi="es-MX"/>
      </w:rPr>
    </w:lvl>
    <w:lvl w:ilvl="6">
      <w:numFmt w:val="bullet"/>
      <w:lvlText w:val="•"/>
      <w:lvlJc w:val="left"/>
      <w:pPr>
        <w:ind w:left="5990" w:hanging="852"/>
      </w:pPr>
      <w:rPr>
        <w:rFonts w:hint="default"/>
        <w:lang w:val="es-MX" w:eastAsia="es-MX" w:bidi="es-MX"/>
      </w:rPr>
    </w:lvl>
    <w:lvl w:ilvl="7">
      <w:numFmt w:val="bullet"/>
      <w:lvlText w:val="•"/>
      <w:lvlJc w:val="left"/>
      <w:pPr>
        <w:ind w:left="6942" w:hanging="852"/>
      </w:pPr>
      <w:rPr>
        <w:rFonts w:hint="default"/>
        <w:lang w:val="es-MX" w:eastAsia="es-MX" w:bidi="es-MX"/>
      </w:rPr>
    </w:lvl>
    <w:lvl w:ilvl="8">
      <w:numFmt w:val="bullet"/>
      <w:lvlText w:val="•"/>
      <w:lvlJc w:val="left"/>
      <w:pPr>
        <w:ind w:left="7895" w:hanging="852"/>
      </w:pPr>
      <w:rPr>
        <w:rFonts w:hint="default"/>
        <w:lang w:val="es-MX" w:eastAsia="es-MX" w:bidi="es-MX"/>
      </w:rPr>
    </w:lvl>
  </w:abstractNum>
  <w:abstractNum w:abstractNumId="17" w15:restartNumberingAfterBreak="0">
    <w:nsid w:val="2863080D"/>
    <w:multiLevelType w:val="multilevel"/>
    <w:tmpl w:val="2B7A58A8"/>
    <w:lvl w:ilvl="0">
      <w:start w:val="2"/>
      <w:numFmt w:val="decimal"/>
      <w:lvlText w:val="%1"/>
      <w:lvlJc w:val="left"/>
      <w:pPr>
        <w:ind w:left="2045" w:hanging="711"/>
      </w:pPr>
      <w:rPr>
        <w:rFonts w:hint="default"/>
        <w:lang w:val="es-MX" w:eastAsia="es-MX" w:bidi="es-MX"/>
      </w:rPr>
    </w:lvl>
    <w:lvl w:ilvl="1">
      <w:start w:val="6"/>
      <w:numFmt w:val="decimal"/>
      <w:lvlText w:val="%1.%2"/>
      <w:lvlJc w:val="left"/>
      <w:pPr>
        <w:ind w:left="2045" w:hanging="711"/>
        <w:jc w:val="right"/>
      </w:pPr>
      <w:rPr>
        <w:rFonts w:hint="default"/>
        <w:lang w:val="es-MX" w:eastAsia="es-MX" w:bidi="es-MX"/>
      </w:rPr>
    </w:lvl>
    <w:lvl w:ilvl="2">
      <w:start w:val="3"/>
      <w:numFmt w:val="decimal"/>
      <w:lvlText w:val="%1.%2.%3"/>
      <w:lvlJc w:val="left"/>
      <w:pPr>
        <w:ind w:left="2045" w:hanging="711"/>
      </w:pPr>
      <w:rPr>
        <w:rFonts w:hint="default"/>
        <w:lang w:val="es-MX" w:eastAsia="es-MX" w:bidi="es-MX"/>
      </w:rPr>
    </w:lvl>
    <w:lvl w:ilvl="3">
      <w:start w:val="1"/>
      <w:numFmt w:val="decimal"/>
      <w:lvlText w:val="%1.%2.%3.%4"/>
      <w:lvlJc w:val="left"/>
      <w:pPr>
        <w:ind w:left="2045" w:hanging="711"/>
      </w:pPr>
      <w:rPr>
        <w:rFonts w:ascii="Arial" w:eastAsia="Arial" w:hAnsi="Arial" w:cs="Arial" w:hint="default"/>
        <w:b/>
        <w:bCs/>
        <w:spacing w:val="-1"/>
        <w:w w:val="99"/>
        <w:sz w:val="20"/>
        <w:szCs w:val="20"/>
        <w:lang w:val="es-MX" w:eastAsia="es-MX" w:bidi="es-MX"/>
      </w:rPr>
    </w:lvl>
    <w:lvl w:ilvl="4">
      <w:start w:val="1"/>
      <w:numFmt w:val="decimal"/>
      <w:lvlText w:val="%1.%2.%3.%4.%5"/>
      <w:lvlJc w:val="left"/>
      <w:pPr>
        <w:ind w:left="3037" w:hanging="992"/>
      </w:pPr>
      <w:rPr>
        <w:rFonts w:ascii="Arial" w:eastAsia="Arial" w:hAnsi="Arial" w:cs="Arial" w:hint="default"/>
        <w:b/>
        <w:bCs/>
        <w:spacing w:val="-1"/>
        <w:w w:val="99"/>
        <w:sz w:val="20"/>
        <w:szCs w:val="20"/>
        <w:lang w:val="es-MX" w:eastAsia="es-MX" w:bidi="es-MX"/>
      </w:rPr>
    </w:lvl>
    <w:lvl w:ilvl="5">
      <w:numFmt w:val="bullet"/>
      <w:lvlText w:val="•"/>
      <w:lvlJc w:val="left"/>
      <w:pPr>
        <w:ind w:left="6044" w:hanging="992"/>
      </w:pPr>
      <w:rPr>
        <w:rFonts w:hint="default"/>
        <w:lang w:val="es-MX" w:eastAsia="es-MX" w:bidi="es-MX"/>
      </w:rPr>
    </w:lvl>
    <w:lvl w:ilvl="6">
      <w:numFmt w:val="bullet"/>
      <w:lvlText w:val="•"/>
      <w:lvlJc w:val="left"/>
      <w:pPr>
        <w:ind w:left="6795" w:hanging="992"/>
      </w:pPr>
      <w:rPr>
        <w:rFonts w:hint="default"/>
        <w:lang w:val="es-MX" w:eastAsia="es-MX" w:bidi="es-MX"/>
      </w:rPr>
    </w:lvl>
    <w:lvl w:ilvl="7">
      <w:numFmt w:val="bullet"/>
      <w:lvlText w:val="•"/>
      <w:lvlJc w:val="left"/>
      <w:pPr>
        <w:ind w:left="7546" w:hanging="992"/>
      </w:pPr>
      <w:rPr>
        <w:rFonts w:hint="default"/>
        <w:lang w:val="es-MX" w:eastAsia="es-MX" w:bidi="es-MX"/>
      </w:rPr>
    </w:lvl>
    <w:lvl w:ilvl="8">
      <w:numFmt w:val="bullet"/>
      <w:lvlText w:val="•"/>
      <w:lvlJc w:val="left"/>
      <w:pPr>
        <w:ind w:left="8297" w:hanging="992"/>
      </w:pPr>
      <w:rPr>
        <w:rFonts w:hint="default"/>
        <w:lang w:val="es-MX" w:eastAsia="es-MX" w:bidi="es-MX"/>
      </w:rPr>
    </w:lvl>
  </w:abstractNum>
  <w:abstractNum w:abstractNumId="18" w15:restartNumberingAfterBreak="0">
    <w:nsid w:val="2E1C31E7"/>
    <w:multiLevelType w:val="multilevel"/>
    <w:tmpl w:val="4C166E8C"/>
    <w:lvl w:ilvl="0">
      <w:start w:val="4"/>
      <w:numFmt w:val="decimal"/>
      <w:lvlText w:val="%1"/>
      <w:lvlJc w:val="left"/>
      <w:pPr>
        <w:ind w:left="629" w:hanging="428"/>
      </w:pPr>
      <w:rPr>
        <w:rFonts w:hint="default"/>
        <w:lang w:val="es-MX" w:eastAsia="es-MX" w:bidi="es-MX"/>
      </w:rPr>
    </w:lvl>
    <w:lvl w:ilvl="1">
      <w:start w:val="1"/>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4.1.%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19" w15:restartNumberingAfterBreak="0">
    <w:nsid w:val="30980210"/>
    <w:multiLevelType w:val="multilevel"/>
    <w:tmpl w:val="A5BE0E70"/>
    <w:lvl w:ilvl="0">
      <w:start w:val="1"/>
      <w:numFmt w:val="decimal"/>
      <w:lvlText w:val="%1"/>
      <w:lvlJc w:val="left"/>
      <w:pPr>
        <w:ind w:left="1282" w:hanging="653"/>
      </w:pPr>
      <w:rPr>
        <w:rFonts w:hint="default"/>
        <w:lang w:val="es-MX" w:eastAsia="es-MX" w:bidi="es-MX"/>
      </w:rPr>
    </w:lvl>
    <w:lvl w:ilvl="1">
      <w:start w:val="3"/>
      <w:numFmt w:val="decimal"/>
      <w:lvlText w:val="%1.%2"/>
      <w:lvlJc w:val="left"/>
      <w:pPr>
        <w:ind w:left="1282" w:hanging="653"/>
        <w:jc w:val="right"/>
      </w:pPr>
      <w:rPr>
        <w:rFonts w:hint="default"/>
        <w:lang w:val="es-MX" w:eastAsia="es-MX" w:bidi="es-MX"/>
      </w:rPr>
    </w:lvl>
    <w:lvl w:ilvl="2">
      <w:start w:val="1"/>
      <w:numFmt w:val="decimal"/>
      <w:lvlText w:val="%1.%2.%3"/>
      <w:lvlJc w:val="left"/>
      <w:pPr>
        <w:ind w:left="1282" w:hanging="653"/>
        <w:jc w:val="right"/>
      </w:pPr>
      <w:rPr>
        <w:rFonts w:ascii="Arial" w:eastAsia="Arial" w:hAnsi="Arial" w:cs="Arial" w:hint="default"/>
        <w:b/>
        <w:bCs/>
        <w:spacing w:val="-1"/>
        <w:w w:val="99"/>
        <w:sz w:val="20"/>
        <w:szCs w:val="20"/>
        <w:lang w:val="es-MX" w:eastAsia="es-MX" w:bidi="es-MX"/>
      </w:rPr>
    </w:lvl>
    <w:lvl w:ilvl="3">
      <w:start w:val="1"/>
      <w:numFmt w:val="decimal"/>
      <w:lvlText w:val="%1.%2.%3.%4"/>
      <w:lvlJc w:val="left"/>
      <w:pPr>
        <w:ind w:left="2045" w:hanging="711"/>
      </w:pPr>
      <w:rPr>
        <w:rFonts w:ascii="Arial" w:eastAsia="Arial" w:hAnsi="Arial" w:cs="Arial" w:hint="default"/>
        <w:b/>
        <w:bCs/>
        <w:spacing w:val="-1"/>
        <w:w w:val="99"/>
        <w:sz w:val="20"/>
        <w:szCs w:val="20"/>
        <w:lang w:val="es-MX" w:eastAsia="es-MX" w:bidi="es-MX"/>
      </w:rPr>
    </w:lvl>
    <w:lvl w:ilvl="4">
      <w:numFmt w:val="bullet"/>
      <w:lvlText w:val="•"/>
      <w:lvlJc w:val="left"/>
      <w:pPr>
        <w:ind w:left="3148" w:hanging="711"/>
      </w:pPr>
      <w:rPr>
        <w:rFonts w:hint="default"/>
        <w:lang w:val="es-MX" w:eastAsia="es-MX" w:bidi="es-MX"/>
      </w:rPr>
    </w:lvl>
    <w:lvl w:ilvl="5">
      <w:numFmt w:val="bullet"/>
      <w:lvlText w:val="•"/>
      <w:lvlJc w:val="left"/>
      <w:pPr>
        <w:ind w:left="4257" w:hanging="711"/>
      </w:pPr>
      <w:rPr>
        <w:rFonts w:hint="default"/>
        <w:lang w:val="es-MX" w:eastAsia="es-MX" w:bidi="es-MX"/>
      </w:rPr>
    </w:lvl>
    <w:lvl w:ilvl="6">
      <w:numFmt w:val="bullet"/>
      <w:lvlText w:val="•"/>
      <w:lvlJc w:val="left"/>
      <w:pPr>
        <w:ind w:left="5365" w:hanging="711"/>
      </w:pPr>
      <w:rPr>
        <w:rFonts w:hint="default"/>
        <w:lang w:val="es-MX" w:eastAsia="es-MX" w:bidi="es-MX"/>
      </w:rPr>
    </w:lvl>
    <w:lvl w:ilvl="7">
      <w:numFmt w:val="bullet"/>
      <w:lvlText w:val="•"/>
      <w:lvlJc w:val="left"/>
      <w:pPr>
        <w:ind w:left="6474" w:hanging="711"/>
      </w:pPr>
      <w:rPr>
        <w:rFonts w:hint="default"/>
        <w:lang w:val="es-MX" w:eastAsia="es-MX" w:bidi="es-MX"/>
      </w:rPr>
    </w:lvl>
    <w:lvl w:ilvl="8">
      <w:numFmt w:val="bullet"/>
      <w:lvlText w:val="•"/>
      <w:lvlJc w:val="left"/>
      <w:pPr>
        <w:ind w:left="7582" w:hanging="711"/>
      </w:pPr>
      <w:rPr>
        <w:rFonts w:hint="default"/>
        <w:lang w:val="es-MX" w:eastAsia="es-MX" w:bidi="es-MX"/>
      </w:rPr>
    </w:lvl>
  </w:abstractNum>
  <w:abstractNum w:abstractNumId="20" w15:restartNumberingAfterBreak="0">
    <w:nsid w:val="3472471A"/>
    <w:multiLevelType w:val="multilevel"/>
    <w:tmpl w:val="3B3A7840"/>
    <w:lvl w:ilvl="0">
      <w:start w:val="1"/>
      <w:numFmt w:val="decimal"/>
      <w:lvlText w:val="%1"/>
      <w:lvlJc w:val="left"/>
      <w:pPr>
        <w:ind w:left="682" w:hanging="480"/>
      </w:pPr>
      <w:rPr>
        <w:rFonts w:hint="default"/>
        <w:lang w:val="es-MX" w:eastAsia="es-MX" w:bidi="es-MX"/>
      </w:rPr>
    </w:lvl>
    <w:lvl w:ilvl="1">
      <w:start w:val="2"/>
      <w:numFmt w:val="decimal"/>
      <w:lvlText w:val="%1.%2"/>
      <w:lvlJc w:val="left"/>
      <w:pPr>
        <w:ind w:left="682" w:hanging="480"/>
      </w:pPr>
      <w:rPr>
        <w:rFonts w:ascii="Arial" w:eastAsia="Arial" w:hAnsi="Arial" w:cs="Arial" w:hint="default"/>
        <w:spacing w:val="-1"/>
        <w:w w:val="99"/>
        <w:sz w:val="20"/>
        <w:szCs w:val="20"/>
        <w:lang w:val="es-MX" w:eastAsia="es-MX" w:bidi="es-MX"/>
      </w:rPr>
    </w:lvl>
    <w:lvl w:ilvl="2">
      <w:numFmt w:val="bullet"/>
      <w:lvlText w:val="•"/>
      <w:lvlJc w:val="left"/>
      <w:pPr>
        <w:ind w:left="2504" w:hanging="480"/>
      </w:pPr>
      <w:rPr>
        <w:rFonts w:hint="default"/>
        <w:lang w:val="es-MX" w:eastAsia="es-MX" w:bidi="es-MX"/>
      </w:rPr>
    </w:lvl>
    <w:lvl w:ilvl="3">
      <w:numFmt w:val="bullet"/>
      <w:lvlText w:val="•"/>
      <w:lvlJc w:val="left"/>
      <w:pPr>
        <w:ind w:left="3416" w:hanging="480"/>
      </w:pPr>
      <w:rPr>
        <w:rFonts w:hint="default"/>
        <w:lang w:val="es-MX" w:eastAsia="es-MX" w:bidi="es-MX"/>
      </w:rPr>
    </w:lvl>
    <w:lvl w:ilvl="4">
      <w:numFmt w:val="bullet"/>
      <w:lvlText w:val="•"/>
      <w:lvlJc w:val="left"/>
      <w:pPr>
        <w:ind w:left="4328" w:hanging="480"/>
      </w:pPr>
      <w:rPr>
        <w:rFonts w:hint="default"/>
        <w:lang w:val="es-MX" w:eastAsia="es-MX" w:bidi="es-MX"/>
      </w:rPr>
    </w:lvl>
    <w:lvl w:ilvl="5">
      <w:numFmt w:val="bullet"/>
      <w:lvlText w:val="•"/>
      <w:lvlJc w:val="left"/>
      <w:pPr>
        <w:ind w:left="5240" w:hanging="480"/>
      </w:pPr>
      <w:rPr>
        <w:rFonts w:hint="default"/>
        <w:lang w:val="es-MX" w:eastAsia="es-MX" w:bidi="es-MX"/>
      </w:rPr>
    </w:lvl>
    <w:lvl w:ilvl="6">
      <w:numFmt w:val="bullet"/>
      <w:lvlText w:val="•"/>
      <w:lvlJc w:val="left"/>
      <w:pPr>
        <w:ind w:left="6152" w:hanging="480"/>
      </w:pPr>
      <w:rPr>
        <w:rFonts w:hint="default"/>
        <w:lang w:val="es-MX" w:eastAsia="es-MX" w:bidi="es-MX"/>
      </w:rPr>
    </w:lvl>
    <w:lvl w:ilvl="7">
      <w:numFmt w:val="bullet"/>
      <w:lvlText w:val="•"/>
      <w:lvlJc w:val="left"/>
      <w:pPr>
        <w:ind w:left="7064" w:hanging="480"/>
      </w:pPr>
      <w:rPr>
        <w:rFonts w:hint="default"/>
        <w:lang w:val="es-MX" w:eastAsia="es-MX" w:bidi="es-MX"/>
      </w:rPr>
    </w:lvl>
    <w:lvl w:ilvl="8">
      <w:numFmt w:val="bullet"/>
      <w:lvlText w:val="•"/>
      <w:lvlJc w:val="left"/>
      <w:pPr>
        <w:ind w:left="7976" w:hanging="480"/>
      </w:pPr>
      <w:rPr>
        <w:rFonts w:hint="default"/>
        <w:lang w:val="es-MX" w:eastAsia="es-MX" w:bidi="es-MX"/>
      </w:rPr>
    </w:lvl>
  </w:abstractNum>
  <w:abstractNum w:abstractNumId="21" w15:restartNumberingAfterBreak="0">
    <w:nsid w:val="34A61197"/>
    <w:multiLevelType w:val="multilevel"/>
    <w:tmpl w:val="E9B8FFB8"/>
    <w:lvl w:ilvl="0">
      <w:start w:val="1"/>
      <w:numFmt w:val="decimal"/>
      <w:lvlText w:val="%1."/>
      <w:lvlJc w:val="left"/>
      <w:pPr>
        <w:ind w:left="629" w:hanging="428"/>
      </w:pPr>
      <w:rPr>
        <w:rFonts w:ascii="Arial" w:eastAsia="Arial" w:hAnsi="Arial" w:cs="Arial" w:hint="default"/>
        <w:b/>
        <w:bCs/>
        <w:spacing w:val="-1"/>
        <w:w w:val="99"/>
        <w:sz w:val="20"/>
        <w:szCs w:val="20"/>
        <w:lang w:val="es-MX" w:eastAsia="es-MX" w:bidi="es-MX"/>
      </w:rPr>
    </w:lvl>
    <w:lvl w:ilvl="1">
      <w:start w:val="1"/>
      <w:numFmt w:val="decimal"/>
      <w:lvlText w:val="3.%2"/>
      <w:lvlJc w:val="left"/>
      <w:pPr>
        <w:ind w:left="629" w:hanging="428"/>
      </w:pPr>
      <w:rPr>
        <w:rFonts w:hint="default"/>
        <w:b/>
        <w:bCs/>
        <w:spacing w:val="-1"/>
        <w:w w:val="99"/>
        <w:sz w:val="20"/>
        <w:szCs w:val="20"/>
        <w:lang w:val="es-MX" w:eastAsia="es-MX" w:bidi="es-MX"/>
      </w:rPr>
    </w:lvl>
    <w:lvl w:ilvl="2">
      <w:start w:val="1"/>
      <w:numFmt w:val="decimal"/>
      <w:lvlText w:val="3.1.%3"/>
      <w:lvlJc w:val="left"/>
      <w:pPr>
        <w:ind w:left="1334" w:hanging="706"/>
      </w:pPr>
      <w:rPr>
        <w:rFonts w:hint="default"/>
        <w:b/>
        <w:bCs/>
        <w:spacing w:val="-1"/>
        <w:w w:val="99"/>
        <w:sz w:val="20"/>
        <w:szCs w:val="20"/>
        <w:lang w:val="es-MX" w:eastAsia="es-MX" w:bidi="es-MX"/>
      </w:rPr>
    </w:lvl>
    <w:lvl w:ilvl="3">
      <w:start w:val="1"/>
      <w:numFmt w:val="decimal"/>
      <w:lvlText w:val="3.1.11.%4"/>
      <w:lvlJc w:val="left"/>
      <w:pPr>
        <w:ind w:left="2186" w:hanging="852"/>
      </w:pPr>
      <w:rPr>
        <w:rFonts w:hint="default"/>
        <w:b/>
        <w:bCs/>
        <w:spacing w:val="-1"/>
        <w:w w:val="99"/>
        <w:sz w:val="20"/>
        <w:szCs w:val="20"/>
        <w:lang w:val="es-MX" w:eastAsia="es-MX" w:bidi="es-MX"/>
      </w:rPr>
    </w:lvl>
    <w:lvl w:ilvl="4">
      <w:numFmt w:val="bullet"/>
      <w:lvlText w:val="•"/>
      <w:lvlJc w:val="left"/>
      <w:pPr>
        <w:ind w:left="4085" w:hanging="852"/>
      </w:pPr>
      <w:rPr>
        <w:rFonts w:hint="default"/>
        <w:lang w:val="es-MX" w:eastAsia="es-MX" w:bidi="es-MX"/>
      </w:rPr>
    </w:lvl>
    <w:lvl w:ilvl="5">
      <w:numFmt w:val="bullet"/>
      <w:lvlText w:val="•"/>
      <w:lvlJc w:val="left"/>
      <w:pPr>
        <w:ind w:left="5037" w:hanging="852"/>
      </w:pPr>
      <w:rPr>
        <w:rFonts w:hint="default"/>
        <w:lang w:val="es-MX" w:eastAsia="es-MX" w:bidi="es-MX"/>
      </w:rPr>
    </w:lvl>
    <w:lvl w:ilvl="6">
      <w:numFmt w:val="bullet"/>
      <w:lvlText w:val="•"/>
      <w:lvlJc w:val="left"/>
      <w:pPr>
        <w:ind w:left="5990" w:hanging="852"/>
      </w:pPr>
      <w:rPr>
        <w:rFonts w:hint="default"/>
        <w:lang w:val="es-MX" w:eastAsia="es-MX" w:bidi="es-MX"/>
      </w:rPr>
    </w:lvl>
    <w:lvl w:ilvl="7">
      <w:numFmt w:val="bullet"/>
      <w:lvlText w:val="•"/>
      <w:lvlJc w:val="left"/>
      <w:pPr>
        <w:ind w:left="6942" w:hanging="852"/>
      </w:pPr>
      <w:rPr>
        <w:rFonts w:hint="default"/>
        <w:lang w:val="es-MX" w:eastAsia="es-MX" w:bidi="es-MX"/>
      </w:rPr>
    </w:lvl>
    <w:lvl w:ilvl="8">
      <w:numFmt w:val="bullet"/>
      <w:lvlText w:val="•"/>
      <w:lvlJc w:val="left"/>
      <w:pPr>
        <w:ind w:left="7895" w:hanging="852"/>
      </w:pPr>
      <w:rPr>
        <w:rFonts w:hint="default"/>
        <w:lang w:val="es-MX" w:eastAsia="es-MX" w:bidi="es-MX"/>
      </w:rPr>
    </w:lvl>
  </w:abstractNum>
  <w:abstractNum w:abstractNumId="22" w15:restartNumberingAfterBreak="0">
    <w:nsid w:val="38AF44A2"/>
    <w:multiLevelType w:val="multilevel"/>
    <w:tmpl w:val="CAF0DEC2"/>
    <w:lvl w:ilvl="0">
      <w:start w:val="3"/>
      <w:numFmt w:val="decimal"/>
      <w:lvlText w:val="%1"/>
      <w:lvlJc w:val="left"/>
      <w:pPr>
        <w:ind w:left="682" w:hanging="480"/>
      </w:pPr>
      <w:rPr>
        <w:rFonts w:hint="default"/>
        <w:lang w:val="es-MX" w:eastAsia="es-MX" w:bidi="es-MX"/>
      </w:rPr>
    </w:lvl>
    <w:lvl w:ilvl="1">
      <w:start w:val="5"/>
      <w:numFmt w:val="decimal"/>
      <w:lvlText w:val="%1.%2."/>
      <w:lvlJc w:val="left"/>
      <w:pPr>
        <w:ind w:left="682" w:hanging="480"/>
      </w:pPr>
      <w:rPr>
        <w:rFonts w:ascii="Arial" w:eastAsia="Arial" w:hAnsi="Arial" w:cs="Arial" w:hint="default"/>
        <w:spacing w:val="-1"/>
        <w:w w:val="99"/>
        <w:sz w:val="20"/>
        <w:szCs w:val="20"/>
        <w:lang w:val="es-MX" w:eastAsia="es-MX" w:bidi="es-MX"/>
      </w:rPr>
    </w:lvl>
    <w:lvl w:ilvl="2">
      <w:numFmt w:val="bullet"/>
      <w:lvlText w:val="•"/>
      <w:lvlJc w:val="left"/>
      <w:pPr>
        <w:ind w:left="2504" w:hanging="480"/>
      </w:pPr>
      <w:rPr>
        <w:rFonts w:hint="default"/>
        <w:lang w:val="es-MX" w:eastAsia="es-MX" w:bidi="es-MX"/>
      </w:rPr>
    </w:lvl>
    <w:lvl w:ilvl="3">
      <w:numFmt w:val="bullet"/>
      <w:lvlText w:val="•"/>
      <w:lvlJc w:val="left"/>
      <w:pPr>
        <w:ind w:left="3416" w:hanging="480"/>
      </w:pPr>
      <w:rPr>
        <w:rFonts w:hint="default"/>
        <w:lang w:val="es-MX" w:eastAsia="es-MX" w:bidi="es-MX"/>
      </w:rPr>
    </w:lvl>
    <w:lvl w:ilvl="4">
      <w:numFmt w:val="bullet"/>
      <w:lvlText w:val="•"/>
      <w:lvlJc w:val="left"/>
      <w:pPr>
        <w:ind w:left="4328" w:hanging="480"/>
      </w:pPr>
      <w:rPr>
        <w:rFonts w:hint="default"/>
        <w:lang w:val="es-MX" w:eastAsia="es-MX" w:bidi="es-MX"/>
      </w:rPr>
    </w:lvl>
    <w:lvl w:ilvl="5">
      <w:numFmt w:val="bullet"/>
      <w:lvlText w:val="•"/>
      <w:lvlJc w:val="left"/>
      <w:pPr>
        <w:ind w:left="5240" w:hanging="480"/>
      </w:pPr>
      <w:rPr>
        <w:rFonts w:hint="default"/>
        <w:lang w:val="es-MX" w:eastAsia="es-MX" w:bidi="es-MX"/>
      </w:rPr>
    </w:lvl>
    <w:lvl w:ilvl="6">
      <w:numFmt w:val="bullet"/>
      <w:lvlText w:val="•"/>
      <w:lvlJc w:val="left"/>
      <w:pPr>
        <w:ind w:left="6152" w:hanging="480"/>
      </w:pPr>
      <w:rPr>
        <w:rFonts w:hint="default"/>
        <w:lang w:val="es-MX" w:eastAsia="es-MX" w:bidi="es-MX"/>
      </w:rPr>
    </w:lvl>
    <w:lvl w:ilvl="7">
      <w:numFmt w:val="bullet"/>
      <w:lvlText w:val="•"/>
      <w:lvlJc w:val="left"/>
      <w:pPr>
        <w:ind w:left="7064" w:hanging="480"/>
      </w:pPr>
      <w:rPr>
        <w:rFonts w:hint="default"/>
        <w:lang w:val="es-MX" w:eastAsia="es-MX" w:bidi="es-MX"/>
      </w:rPr>
    </w:lvl>
    <w:lvl w:ilvl="8">
      <w:numFmt w:val="bullet"/>
      <w:lvlText w:val="•"/>
      <w:lvlJc w:val="left"/>
      <w:pPr>
        <w:ind w:left="7976" w:hanging="480"/>
      </w:pPr>
      <w:rPr>
        <w:rFonts w:hint="default"/>
        <w:lang w:val="es-MX" w:eastAsia="es-MX" w:bidi="es-MX"/>
      </w:rPr>
    </w:lvl>
  </w:abstractNum>
  <w:abstractNum w:abstractNumId="23" w15:restartNumberingAfterBreak="0">
    <w:nsid w:val="4211428E"/>
    <w:multiLevelType w:val="multilevel"/>
    <w:tmpl w:val="93383D5A"/>
    <w:lvl w:ilvl="0">
      <w:start w:val="1"/>
      <w:numFmt w:val="decimal"/>
      <w:lvlText w:val="%1"/>
      <w:lvlJc w:val="left"/>
      <w:pPr>
        <w:ind w:left="1282" w:hanging="720"/>
      </w:pPr>
      <w:rPr>
        <w:rFonts w:hint="default"/>
        <w:lang w:val="es-MX" w:eastAsia="es-MX" w:bidi="es-MX"/>
      </w:rPr>
    </w:lvl>
    <w:lvl w:ilvl="1">
      <w:start w:val="4"/>
      <w:numFmt w:val="decimal"/>
      <w:lvlText w:val="%1.%2"/>
      <w:lvlJc w:val="left"/>
      <w:pPr>
        <w:ind w:left="1282" w:hanging="720"/>
      </w:pPr>
      <w:rPr>
        <w:rFonts w:hint="default"/>
        <w:lang w:val="es-MX" w:eastAsia="es-MX" w:bidi="es-MX"/>
      </w:rPr>
    </w:lvl>
    <w:lvl w:ilvl="2">
      <w:start w:val="3"/>
      <w:numFmt w:val="decimal"/>
      <w:lvlText w:val="%1.%2.%3"/>
      <w:lvlJc w:val="left"/>
      <w:pPr>
        <w:ind w:left="1282" w:hanging="720"/>
      </w:pPr>
      <w:rPr>
        <w:rFonts w:ascii="Arial" w:eastAsia="Arial" w:hAnsi="Arial" w:cs="Arial" w:hint="default"/>
        <w:b/>
        <w:bCs/>
        <w:spacing w:val="-1"/>
        <w:w w:val="99"/>
        <w:sz w:val="20"/>
        <w:szCs w:val="20"/>
        <w:lang w:val="es-MX" w:eastAsia="es-MX" w:bidi="es-MX"/>
      </w:rPr>
    </w:lvl>
    <w:lvl w:ilvl="3">
      <w:start w:val="1"/>
      <w:numFmt w:val="lowerLetter"/>
      <w:lvlText w:val="%4)."/>
      <w:lvlJc w:val="left"/>
      <w:pPr>
        <w:ind w:left="1334" w:hanging="425"/>
      </w:pPr>
      <w:rPr>
        <w:rFonts w:ascii="Arial" w:eastAsia="Arial" w:hAnsi="Arial" w:cs="Arial" w:hint="default"/>
        <w:b/>
        <w:bCs/>
        <w:w w:val="99"/>
        <w:sz w:val="20"/>
        <w:szCs w:val="20"/>
        <w:lang w:val="es-MX" w:eastAsia="es-MX" w:bidi="es-MX"/>
      </w:rPr>
    </w:lvl>
    <w:lvl w:ilvl="4">
      <w:numFmt w:val="bullet"/>
      <w:lvlText w:val="•"/>
      <w:lvlJc w:val="left"/>
      <w:pPr>
        <w:ind w:left="4160" w:hanging="425"/>
      </w:pPr>
      <w:rPr>
        <w:rFonts w:hint="default"/>
        <w:lang w:val="es-MX" w:eastAsia="es-MX" w:bidi="es-MX"/>
      </w:rPr>
    </w:lvl>
    <w:lvl w:ilvl="5">
      <w:numFmt w:val="bullet"/>
      <w:lvlText w:val="•"/>
      <w:lvlJc w:val="left"/>
      <w:pPr>
        <w:ind w:left="5100" w:hanging="425"/>
      </w:pPr>
      <w:rPr>
        <w:rFonts w:hint="default"/>
        <w:lang w:val="es-MX" w:eastAsia="es-MX" w:bidi="es-MX"/>
      </w:rPr>
    </w:lvl>
    <w:lvl w:ilvl="6">
      <w:numFmt w:val="bullet"/>
      <w:lvlText w:val="•"/>
      <w:lvlJc w:val="left"/>
      <w:pPr>
        <w:ind w:left="6040" w:hanging="425"/>
      </w:pPr>
      <w:rPr>
        <w:rFonts w:hint="default"/>
        <w:lang w:val="es-MX" w:eastAsia="es-MX" w:bidi="es-MX"/>
      </w:rPr>
    </w:lvl>
    <w:lvl w:ilvl="7">
      <w:numFmt w:val="bullet"/>
      <w:lvlText w:val="•"/>
      <w:lvlJc w:val="left"/>
      <w:pPr>
        <w:ind w:left="6980" w:hanging="425"/>
      </w:pPr>
      <w:rPr>
        <w:rFonts w:hint="default"/>
        <w:lang w:val="es-MX" w:eastAsia="es-MX" w:bidi="es-MX"/>
      </w:rPr>
    </w:lvl>
    <w:lvl w:ilvl="8">
      <w:numFmt w:val="bullet"/>
      <w:lvlText w:val="•"/>
      <w:lvlJc w:val="left"/>
      <w:pPr>
        <w:ind w:left="7920" w:hanging="425"/>
      </w:pPr>
      <w:rPr>
        <w:rFonts w:hint="default"/>
        <w:lang w:val="es-MX" w:eastAsia="es-MX" w:bidi="es-MX"/>
      </w:rPr>
    </w:lvl>
  </w:abstractNum>
  <w:abstractNum w:abstractNumId="24" w15:restartNumberingAfterBreak="0">
    <w:nsid w:val="42A32DBE"/>
    <w:multiLevelType w:val="multilevel"/>
    <w:tmpl w:val="5650C1B0"/>
    <w:lvl w:ilvl="0">
      <w:start w:val="3"/>
      <w:numFmt w:val="decimal"/>
      <w:lvlText w:val="%1"/>
      <w:lvlJc w:val="left"/>
      <w:pPr>
        <w:ind w:left="1334" w:hanging="706"/>
      </w:pPr>
      <w:rPr>
        <w:rFonts w:hint="default"/>
        <w:lang w:val="es-MX" w:eastAsia="es-MX" w:bidi="es-MX"/>
      </w:rPr>
    </w:lvl>
    <w:lvl w:ilvl="1">
      <w:start w:val="1"/>
      <w:numFmt w:val="decimal"/>
      <w:lvlText w:val="%1.%2"/>
      <w:lvlJc w:val="left"/>
      <w:pPr>
        <w:ind w:left="1334" w:hanging="706"/>
      </w:pPr>
      <w:rPr>
        <w:rFonts w:hint="default"/>
        <w:lang w:val="es-MX" w:eastAsia="es-MX" w:bidi="es-MX"/>
      </w:rPr>
    </w:lvl>
    <w:lvl w:ilvl="2">
      <w:start w:val="12"/>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25" w15:restartNumberingAfterBreak="0">
    <w:nsid w:val="43BA69D0"/>
    <w:multiLevelType w:val="multilevel"/>
    <w:tmpl w:val="19E49E24"/>
    <w:lvl w:ilvl="0">
      <w:start w:val="1"/>
      <w:numFmt w:val="decimal"/>
      <w:lvlText w:val="%1"/>
      <w:lvlJc w:val="left"/>
      <w:pPr>
        <w:ind w:left="629" w:hanging="428"/>
      </w:pPr>
      <w:rPr>
        <w:rFonts w:hint="default"/>
        <w:lang w:val="es-MX" w:eastAsia="es-MX" w:bidi="es-MX"/>
      </w:rPr>
    </w:lvl>
    <w:lvl w:ilvl="1">
      <w:start w:val="2"/>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26" w15:restartNumberingAfterBreak="0">
    <w:nsid w:val="442C2174"/>
    <w:multiLevelType w:val="multilevel"/>
    <w:tmpl w:val="F47240A8"/>
    <w:lvl w:ilvl="0">
      <w:start w:val="3"/>
      <w:numFmt w:val="decimal"/>
      <w:lvlText w:val="%1"/>
      <w:lvlJc w:val="left"/>
      <w:pPr>
        <w:ind w:left="1334" w:hanging="706"/>
      </w:pPr>
      <w:rPr>
        <w:rFonts w:hint="default"/>
        <w:lang w:val="es-MX" w:eastAsia="es-MX" w:bidi="es-MX"/>
      </w:rPr>
    </w:lvl>
    <w:lvl w:ilvl="1">
      <w:start w:val="3"/>
      <w:numFmt w:val="decimal"/>
      <w:lvlText w:val="%1.%2"/>
      <w:lvlJc w:val="left"/>
      <w:pPr>
        <w:ind w:left="1334" w:hanging="706"/>
        <w:jc w:val="right"/>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start w:val="1"/>
      <w:numFmt w:val="decimal"/>
      <w:lvlText w:val="%1.%2.%3.%4"/>
      <w:lvlJc w:val="left"/>
      <w:pPr>
        <w:ind w:left="2186" w:hanging="852"/>
      </w:pPr>
      <w:rPr>
        <w:rFonts w:ascii="Arial" w:eastAsia="Arial" w:hAnsi="Arial" w:cs="Arial"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27" w15:restartNumberingAfterBreak="0">
    <w:nsid w:val="44860687"/>
    <w:multiLevelType w:val="multilevel"/>
    <w:tmpl w:val="3B1C2302"/>
    <w:lvl w:ilvl="0">
      <w:start w:val="2"/>
      <w:numFmt w:val="decimal"/>
      <w:lvlText w:val="%1"/>
      <w:lvlJc w:val="left"/>
      <w:pPr>
        <w:ind w:left="1334" w:hanging="706"/>
      </w:pPr>
      <w:rPr>
        <w:rFonts w:hint="default"/>
      </w:rPr>
    </w:lvl>
    <w:lvl w:ilvl="1">
      <w:start w:val="4"/>
      <w:numFmt w:val="decimal"/>
      <w:lvlText w:val="%1.%2"/>
      <w:lvlJc w:val="left"/>
      <w:pPr>
        <w:ind w:left="1334" w:hanging="706"/>
      </w:pPr>
      <w:rPr>
        <w:rFonts w:hint="default"/>
      </w:rPr>
    </w:lvl>
    <w:lvl w:ilvl="2">
      <w:start w:val="1"/>
      <w:numFmt w:val="decimal"/>
      <w:lvlText w:val="2.6.%3"/>
      <w:lvlJc w:val="left"/>
      <w:pPr>
        <w:ind w:left="1334" w:hanging="706"/>
      </w:pPr>
      <w:rPr>
        <w:rFonts w:hint="default"/>
        <w:b/>
        <w:bCs/>
        <w:spacing w:val="-1"/>
        <w:w w:val="99"/>
        <w:sz w:val="20"/>
        <w:szCs w:val="20"/>
      </w:rPr>
    </w:lvl>
    <w:lvl w:ilvl="3">
      <w:start w:val="1"/>
      <w:numFmt w:val="decimal"/>
      <w:lvlText w:val="2.6.1.%4"/>
      <w:lvlJc w:val="left"/>
      <w:pPr>
        <w:ind w:left="2045" w:hanging="711"/>
      </w:pPr>
      <w:rPr>
        <w:rFonts w:hint="default"/>
        <w:b/>
        <w:bCs/>
        <w:spacing w:val="-1"/>
        <w:w w:val="99"/>
        <w:sz w:val="20"/>
        <w:szCs w:val="20"/>
      </w:rPr>
    </w:lvl>
    <w:lvl w:ilvl="4">
      <w:start w:val="2"/>
      <w:numFmt w:val="decimal"/>
      <w:lvlText w:val="2.6.1.6.%5"/>
      <w:lvlJc w:val="left"/>
      <w:pPr>
        <w:ind w:left="3037" w:hanging="851"/>
      </w:pPr>
      <w:rPr>
        <w:rFonts w:hint="default"/>
        <w:b/>
        <w:bCs/>
        <w:spacing w:val="-1"/>
        <w:w w:val="99"/>
        <w:sz w:val="20"/>
        <w:szCs w:val="20"/>
      </w:rPr>
    </w:lvl>
    <w:lvl w:ilvl="5">
      <w:numFmt w:val="bullet"/>
      <w:lvlText w:val="•"/>
      <w:lvlJc w:val="left"/>
      <w:pPr>
        <w:ind w:left="5575" w:hanging="851"/>
      </w:pPr>
      <w:rPr>
        <w:rFonts w:hint="default"/>
      </w:rPr>
    </w:lvl>
    <w:lvl w:ilvl="6">
      <w:numFmt w:val="bullet"/>
      <w:lvlText w:val="•"/>
      <w:lvlJc w:val="left"/>
      <w:pPr>
        <w:ind w:left="6420" w:hanging="851"/>
      </w:pPr>
      <w:rPr>
        <w:rFonts w:hint="default"/>
      </w:rPr>
    </w:lvl>
    <w:lvl w:ilvl="7">
      <w:numFmt w:val="bullet"/>
      <w:lvlText w:val="•"/>
      <w:lvlJc w:val="left"/>
      <w:pPr>
        <w:ind w:left="7265" w:hanging="851"/>
      </w:pPr>
      <w:rPr>
        <w:rFonts w:hint="default"/>
      </w:rPr>
    </w:lvl>
    <w:lvl w:ilvl="8">
      <w:numFmt w:val="bullet"/>
      <w:lvlText w:val="•"/>
      <w:lvlJc w:val="left"/>
      <w:pPr>
        <w:ind w:left="8110" w:hanging="851"/>
      </w:pPr>
      <w:rPr>
        <w:rFonts w:hint="default"/>
      </w:rPr>
    </w:lvl>
  </w:abstractNum>
  <w:abstractNum w:abstractNumId="28" w15:restartNumberingAfterBreak="0">
    <w:nsid w:val="448C74DA"/>
    <w:multiLevelType w:val="multilevel"/>
    <w:tmpl w:val="F9CC8818"/>
    <w:lvl w:ilvl="0">
      <w:start w:val="1"/>
      <w:numFmt w:val="decimal"/>
      <w:lvlText w:val="%1"/>
      <w:lvlJc w:val="left"/>
      <w:pPr>
        <w:ind w:left="629" w:hanging="428"/>
      </w:pPr>
      <w:rPr>
        <w:rFonts w:hint="default"/>
        <w:lang w:val="es-MX" w:eastAsia="es-MX" w:bidi="es-MX"/>
      </w:rPr>
    </w:lvl>
    <w:lvl w:ilvl="1">
      <w:start w:val="2"/>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29" w15:restartNumberingAfterBreak="0">
    <w:nsid w:val="45F86E17"/>
    <w:multiLevelType w:val="multilevel"/>
    <w:tmpl w:val="A6FEE4EA"/>
    <w:lvl w:ilvl="0">
      <w:start w:val="2"/>
      <w:numFmt w:val="decimal"/>
      <w:lvlText w:val="%1"/>
      <w:lvlJc w:val="left"/>
      <w:pPr>
        <w:ind w:left="562" w:hanging="360"/>
      </w:pPr>
      <w:rPr>
        <w:rFonts w:hint="default"/>
        <w:lang w:val="es-MX" w:eastAsia="es-MX" w:bidi="es-MX"/>
      </w:rPr>
    </w:lvl>
    <w:lvl w:ilvl="1">
      <w:start w:val="1"/>
      <w:numFmt w:val="decimal"/>
      <w:lvlText w:val="%1.%2"/>
      <w:lvlJc w:val="left"/>
      <w:pPr>
        <w:ind w:left="562" w:hanging="360"/>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30" w15:restartNumberingAfterBreak="0">
    <w:nsid w:val="47251174"/>
    <w:multiLevelType w:val="multilevel"/>
    <w:tmpl w:val="8B2214F6"/>
    <w:lvl w:ilvl="0">
      <w:start w:val="2"/>
      <w:numFmt w:val="decimal"/>
      <w:lvlText w:val="%1"/>
      <w:lvlJc w:val="left"/>
      <w:pPr>
        <w:ind w:left="1334" w:hanging="706"/>
      </w:pPr>
      <w:rPr>
        <w:rFonts w:hint="default"/>
        <w:lang w:val="es-MX" w:eastAsia="es-MX" w:bidi="es-MX"/>
      </w:rPr>
    </w:lvl>
    <w:lvl w:ilvl="1">
      <w:start w:val="8"/>
      <w:numFmt w:val="decimal"/>
      <w:lvlText w:val="%1.%2"/>
      <w:lvlJc w:val="left"/>
      <w:pPr>
        <w:ind w:left="1334" w:hanging="706"/>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31" w15:restartNumberingAfterBreak="0">
    <w:nsid w:val="479B54AC"/>
    <w:multiLevelType w:val="multilevel"/>
    <w:tmpl w:val="0B842C54"/>
    <w:lvl w:ilvl="0">
      <w:start w:val="2"/>
      <w:numFmt w:val="decimal"/>
      <w:lvlText w:val="%1"/>
      <w:lvlJc w:val="left"/>
      <w:pPr>
        <w:ind w:left="2045" w:hanging="711"/>
      </w:pPr>
      <w:rPr>
        <w:rFonts w:hint="default"/>
        <w:lang w:val="es-MX" w:eastAsia="es-MX" w:bidi="es-MX"/>
      </w:rPr>
    </w:lvl>
    <w:lvl w:ilvl="1">
      <w:start w:val="3"/>
      <w:numFmt w:val="decimal"/>
      <w:lvlText w:val="%1.%2"/>
      <w:lvlJc w:val="left"/>
      <w:pPr>
        <w:ind w:left="2045" w:hanging="711"/>
        <w:jc w:val="right"/>
      </w:pPr>
      <w:rPr>
        <w:rFonts w:hint="default"/>
        <w:lang w:val="es-MX" w:eastAsia="es-MX" w:bidi="es-MX"/>
      </w:rPr>
    </w:lvl>
    <w:lvl w:ilvl="2">
      <w:start w:val="1"/>
      <w:numFmt w:val="decimal"/>
      <w:lvlText w:val="%1.%2.%3"/>
      <w:lvlJc w:val="left"/>
      <w:pPr>
        <w:ind w:left="2045" w:hanging="711"/>
      </w:pPr>
      <w:rPr>
        <w:rFonts w:hint="default"/>
        <w:lang w:val="es-MX" w:eastAsia="es-MX" w:bidi="es-MX"/>
      </w:rPr>
    </w:lvl>
    <w:lvl w:ilvl="3">
      <w:start w:val="1"/>
      <w:numFmt w:val="decimal"/>
      <w:lvlText w:val="2.3.7.%4"/>
      <w:lvlJc w:val="left"/>
      <w:pPr>
        <w:ind w:left="2045" w:hanging="711"/>
      </w:pPr>
      <w:rPr>
        <w:rFonts w:hint="default"/>
        <w:b/>
        <w:bCs/>
        <w:spacing w:val="-1"/>
        <w:w w:val="99"/>
        <w:sz w:val="20"/>
        <w:szCs w:val="20"/>
        <w:lang w:val="es-MX" w:eastAsia="es-MX" w:bidi="es-MX"/>
      </w:rPr>
    </w:lvl>
    <w:lvl w:ilvl="4">
      <w:numFmt w:val="bullet"/>
      <w:lvlText w:val="•"/>
      <w:lvlJc w:val="left"/>
      <w:pPr>
        <w:ind w:left="5144" w:hanging="711"/>
      </w:pPr>
      <w:rPr>
        <w:rFonts w:hint="default"/>
        <w:lang w:val="es-MX" w:eastAsia="es-MX" w:bidi="es-MX"/>
      </w:rPr>
    </w:lvl>
    <w:lvl w:ilvl="5">
      <w:numFmt w:val="bullet"/>
      <w:lvlText w:val="•"/>
      <w:lvlJc w:val="left"/>
      <w:pPr>
        <w:ind w:left="5920" w:hanging="711"/>
      </w:pPr>
      <w:rPr>
        <w:rFonts w:hint="default"/>
        <w:lang w:val="es-MX" w:eastAsia="es-MX" w:bidi="es-MX"/>
      </w:rPr>
    </w:lvl>
    <w:lvl w:ilvl="6">
      <w:numFmt w:val="bullet"/>
      <w:lvlText w:val="•"/>
      <w:lvlJc w:val="left"/>
      <w:pPr>
        <w:ind w:left="6696" w:hanging="711"/>
      </w:pPr>
      <w:rPr>
        <w:rFonts w:hint="default"/>
        <w:lang w:val="es-MX" w:eastAsia="es-MX" w:bidi="es-MX"/>
      </w:rPr>
    </w:lvl>
    <w:lvl w:ilvl="7">
      <w:numFmt w:val="bullet"/>
      <w:lvlText w:val="•"/>
      <w:lvlJc w:val="left"/>
      <w:pPr>
        <w:ind w:left="7472" w:hanging="711"/>
      </w:pPr>
      <w:rPr>
        <w:rFonts w:hint="default"/>
        <w:lang w:val="es-MX" w:eastAsia="es-MX" w:bidi="es-MX"/>
      </w:rPr>
    </w:lvl>
    <w:lvl w:ilvl="8">
      <w:numFmt w:val="bullet"/>
      <w:lvlText w:val="•"/>
      <w:lvlJc w:val="left"/>
      <w:pPr>
        <w:ind w:left="8248" w:hanging="711"/>
      </w:pPr>
      <w:rPr>
        <w:rFonts w:hint="default"/>
        <w:lang w:val="es-MX" w:eastAsia="es-MX" w:bidi="es-MX"/>
      </w:rPr>
    </w:lvl>
  </w:abstractNum>
  <w:abstractNum w:abstractNumId="32" w15:restartNumberingAfterBreak="0">
    <w:nsid w:val="48813209"/>
    <w:multiLevelType w:val="multilevel"/>
    <w:tmpl w:val="F5289254"/>
    <w:lvl w:ilvl="0">
      <w:start w:val="3"/>
      <w:numFmt w:val="decimal"/>
      <w:lvlText w:val="%1"/>
      <w:lvlJc w:val="left"/>
      <w:pPr>
        <w:ind w:left="629" w:hanging="428"/>
      </w:pPr>
      <w:rPr>
        <w:rFonts w:hint="default"/>
        <w:lang w:val="es-MX" w:eastAsia="es-MX" w:bidi="es-MX"/>
      </w:rPr>
    </w:lvl>
    <w:lvl w:ilvl="1">
      <w:start w:val="7"/>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3.7.%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33" w15:restartNumberingAfterBreak="0">
    <w:nsid w:val="48D71C43"/>
    <w:multiLevelType w:val="multilevel"/>
    <w:tmpl w:val="E2EC2952"/>
    <w:lvl w:ilvl="0">
      <w:start w:val="3"/>
      <w:numFmt w:val="decimal"/>
      <w:lvlText w:val="%1"/>
      <w:lvlJc w:val="left"/>
      <w:pPr>
        <w:ind w:left="360" w:hanging="360"/>
      </w:pPr>
      <w:rPr>
        <w:rFonts w:hint="default"/>
      </w:rPr>
    </w:lvl>
    <w:lvl w:ilvl="1">
      <w:start w:val="1"/>
      <w:numFmt w:val="decimal"/>
      <w:lvlText w:val="%1.%2"/>
      <w:lvlJc w:val="left"/>
      <w:pPr>
        <w:ind w:left="561" w:hanging="36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34" w15:restartNumberingAfterBreak="0">
    <w:nsid w:val="4997776C"/>
    <w:multiLevelType w:val="multilevel"/>
    <w:tmpl w:val="440CD3E8"/>
    <w:lvl w:ilvl="0">
      <w:start w:val="4"/>
      <w:numFmt w:val="decimal"/>
      <w:lvlText w:val="%1"/>
      <w:lvlJc w:val="left"/>
      <w:pPr>
        <w:ind w:left="629" w:hanging="428"/>
      </w:pPr>
      <w:rPr>
        <w:rFonts w:hint="default"/>
        <w:lang w:val="es-MX" w:eastAsia="es-MX" w:bidi="es-MX"/>
      </w:rPr>
    </w:lvl>
    <w:lvl w:ilvl="1">
      <w:start w:val="2"/>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35" w15:restartNumberingAfterBreak="0">
    <w:nsid w:val="4B9845A9"/>
    <w:multiLevelType w:val="multilevel"/>
    <w:tmpl w:val="BCE400A8"/>
    <w:lvl w:ilvl="0">
      <w:start w:val="3"/>
      <w:numFmt w:val="decimal"/>
      <w:lvlText w:val="%1"/>
      <w:lvlJc w:val="left"/>
      <w:pPr>
        <w:ind w:left="1334" w:hanging="706"/>
      </w:pPr>
      <w:rPr>
        <w:rFonts w:hint="default"/>
        <w:lang w:val="es-MX" w:eastAsia="es-MX" w:bidi="es-MX"/>
      </w:rPr>
    </w:lvl>
    <w:lvl w:ilvl="1">
      <w:start w:val="3"/>
      <w:numFmt w:val="decimal"/>
      <w:lvlText w:val="%1.%2"/>
      <w:lvlJc w:val="left"/>
      <w:pPr>
        <w:ind w:left="1334" w:hanging="706"/>
      </w:pPr>
      <w:rPr>
        <w:rFonts w:hint="default"/>
        <w:lang w:val="es-MX" w:eastAsia="es-MX" w:bidi="es-MX"/>
      </w:rPr>
    </w:lvl>
    <w:lvl w:ilvl="2">
      <w:start w:val="1"/>
      <w:numFmt w:val="decimal"/>
      <w:lvlText w:val="3.4.%3"/>
      <w:lvlJc w:val="left"/>
      <w:pPr>
        <w:ind w:left="1334" w:hanging="706"/>
      </w:pPr>
      <w:rPr>
        <w:rFonts w:hint="default"/>
        <w:b/>
        <w:bCs/>
        <w:spacing w:val="-1"/>
        <w:w w:val="99"/>
        <w:sz w:val="20"/>
        <w:szCs w:val="20"/>
        <w:lang w:val="es-MX" w:eastAsia="es-MX" w:bidi="es-MX"/>
      </w:rPr>
    </w:lvl>
    <w:lvl w:ilvl="3">
      <w:start w:val="3"/>
      <w:numFmt w:val="decimal"/>
      <w:lvlText w:val="3.4.8.%4"/>
      <w:lvlJc w:val="left"/>
      <w:pPr>
        <w:ind w:left="2186" w:hanging="852"/>
      </w:pPr>
      <w:rPr>
        <w:rFonts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36" w15:restartNumberingAfterBreak="0">
    <w:nsid w:val="50E80F6A"/>
    <w:multiLevelType w:val="hybridMultilevel"/>
    <w:tmpl w:val="02941EAE"/>
    <w:lvl w:ilvl="0" w:tplc="5818FBE4">
      <w:start w:val="1"/>
      <w:numFmt w:val="lowerLetter"/>
      <w:lvlText w:val="%1)"/>
      <w:lvlJc w:val="left"/>
      <w:pPr>
        <w:ind w:left="1620" w:hanging="286"/>
      </w:pPr>
      <w:rPr>
        <w:rFonts w:ascii="Arial" w:eastAsia="Arial" w:hAnsi="Arial" w:cs="Arial" w:hint="default"/>
        <w:b/>
        <w:bCs/>
        <w:spacing w:val="-1"/>
        <w:w w:val="99"/>
        <w:sz w:val="20"/>
        <w:szCs w:val="20"/>
        <w:lang w:val="es-MX" w:eastAsia="es-MX" w:bidi="es-MX"/>
      </w:rPr>
    </w:lvl>
    <w:lvl w:ilvl="1" w:tplc="212E28D2">
      <w:numFmt w:val="bullet"/>
      <w:lvlText w:val="•"/>
      <w:lvlJc w:val="left"/>
      <w:pPr>
        <w:ind w:left="2438" w:hanging="286"/>
      </w:pPr>
      <w:rPr>
        <w:rFonts w:hint="default"/>
        <w:lang w:val="es-MX" w:eastAsia="es-MX" w:bidi="es-MX"/>
      </w:rPr>
    </w:lvl>
    <w:lvl w:ilvl="2" w:tplc="59E87B44">
      <w:numFmt w:val="bullet"/>
      <w:lvlText w:val="•"/>
      <w:lvlJc w:val="left"/>
      <w:pPr>
        <w:ind w:left="3256" w:hanging="286"/>
      </w:pPr>
      <w:rPr>
        <w:rFonts w:hint="default"/>
        <w:lang w:val="es-MX" w:eastAsia="es-MX" w:bidi="es-MX"/>
      </w:rPr>
    </w:lvl>
    <w:lvl w:ilvl="3" w:tplc="6C2E90A8">
      <w:numFmt w:val="bullet"/>
      <w:lvlText w:val="•"/>
      <w:lvlJc w:val="left"/>
      <w:pPr>
        <w:ind w:left="4074" w:hanging="286"/>
      </w:pPr>
      <w:rPr>
        <w:rFonts w:hint="default"/>
        <w:lang w:val="es-MX" w:eastAsia="es-MX" w:bidi="es-MX"/>
      </w:rPr>
    </w:lvl>
    <w:lvl w:ilvl="4" w:tplc="1958B7FE">
      <w:numFmt w:val="bullet"/>
      <w:lvlText w:val="•"/>
      <w:lvlJc w:val="left"/>
      <w:pPr>
        <w:ind w:left="4892" w:hanging="286"/>
      </w:pPr>
      <w:rPr>
        <w:rFonts w:hint="default"/>
        <w:lang w:val="es-MX" w:eastAsia="es-MX" w:bidi="es-MX"/>
      </w:rPr>
    </w:lvl>
    <w:lvl w:ilvl="5" w:tplc="2E5CD058">
      <w:numFmt w:val="bullet"/>
      <w:lvlText w:val="•"/>
      <w:lvlJc w:val="left"/>
      <w:pPr>
        <w:ind w:left="5710" w:hanging="286"/>
      </w:pPr>
      <w:rPr>
        <w:rFonts w:hint="default"/>
        <w:lang w:val="es-MX" w:eastAsia="es-MX" w:bidi="es-MX"/>
      </w:rPr>
    </w:lvl>
    <w:lvl w:ilvl="6" w:tplc="69206E46">
      <w:numFmt w:val="bullet"/>
      <w:lvlText w:val="•"/>
      <w:lvlJc w:val="left"/>
      <w:pPr>
        <w:ind w:left="6528" w:hanging="286"/>
      </w:pPr>
      <w:rPr>
        <w:rFonts w:hint="default"/>
        <w:lang w:val="es-MX" w:eastAsia="es-MX" w:bidi="es-MX"/>
      </w:rPr>
    </w:lvl>
    <w:lvl w:ilvl="7" w:tplc="0164D9F0">
      <w:numFmt w:val="bullet"/>
      <w:lvlText w:val="•"/>
      <w:lvlJc w:val="left"/>
      <w:pPr>
        <w:ind w:left="7346" w:hanging="286"/>
      </w:pPr>
      <w:rPr>
        <w:rFonts w:hint="default"/>
        <w:lang w:val="es-MX" w:eastAsia="es-MX" w:bidi="es-MX"/>
      </w:rPr>
    </w:lvl>
    <w:lvl w:ilvl="8" w:tplc="506A6510">
      <w:numFmt w:val="bullet"/>
      <w:lvlText w:val="•"/>
      <w:lvlJc w:val="left"/>
      <w:pPr>
        <w:ind w:left="8164" w:hanging="286"/>
      </w:pPr>
      <w:rPr>
        <w:rFonts w:hint="default"/>
        <w:lang w:val="es-MX" w:eastAsia="es-MX" w:bidi="es-MX"/>
      </w:rPr>
    </w:lvl>
  </w:abstractNum>
  <w:abstractNum w:abstractNumId="37" w15:restartNumberingAfterBreak="0">
    <w:nsid w:val="533C79E9"/>
    <w:multiLevelType w:val="multilevel"/>
    <w:tmpl w:val="6FF6C196"/>
    <w:lvl w:ilvl="0">
      <w:start w:val="2"/>
      <w:numFmt w:val="decimal"/>
      <w:lvlText w:val="%1"/>
      <w:lvlJc w:val="left"/>
      <w:pPr>
        <w:ind w:left="1334" w:hanging="706"/>
      </w:pPr>
      <w:rPr>
        <w:rFonts w:hint="default"/>
        <w:lang w:val="es-MX" w:eastAsia="es-MX" w:bidi="es-MX"/>
      </w:rPr>
    </w:lvl>
    <w:lvl w:ilvl="1">
      <w:start w:val="4"/>
      <w:numFmt w:val="decimal"/>
      <w:lvlText w:val="%1.%2"/>
      <w:lvlJc w:val="left"/>
      <w:pPr>
        <w:ind w:left="1334" w:hanging="706"/>
        <w:jc w:val="right"/>
      </w:pPr>
      <w:rPr>
        <w:rFonts w:hint="default"/>
        <w:lang w:val="es-MX" w:eastAsia="es-MX" w:bidi="es-MX"/>
      </w:rPr>
    </w:lvl>
    <w:lvl w:ilvl="2">
      <w:start w:val="1"/>
      <w:numFmt w:val="decimal"/>
      <w:lvlText w:val="2.6.%3"/>
      <w:lvlJc w:val="left"/>
      <w:pPr>
        <w:ind w:left="1334" w:hanging="706"/>
      </w:pPr>
      <w:rPr>
        <w:rFonts w:hint="default"/>
        <w:b/>
        <w:bCs/>
        <w:spacing w:val="-1"/>
        <w:w w:val="99"/>
        <w:sz w:val="20"/>
        <w:szCs w:val="20"/>
        <w:lang w:val="es-MX" w:eastAsia="es-MX" w:bidi="es-MX"/>
      </w:rPr>
    </w:lvl>
    <w:lvl w:ilvl="3">
      <w:start w:val="2"/>
      <w:numFmt w:val="decimal"/>
      <w:lvlText w:val="2.6.1.%4"/>
      <w:lvlJc w:val="left"/>
      <w:pPr>
        <w:ind w:left="2045" w:hanging="711"/>
      </w:pPr>
      <w:rPr>
        <w:rFonts w:hint="default"/>
        <w:b/>
        <w:bCs/>
        <w:spacing w:val="-1"/>
        <w:w w:val="99"/>
        <w:sz w:val="20"/>
        <w:szCs w:val="20"/>
        <w:lang w:val="es-MX" w:eastAsia="es-MX" w:bidi="es-MX"/>
      </w:rPr>
    </w:lvl>
    <w:lvl w:ilvl="4">
      <w:start w:val="2"/>
      <w:numFmt w:val="decimal"/>
      <w:lvlText w:val="2.6.1.6.%5"/>
      <w:lvlJc w:val="left"/>
      <w:pPr>
        <w:ind w:left="3037" w:hanging="851"/>
      </w:pPr>
      <w:rPr>
        <w:rFonts w:hint="default"/>
        <w:b/>
        <w:bCs/>
        <w:spacing w:val="-1"/>
        <w:w w:val="99"/>
        <w:sz w:val="20"/>
        <w:szCs w:val="20"/>
        <w:lang w:val="es-MX" w:eastAsia="es-MX" w:bidi="es-MX"/>
      </w:rPr>
    </w:lvl>
    <w:lvl w:ilvl="5">
      <w:numFmt w:val="bullet"/>
      <w:lvlText w:val="•"/>
      <w:lvlJc w:val="left"/>
      <w:pPr>
        <w:ind w:left="5575" w:hanging="851"/>
      </w:pPr>
      <w:rPr>
        <w:rFonts w:hint="default"/>
        <w:lang w:val="es-MX" w:eastAsia="es-MX" w:bidi="es-MX"/>
      </w:rPr>
    </w:lvl>
    <w:lvl w:ilvl="6">
      <w:numFmt w:val="bullet"/>
      <w:lvlText w:val="•"/>
      <w:lvlJc w:val="left"/>
      <w:pPr>
        <w:ind w:left="6420" w:hanging="851"/>
      </w:pPr>
      <w:rPr>
        <w:rFonts w:hint="default"/>
        <w:lang w:val="es-MX" w:eastAsia="es-MX" w:bidi="es-MX"/>
      </w:rPr>
    </w:lvl>
    <w:lvl w:ilvl="7">
      <w:numFmt w:val="bullet"/>
      <w:lvlText w:val="•"/>
      <w:lvlJc w:val="left"/>
      <w:pPr>
        <w:ind w:left="7265" w:hanging="851"/>
      </w:pPr>
      <w:rPr>
        <w:rFonts w:hint="default"/>
        <w:lang w:val="es-MX" w:eastAsia="es-MX" w:bidi="es-MX"/>
      </w:rPr>
    </w:lvl>
    <w:lvl w:ilvl="8">
      <w:numFmt w:val="bullet"/>
      <w:lvlText w:val="•"/>
      <w:lvlJc w:val="left"/>
      <w:pPr>
        <w:ind w:left="8110" w:hanging="851"/>
      </w:pPr>
      <w:rPr>
        <w:rFonts w:hint="default"/>
        <w:lang w:val="es-MX" w:eastAsia="es-MX" w:bidi="es-MX"/>
      </w:rPr>
    </w:lvl>
  </w:abstractNum>
  <w:abstractNum w:abstractNumId="38" w15:restartNumberingAfterBreak="0">
    <w:nsid w:val="535B1C98"/>
    <w:multiLevelType w:val="multilevel"/>
    <w:tmpl w:val="22B4BF4A"/>
    <w:lvl w:ilvl="0">
      <w:start w:val="2"/>
      <w:numFmt w:val="decimal"/>
      <w:lvlText w:val="%1"/>
      <w:lvlJc w:val="left"/>
      <w:pPr>
        <w:ind w:left="1334" w:hanging="706"/>
      </w:pPr>
      <w:rPr>
        <w:rFonts w:hint="default"/>
        <w:lang w:val="es-MX" w:eastAsia="es-MX" w:bidi="es-MX"/>
      </w:rPr>
    </w:lvl>
    <w:lvl w:ilvl="1">
      <w:start w:val="7"/>
      <w:numFmt w:val="decimal"/>
      <w:lvlText w:val="%1.%2"/>
      <w:lvlJc w:val="left"/>
      <w:pPr>
        <w:ind w:left="1334" w:hanging="706"/>
      </w:pPr>
      <w:rPr>
        <w:rFonts w:hint="default"/>
        <w:lang w:val="es-MX" w:eastAsia="es-MX" w:bidi="es-MX"/>
      </w:rPr>
    </w:lvl>
    <w:lvl w:ilvl="2">
      <w:start w:val="1"/>
      <w:numFmt w:val="decimal"/>
      <w:lvlText w:val="2.7.%3"/>
      <w:lvlJc w:val="left"/>
      <w:pPr>
        <w:ind w:left="1334" w:hanging="706"/>
      </w:pPr>
      <w:rPr>
        <w:rFonts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39" w15:restartNumberingAfterBreak="0">
    <w:nsid w:val="5516648D"/>
    <w:multiLevelType w:val="multilevel"/>
    <w:tmpl w:val="74CAC608"/>
    <w:lvl w:ilvl="0">
      <w:start w:val="1"/>
      <w:numFmt w:val="decimal"/>
      <w:lvlText w:val="%1"/>
      <w:lvlJc w:val="left"/>
      <w:pPr>
        <w:ind w:left="1334" w:hanging="706"/>
      </w:pPr>
      <w:rPr>
        <w:rFonts w:hint="default"/>
        <w:lang w:val="es-MX" w:eastAsia="es-MX" w:bidi="es-MX"/>
      </w:rPr>
    </w:lvl>
    <w:lvl w:ilvl="1">
      <w:start w:val="10"/>
      <w:numFmt w:val="decimal"/>
      <w:lvlText w:val="%1.%2"/>
      <w:lvlJc w:val="left"/>
      <w:pPr>
        <w:ind w:left="1334" w:hanging="706"/>
        <w:jc w:val="right"/>
      </w:pPr>
      <w:rPr>
        <w:rFonts w:hint="default"/>
        <w:lang w:val="es-MX" w:eastAsia="es-MX" w:bidi="es-MX"/>
      </w:rPr>
    </w:lvl>
    <w:lvl w:ilvl="2">
      <w:start w:val="1"/>
      <w:numFmt w:val="decimal"/>
      <w:lvlText w:val="1.10.%3"/>
      <w:lvlJc w:val="left"/>
      <w:pPr>
        <w:ind w:left="1334" w:hanging="706"/>
      </w:pPr>
      <w:rPr>
        <w:rFonts w:hint="default"/>
        <w:b/>
        <w:bCs/>
        <w:spacing w:val="-1"/>
        <w:w w:val="99"/>
        <w:sz w:val="20"/>
        <w:szCs w:val="20"/>
        <w:lang w:val="es-MX" w:eastAsia="es-MX" w:bidi="es-MX"/>
      </w:rPr>
    </w:lvl>
    <w:lvl w:ilvl="3">
      <w:start w:val="1"/>
      <w:numFmt w:val="decimal"/>
      <w:lvlText w:val="%1.%2.%3.%4."/>
      <w:lvlJc w:val="left"/>
      <w:pPr>
        <w:ind w:left="2186" w:hanging="852"/>
      </w:pPr>
      <w:rPr>
        <w:rFonts w:ascii="Arial" w:eastAsia="Arial" w:hAnsi="Arial" w:cs="Arial"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40" w15:restartNumberingAfterBreak="0">
    <w:nsid w:val="55AE32D3"/>
    <w:multiLevelType w:val="hybridMultilevel"/>
    <w:tmpl w:val="2A206E5C"/>
    <w:lvl w:ilvl="0" w:tplc="4FC46B1C">
      <w:start w:val="1"/>
      <w:numFmt w:val="decimal"/>
      <w:lvlText w:val="2.4.%1"/>
      <w:lvlJc w:val="left"/>
      <w:pPr>
        <w:ind w:left="988"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9A5625F"/>
    <w:multiLevelType w:val="multilevel"/>
    <w:tmpl w:val="E77630DA"/>
    <w:lvl w:ilvl="0">
      <w:start w:val="4"/>
      <w:numFmt w:val="decimal"/>
      <w:lvlText w:val="%1"/>
      <w:lvlJc w:val="left"/>
      <w:pPr>
        <w:ind w:left="1332" w:hanging="704"/>
      </w:pPr>
      <w:rPr>
        <w:rFonts w:hint="default"/>
        <w:lang w:val="es-MX" w:eastAsia="es-MX" w:bidi="es-MX"/>
      </w:rPr>
    </w:lvl>
    <w:lvl w:ilvl="1">
      <w:start w:val="5"/>
      <w:numFmt w:val="decimal"/>
      <w:lvlText w:val="%1.%2"/>
      <w:lvlJc w:val="left"/>
      <w:pPr>
        <w:ind w:left="1332" w:hanging="704"/>
      </w:pPr>
      <w:rPr>
        <w:rFonts w:hint="default"/>
        <w:lang w:val="es-MX" w:eastAsia="es-MX" w:bidi="es-MX"/>
      </w:rPr>
    </w:lvl>
    <w:lvl w:ilvl="2">
      <w:start w:val="1"/>
      <w:numFmt w:val="decimal"/>
      <w:lvlText w:val="%1.%2.%3."/>
      <w:lvlJc w:val="left"/>
      <w:pPr>
        <w:ind w:left="1332" w:hanging="704"/>
      </w:pPr>
      <w:rPr>
        <w:rFonts w:ascii="Arial" w:eastAsia="Arial" w:hAnsi="Arial" w:cs="Arial" w:hint="default"/>
        <w:b/>
        <w:bCs/>
        <w:spacing w:val="-1"/>
        <w:w w:val="99"/>
        <w:sz w:val="20"/>
        <w:szCs w:val="20"/>
        <w:lang w:val="es-MX" w:eastAsia="es-MX" w:bidi="es-MX"/>
      </w:rPr>
    </w:lvl>
    <w:lvl w:ilvl="3">
      <w:numFmt w:val="bullet"/>
      <w:lvlText w:val="•"/>
      <w:lvlJc w:val="left"/>
      <w:pPr>
        <w:ind w:left="3878" w:hanging="704"/>
      </w:pPr>
      <w:rPr>
        <w:rFonts w:hint="default"/>
        <w:lang w:val="es-MX" w:eastAsia="es-MX" w:bidi="es-MX"/>
      </w:rPr>
    </w:lvl>
    <w:lvl w:ilvl="4">
      <w:numFmt w:val="bullet"/>
      <w:lvlText w:val="•"/>
      <w:lvlJc w:val="left"/>
      <w:pPr>
        <w:ind w:left="4724" w:hanging="704"/>
      </w:pPr>
      <w:rPr>
        <w:rFonts w:hint="default"/>
        <w:lang w:val="es-MX" w:eastAsia="es-MX" w:bidi="es-MX"/>
      </w:rPr>
    </w:lvl>
    <w:lvl w:ilvl="5">
      <w:numFmt w:val="bullet"/>
      <w:lvlText w:val="•"/>
      <w:lvlJc w:val="left"/>
      <w:pPr>
        <w:ind w:left="5570" w:hanging="704"/>
      </w:pPr>
      <w:rPr>
        <w:rFonts w:hint="default"/>
        <w:lang w:val="es-MX" w:eastAsia="es-MX" w:bidi="es-MX"/>
      </w:rPr>
    </w:lvl>
    <w:lvl w:ilvl="6">
      <w:numFmt w:val="bullet"/>
      <w:lvlText w:val="•"/>
      <w:lvlJc w:val="left"/>
      <w:pPr>
        <w:ind w:left="6416" w:hanging="704"/>
      </w:pPr>
      <w:rPr>
        <w:rFonts w:hint="default"/>
        <w:lang w:val="es-MX" w:eastAsia="es-MX" w:bidi="es-MX"/>
      </w:rPr>
    </w:lvl>
    <w:lvl w:ilvl="7">
      <w:numFmt w:val="bullet"/>
      <w:lvlText w:val="•"/>
      <w:lvlJc w:val="left"/>
      <w:pPr>
        <w:ind w:left="7262" w:hanging="704"/>
      </w:pPr>
      <w:rPr>
        <w:rFonts w:hint="default"/>
        <w:lang w:val="es-MX" w:eastAsia="es-MX" w:bidi="es-MX"/>
      </w:rPr>
    </w:lvl>
    <w:lvl w:ilvl="8">
      <w:numFmt w:val="bullet"/>
      <w:lvlText w:val="•"/>
      <w:lvlJc w:val="left"/>
      <w:pPr>
        <w:ind w:left="8108" w:hanging="704"/>
      </w:pPr>
      <w:rPr>
        <w:rFonts w:hint="default"/>
        <w:lang w:val="es-MX" w:eastAsia="es-MX" w:bidi="es-MX"/>
      </w:rPr>
    </w:lvl>
  </w:abstractNum>
  <w:abstractNum w:abstractNumId="42" w15:restartNumberingAfterBreak="0">
    <w:nsid w:val="5FCF56B4"/>
    <w:multiLevelType w:val="multilevel"/>
    <w:tmpl w:val="91EA47DA"/>
    <w:lvl w:ilvl="0">
      <w:start w:val="1"/>
      <w:numFmt w:val="decimal"/>
      <w:lvlText w:val="%1"/>
      <w:lvlJc w:val="left"/>
      <w:pPr>
        <w:ind w:left="2045" w:hanging="711"/>
      </w:pPr>
      <w:rPr>
        <w:rFonts w:hint="default"/>
        <w:lang w:val="es-MX" w:eastAsia="es-MX" w:bidi="es-MX"/>
      </w:rPr>
    </w:lvl>
    <w:lvl w:ilvl="1">
      <w:start w:val="7"/>
      <w:numFmt w:val="decimal"/>
      <w:lvlText w:val="%1.%2"/>
      <w:lvlJc w:val="left"/>
      <w:pPr>
        <w:ind w:left="2045" w:hanging="711"/>
        <w:jc w:val="right"/>
      </w:pPr>
      <w:rPr>
        <w:rFonts w:hint="default"/>
        <w:lang w:val="es-MX" w:eastAsia="es-MX" w:bidi="es-MX"/>
      </w:rPr>
    </w:lvl>
    <w:lvl w:ilvl="2">
      <w:start w:val="2"/>
      <w:numFmt w:val="decimal"/>
      <w:lvlText w:val="%1.%2.%3"/>
      <w:lvlJc w:val="left"/>
      <w:pPr>
        <w:ind w:left="2045" w:hanging="711"/>
      </w:pPr>
      <w:rPr>
        <w:rFonts w:hint="default"/>
        <w:lang w:val="es-MX" w:eastAsia="es-MX" w:bidi="es-MX"/>
      </w:rPr>
    </w:lvl>
    <w:lvl w:ilvl="3">
      <w:start w:val="1"/>
      <w:numFmt w:val="decimal"/>
      <w:lvlText w:val="%1.%2.%3.%4"/>
      <w:lvlJc w:val="left"/>
      <w:pPr>
        <w:ind w:left="2045" w:hanging="711"/>
      </w:pPr>
      <w:rPr>
        <w:rFonts w:ascii="Arial" w:eastAsia="Arial" w:hAnsi="Arial" w:cs="Arial" w:hint="default"/>
        <w:b/>
        <w:bCs/>
        <w:spacing w:val="-1"/>
        <w:w w:val="99"/>
        <w:sz w:val="20"/>
        <w:szCs w:val="20"/>
        <w:lang w:val="es-MX" w:eastAsia="es-MX" w:bidi="es-MX"/>
      </w:rPr>
    </w:lvl>
    <w:lvl w:ilvl="4">
      <w:start w:val="1"/>
      <w:numFmt w:val="decimal"/>
      <w:lvlText w:val="%1.%2.%3.%4.%5"/>
      <w:lvlJc w:val="left"/>
      <w:pPr>
        <w:ind w:left="3037" w:hanging="992"/>
      </w:pPr>
      <w:rPr>
        <w:rFonts w:ascii="Arial" w:eastAsia="Arial" w:hAnsi="Arial" w:cs="Arial" w:hint="default"/>
        <w:b/>
        <w:bCs/>
        <w:spacing w:val="-1"/>
        <w:w w:val="99"/>
        <w:sz w:val="20"/>
        <w:szCs w:val="20"/>
        <w:lang w:val="es-MX" w:eastAsia="es-MX" w:bidi="es-MX"/>
      </w:rPr>
    </w:lvl>
    <w:lvl w:ilvl="5">
      <w:numFmt w:val="bullet"/>
      <w:lvlText w:val="•"/>
      <w:lvlJc w:val="left"/>
      <w:pPr>
        <w:ind w:left="6044" w:hanging="992"/>
      </w:pPr>
      <w:rPr>
        <w:rFonts w:hint="default"/>
        <w:lang w:val="es-MX" w:eastAsia="es-MX" w:bidi="es-MX"/>
      </w:rPr>
    </w:lvl>
    <w:lvl w:ilvl="6">
      <w:numFmt w:val="bullet"/>
      <w:lvlText w:val="•"/>
      <w:lvlJc w:val="left"/>
      <w:pPr>
        <w:ind w:left="6795" w:hanging="992"/>
      </w:pPr>
      <w:rPr>
        <w:rFonts w:hint="default"/>
        <w:lang w:val="es-MX" w:eastAsia="es-MX" w:bidi="es-MX"/>
      </w:rPr>
    </w:lvl>
    <w:lvl w:ilvl="7">
      <w:numFmt w:val="bullet"/>
      <w:lvlText w:val="•"/>
      <w:lvlJc w:val="left"/>
      <w:pPr>
        <w:ind w:left="7546" w:hanging="992"/>
      </w:pPr>
      <w:rPr>
        <w:rFonts w:hint="default"/>
        <w:lang w:val="es-MX" w:eastAsia="es-MX" w:bidi="es-MX"/>
      </w:rPr>
    </w:lvl>
    <w:lvl w:ilvl="8">
      <w:numFmt w:val="bullet"/>
      <w:lvlText w:val="•"/>
      <w:lvlJc w:val="left"/>
      <w:pPr>
        <w:ind w:left="8297" w:hanging="992"/>
      </w:pPr>
      <w:rPr>
        <w:rFonts w:hint="default"/>
        <w:lang w:val="es-MX" w:eastAsia="es-MX" w:bidi="es-MX"/>
      </w:rPr>
    </w:lvl>
  </w:abstractNum>
  <w:abstractNum w:abstractNumId="43" w15:restartNumberingAfterBreak="0">
    <w:nsid w:val="6193062E"/>
    <w:multiLevelType w:val="multilevel"/>
    <w:tmpl w:val="857EB406"/>
    <w:lvl w:ilvl="0">
      <w:start w:val="1"/>
      <w:numFmt w:val="decimal"/>
      <w:lvlText w:val="%1"/>
      <w:lvlJc w:val="left"/>
      <w:pPr>
        <w:ind w:left="1282" w:hanging="720"/>
      </w:pPr>
      <w:rPr>
        <w:rFonts w:hint="default"/>
      </w:rPr>
    </w:lvl>
    <w:lvl w:ilvl="1">
      <w:start w:val="7"/>
      <w:numFmt w:val="decimal"/>
      <w:lvlText w:val="%1.%2"/>
      <w:lvlJc w:val="left"/>
      <w:pPr>
        <w:ind w:left="1282" w:hanging="720"/>
      </w:pPr>
      <w:rPr>
        <w:rFonts w:hint="default"/>
      </w:rPr>
    </w:lvl>
    <w:lvl w:ilvl="2">
      <w:start w:val="1"/>
      <w:numFmt w:val="decimal"/>
      <w:lvlText w:val="%1.%2.%3"/>
      <w:lvlJc w:val="left"/>
      <w:pPr>
        <w:ind w:left="1282" w:hanging="720"/>
      </w:pPr>
      <w:rPr>
        <w:rFonts w:ascii="Arial" w:eastAsia="Arial" w:hAnsi="Arial" w:cs="Arial" w:hint="default"/>
        <w:b/>
        <w:bCs/>
        <w:spacing w:val="-1"/>
        <w:w w:val="99"/>
        <w:sz w:val="20"/>
        <w:szCs w:val="20"/>
      </w:rPr>
    </w:lvl>
    <w:lvl w:ilvl="3">
      <w:start w:val="1"/>
      <w:numFmt w:val="lowerLetter"/>
      <w:lvlText w:val="%4)."/>
      <w:lvlJc w:val="left"/>
      <w:pPr>
        <w:ind w:left="1334" w:hanging="425"/>
      </w:pPr>
      <w:rPr>
        <w:rFonts w:ascii="Arial" w:eastAsia="Arial" w:hAnsi="Arial" w:cs="Arial" w:hint="default"/>
        <w:b/>
        <w:bCs/>
        <w:w w:val="99"/>
        <w:sz w:val="20"/>
        <w:szCs w:val="20"/>
      </w:rPr>
    </w:lvl>
    <w:lvl w:ilvl="4">
      <w:numFmt w:val="bullet"/>
      <w:lvlText w:val="•"/>
      <w:lvlJc w:val="left"/>
      <w:pPr>
        <w:ind w:left="4160" w:hanging="425"/>
      </w:pPr>
      <w:rPr>
        <w:rFonts w:hint="default"/>
      </w:rPr>
    </w:lvl>
    <w:lvl w:ilvl="5">
      <w:numFmt w:val="bullet"/>
      <w:lvlText w:val="•"/>
      <w:lvlJc w:val="left"/>
      <w:pPr>
        <w:ind w:left="5100" w:hanging="425"/>
      </w:pPr>
      <w:rPr>
        <w:rFonts w:hint="default"/>
      </w:rPr>
    </w:lvl>
    <w:lvl w:ilvl="6">
      <w:numFmt w:val="bullet"/>
      <w:lvlText w:val="•"/>
      <w:lvlJc w:val="left"/>
      <w:pPr>
        <w:ind w:left="6040" w:hanging="425"/>
      </w:pPr>
      <w:rPr>
        <w:rFonts w:hint="default"/>
      </w:rPr>
    </w:lvl>
    <w:lvl w:ilvl="7">
      <w:numFmt w:val="bullet"/>
      <w:lvlText w:val="•"/>
      <w:lvlJc w:val="left"/>
      <w:pPr>
        <w:ind w:left="6980" w:hanging="425"/>
      </w:pPr>
      <w:rPr>
        <w:rFonts w:hint="default"/>
      </w:rPr>
    </w:lvl>
    <w:lvl w:ilvl="8">
      <w:numFmt w:val="bullet"/>
      <w:lvlText w:val="•"/>
      <w:lvlJc w:val="left"/>
      <w:pPr>
        <w:ind w:left="7920" w:hanging="425"/>
      </w:pPr>
      <w:rPr>
        <w:rFonts w:hint="default"/>
      </w:rPr>
    </w:lvl>
  </w:abstractNum>
  <w:abstractNum w:abstractNumId="44" w15:restartNumberingAfterBreak="0">
    <w:nsid w:val="634F0947"/>
    <w:multiLevelType w:val="multilevel"/>
    <w:tmpl w:val="D452C872"/>
    <w:lvl w:ilvl="0">
      <w:start w:val="4"/>
      <w:numFmt w:val="decimal"/>
      <w:lvlText w:val="%1"/>
      <w:lvlJc w:val="left"/>
      <w:pPr>
        <w:ind w:left="682" w:hanging="480"/>
      </w:pPr>
      <w:rPr>
        <w:rFonts w:hint="default"/>
        <w:lang w:val="es-MX" w:eastAsia="es-MX" w:bidi="es-MX"/>
      </w:rPr>
    </w:lvl>
    <w:lvl w:ilvl="1">
      <w:start w:val="2"/>
      <w:numFmt w:val="decimal"/>
      <w:lvlText w:val="%1.%2."/>
      <w:lvlJc w:val="left"/>
      <w:pPr>
        <w:ind w:left="682" w:hanging="480"/>
      </w:pPr>
      <w:rPr>
        <w:rFonts w:ascii="Arial" w:eastAsia="Arial" w:hAnsi="Arial" w:cs="Arial" w:hint="default"/>
        <w:spacing w:val="-1"/>
        <w:w w:val="99"/>
        <w:sz w:val="20"/>
        <w:szCs w:val="20"/>
        <w:lang w:val="es-MX" w:eastAsia="es-MX" w:bidi="es-MX"/>
      </w:rPr>
    </w:lvl>
    <w:lvl w:ilvl="2">
      <w:numFmt w:val="bullet"/>
      <w:lvlText w:val="•"/>
      <w:lvlJc w:val="left"/>
      <w:pPr>
        <w:ind w:left="2504" w:hanging="480"/>
      </w:pPr>
      <w:rPr>
        <w:rFonts w:hint="default"/>
        <w:lang w:val="es-MX" w:eastAsia="es-MX" w:bidi="es-MX"/>
      </w:rPr>
    </w:lvl>
    <w:lvl w:ilvl="3">
      <w:numFmt w:val="bullet"/>
      <w:lvlText w:val="•"/>
      <w:lvlJc w:val="left"/>
      <w:pPr>
        <w:ind w:left="3416" w:hanging="480"/>
      </w:pPr>
      <w:rPr>
        <w:rFonts w:hint="default"/>
        <w:lang w:val="es-MX" w:eastAsia="es-MX" w:bidi="es-MX"/>
      </w:rPr>
    </w:lvl>
    <w:lvl w:ilvl="4">
      <w:numFmt w:val="bullet"/>
      <w:lvlText w:val="•"/>
      <w:lvlJc w:val="left"/>
      <w:pPr>
        <w:ind w:left="4328" w:hanging="480"/>
      </w:pPr>
      <w:rPr>
        <w:rFonts w:hint="default"/>
        <w:lang w:val="es-MX" w:eastAsia="es-MX" w:bidi="es-MX"/>
      </w:rPr>
    </w:lvl>
    <w:lvl w:ilvl="5">
      <w:numFmt w:val="bullet"/>
      <w:lvlText w:val="•"/>
      <w:lvlJc w:val="left"/>
      <w:pPr>
        <w:ind w:left="5240" w:hanging="480"/>
      </w:pPr>
      <w:rPr>
        <w:rFonts w:hint="default"/>
        <w:lang w:val="es-MX" w:eastAsia="es-MX" w:bidi="es-MX"/>
      </w:rPr>
    </w:lvl>
    <w:lvl w:ilvl="6">
      <w:numFmt w:val="bullet"/>
      <w:lvlText w:val="•"/>
      <w:lvlJc w:val="left"/>
      <w:pPr>
        <w:ind w:left="6152" w:hanging="480"/>
      </w:pPr>
      <w:rPr>
        <w:rFonts w:hint="default"/>
        <w:lang w:val="es-MX" w:eastAsia="es-MX" w:bidi="es-MX"/>
      </w:rPr>
    </w:lvl>
    <w:lvl w:ilvl="7">
      <w:numFmt w:val="bullet"/>
      <w:lvlText w:val="•"/>
      <w:lvlJc w:val="left"/>
      <w:pPr>
        <w:ind w:left="7064" w:hanging="480"/>
      </w:pPr>
      <w:rPr>
        <w:rFonts w:hint="default"/>
        <w:lang w:val="es-MX" w:eastAsia="es-MX" w:bidi="es-MX"/>
      </w:rPr>
    </w:lvl>
    <w:lvl w:ilvl="8">
      <w:numFmt w:val="bullet"/>
      <w:lvlText w:val="•"/>
      <w:lvlJc w:val="left"/>
      <w:pPr>
        <w:ind w:left="7976" w:hanging="480"/>
      </w:pPr>
      <w:rPr>
        <w:rFonts w:hint="default"/>
        <w:lang w:val="es-MX" w:eastAsia="es-MX" w:bidi="es-MX"/>
      </w:rPr>
    </w:lvl>
  </w:abstractNum>
  <w:abstractNum w:abstractNumId="45" w15:restartNumberingAfterBreak="0">
    <w:nsid w:val="65675F55"/>
    <w:multiLevelType w:val="multilevel"/>
    <w:tmpl w:val="080AC48E"/>
    <w:lvl w:ilvl="0">
      <w:start w:val="3"/>
      <w:numFmt w:val="decimal"/>
      <w:lvlText w:val="%1"/>
      <w:lvlJc w:val="left"/>
      <w:pPr>
        <w:ind w:left="629" w:hanging="428"/>
      </w:pPr>
      <w:rPr>
        <w:rFonts w:hint="default"/>
        <w:lang w:val="es-MX" w:eastAsia="es-MX" w:bidi="es-MX"/>
      </w:rPr>
    </w:lvl>
    <w:lvl w:ilvl="1">
      <w:start w:val="11"/>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3.12.%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46" w15:restartNumberingAfterBreak="0">
    <w:nsid w:val="69175DEA"/>
    <w:multiLevelType w:val="multilevel"/>
    <w:tmpl w:val="21483ED8"/>
    <w:lvl w:ilvl="0">
      <w:start w:val="3"/>
      <w:numFmt w:val="decimal"/>
      <w:lvlText w:val="%1"/>
      <w:lvlJc w:val="left"/>
      <w:pPr>
        <w:ind w:left="629" w:hanging="428"/>
      </w:pPr>
      <w:rPr>
        <w:rFonts w:hint="default"/>
        <w:lang w:val="es-MX" w:eastAsia="es-MX" w:bidi="es-MX"/>
      </w:rPr>
    </w:lvl>
    <w:lvl w:ilvl="1">
      <w:start w:val="5"/>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3.6.%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47" w15:restartNumberingAfterBreak="0">
    <w:nsid w:val="6D825F59"/>
    <w:multiLevelType w:val="multilevel"/>
    <w:tmpl w:val="B08A3822"/>
    <w:lvl w:ilvl="0">
      <w:start w:val="3"/>
      <w:numFmt w:val="decimal"/>
      <w:lvlText w:val="%1"/>
      <w:lvlJc w:val="left"/>
      <w:pPr>
        <w:ind w:left="629" w:hanging="428"/>
      </w:pPr>
      <w:rPr>
        <w:rFonts w:hint="default"/>
      </w:rPr>
    </w:lvl>
    <w:lvl w:ilvl="1">
      <w:start w:val="7"/>
      <w:numFmt w:val="decimal"/>
      <w:lvlText w:val="%1.%2"/>
      <w:lvlJc w:val="left"/>
      <w:pPr>
        <w:ind w:left="629" w:hanging="428"/>
      </w:pPr>
      <w:rPr>
        <w:rFonts w:ascii="Arial" w:eastAsia="Arial" w:hAnsi="Arial" w:cs="Arial" w:hint="default"/>
        <w:b/>
        <w:bCs/>
        <w:spacing w:val="-1"/>
        <w:w w:val="99"/>
        <w:sz w:val="20"/>
        <w:szCs w:val="20"/>
      </w:rPr>
    </w:lvl>
    <w:lvl w:ilvl="2">
      <w:start w:val="1"/>
      <w:numFmt w:val="decimal"/>
      <w:lvlText w:val="3.9.%3"/>
      <w:lvlJc w:val="left"/>
      <w:pPr>
        <w:ind w:left="1334" w:hanging="706"/>
      </w:pPr>
      <w:rPr>
        <w:rFonts w:hint="default"/>
        <w:b/>
        <w:bCs/>
        <w:spacing w:val="-1"/>
        <w:w w:val="99"/>
        <w:sz w:val="20"/>
        <w:szCs w:val="20"/>
      </w:rPr>
    </w:lvl>
    <w:lvl w:ilvl="3">
      <w:numFmt w:val="bullet"/>
      <w:lvlText w:val="•"/>
      <w:lvlJc w:val="left"/>
      <w:pPr>
        <w:ind w:left="3220" w:hanging="706"/>
      </w:pPr>
      <w:rPr>
        <w:rFonts w:hint="default"/>
      </w:rPr>
    </w:lvl>
    <w:lvl w:ilvl="4">
      <w:numFmt w:val="bullet"/>
      <w:lvlText w:val="•"/>
      <w:lvlJc w:val="left"/>
      <w:pPr>
        <w:ind w:left="4160" w:hanging="706"/>
      </w:pPr>
      <w:rPr>
        <w:rFonts w:hint="default"/>
      </w:rPr>
    </w:lvl>
    <w:lvl w:ilvl="5">
      <w:numFmt w:val="bullet"/>
      <w:lvlText w:val="•"/>
      <w:lvlJc w:val="left"/>
      <w:pPr>
        <w:ind w:left="5100" w:hanging="706"/>
      </w:pPr>
      <w:rPr>
        <w:rFonts w:hint="default"/>
      </w:rPr>
    </w:lvl>
    <w:lvl w:ilvl="6">
      <w:numFmt w:val="bullet"/>
      <w:lvlText w:val="•"/>
      <w:lvlJc w:val="left"/>
      <w:pPr>
        <w:ind w:left="6040" w:hanging="706"/>
      </w:pPr>
      <w:rPr>
        <w:rFonts w:hint="default"/>
      </w:rPr>
    </w:lvl>
    <w:lvl w:ilvl="7">
      <w:numFmt w:val="bullet"/>
      <w:lvlText w:val="•"/>
      <w:lvlJc w:val="left"/>
      <w:pPr>
        <w:ind w:left="6980" w:hanging="706"/>
      </w:pPr>
      <w:rPr>
        <w:rFonts w:hint="default"/>
      </w:rPr>
    </w:lvl>
    <w:lvl w:ilvl="8">
      <w:numFmt w:val="bullet"/>
      <w:lvlText w:val="•"/>
      <w:lvlJc w:val="left"/>
      <w:pPr>
        <w:ind w:left="7920" w:hanging="706"/>
      </w:pPr>
      <w:rPr>
        <w:rFonts w:hint="default"/>
      </w:rPr>
    </w:lvl>
  </w:abstractNum>
  <w:abstractNum w:abstractNumId="48" w15:restartNumberingAfterBreak="0">
    <w:nsid w:val="704D063D"/>
    <w:multiLevelType w:val="multilevel"/>
    <w:tmpl w:val="702E34D6"/>
    <w:lvl w:ilvl="0">
      <w:start w:val="2"/>
      <w:numFmt w:val="decimal"/>
      <w:lvlText w:val="%1"/>
      <w:lvlJc w:val="left"/>
      <w:pPr>
        <w:ind w:left="2186" w:hanging="852"/>
      </w:pPr>
      <w:rPr>
        <w:rFonts w:hint="default"/>
        <w:lang w:val="es-MX" w:eastAsia="es-MX" w:bidi="es-MX"/>
      </w:rPr>
    </w:lvl>
    <w:lvl w:ilvl="1">
      <w:start w:val="6"/>
      <w:numFmt w:val="decimal"/>
      <w:lvlText w:val="%1.%2"/>
      <w:lvlJc w:val="left"/>
      <w:pPr>
        <w:ind w:left="2186" w:hanging="852"/>
      </w:pPr>
      <w:rPr>
        <w:rFonts w:hint="default"/>
        <w:lang w:val="es-MX" w:eastAsia="es-MX" w:bidi="es-MX"/>
      </w:rPr>
    </w:lvl>
    <w:lvl w:ilvl="2">
      <w:start w:val="2"/>
      <w:numFmt w:val="decimal"/>
      <w:lvlText w:val="%1.%2.%3"/>
      <w:lvlJc w:val="left"/>
      <w:pPr>
        <w:ind w:left="2186" w:hanging="852"/>
      </w:pPr>
      <w:rPr>
        <w:rFonts w:hint="default"/>
        <w:lang w:val="es-MX" w:eastAsia="es-MX" w:bidi="es-MX"/>
      </w:rPr>
    </w:lvl>
    <w:lvl w:ilvl="3">
      <w:start w:val="1"/>
      <w:numFmt w:val="decimal"/>
      <w:lvlText w:val="%1.%2.%3.%4"/>
      <w:lvlJc w:val="left"/>
      <w:pPr>
        <w:ind w:left="2186" w:hanging="852"/>
      </w:pPr>
      <w:rPr>
        <w:rFonts w:ascii="Arial" w:eastAsia="Arial" w:hAnsi="Arial" w:cs="Arial" w:hint="default"/>
        <w:b/>
        <w:bCs/>
        <w:spacing w:val="-1"/>
        <w:w w:val="99"/>
        <w:sz w:val="20"/>
        <w:szCs w:val="20"/>
        <w:lang w:val="es-MX" w:eastAsia="es-MX" w:bidi="es-MX"/>
      </w:rPr>
    </w:lvl>
    <w:lvl w:ilvl="4">
      <w:start w:val="1"/>
      <w:numFmt w:val="decimal"/>
      <w:lvlText w:val="%1.%2.%3.%4.%5"/>
      <w:lvlJc w:val="left"/>
      <w:pPr>
        <w:ind w:left="3037" w:hanging="851"/>
      </w:pPr>
      <w:rPr>
        <w:rFonts w:ascii="Arial" w:eastAsia="Arial" w:hAnsi="Arial" w:cs="Arial" w:hint="default"/>
        <w:b/>
        <w:bCs/>
        <w:spacing w:val="-1"/>
        <w:w w:val="99"/>
        <w:sz w:val="20"/>
        <w:szCs w:val="20"/>
        <w:lang w:val="es-MX" w:eastAsia="es-MX" w:bidi="es-MX"/>
      </w:rPr>
    </w:lvl>
    <w:lvl w:ilvl="5">
      <w:numFmt w:val="bullet"/>
      <w:lvlText w:val="•"/>
      <w:lvlJc w:val="left"/>
      <w:pPr>
        <w:ind w:left="6044" w:hanging="851"/>
      </w:pPr>
      <w:rPr>
        <w:rFonts w:hint="default"/>
        <w:lang w:val="es-MX" w:eastAsia="es-MX" w:bidi="es-MX"/>
      </w:rPr>
    </w:lvl>
    <w:lvl w:ilvl="6">
      <w:numFmt w:val="bullet"/>
      <w:lvlText w:val="•"/>
      <w:lvlJc w:val="left"/>
      <w:pPr>
        <w:ind w:left="6795" w:hanging="851"/>
      </w:pPr>
      <w:rPr>
        <w:rFonts w:hint="default"/>
        <w:lang w:val="es-MX" w:eastAsia="es-MX" w:bidi="es-MX"/>
      </w:rPr>
    </w:lvl>
    <w:lvl w:ilvl="7">
      <w:numFmt w:val="bullet"/>
      <w:lvlText w:val="•"/>
      <w:lvlJc w:val="left"/>
      <w:pPr>
        <w:ind w:left="7546" w:hanging="851"/>
      </w:pPr>
      <w:rPr>
        <w:rFonts w:hint="default"/>
        <w:lang w:val="es-MX" w:eastAsia="es-MX" w:bidi="es-MX"/>
      </w:rPr>
    </w:lvl>
    <w:lvl w:ilvl="8">
      <w:numFmt w:val="bullet"/>
      <w:lvlText w:val="•"/>
      <w:lvlJc w:val="left"/>
      <w:pPr>
        <w:ind w:left="8297" w:hanging="851"/>
      </w:pPr>
      <w:rPr>
        <w:rFonts w:hint="default"/>
        <w:lang w:val="es-MX" w:eastAsia="es-MX" w:bidi="es-MX"/>
      </w:rPr>
    </w:lvl>
  </w:abstractNum>
  <w:abstractNum w:abstractNumId="49" w15:restartNumberingAfterBreak="0">
    <w:nsid w:val="74EB2DB8"/>
    <w:multiLevelType w:val="multilevel"/>
    <w:tmpl w:val="5F826AD4"/>
    <w:lvl w:ilvl="0">
      <w:start w:val="1"/>
      <w:numFmt w:val="decimal"/>
      <w:lvlText w:val="%1"/>
      <w:lvlJc w:val="left"/>
      <w:pPr>
        <w:ind w:left="1282" w:hanging="720"/>
      </w:pPr>
      <w:rPr>
        <w:rFonts w:hint="default"/>
        <w:lang w:val="es-MX" w:eastAsia="es-MX" w:bidi="es-MX"/>
      </w:rPr>
    </w:lvl>
    <w:lvl w:ilvl="1">
      <w:start w:val="4"/>
      <w:numFmt w:val="decimal"/>
      <w:lvlText w:val="%1.%2"/>
      <w:lvlJc w:val="left"/>
      <w:pPr>
        <w:ind w:left="1282" w:hanging="720"/>
      </w:pPr>
      <w:rPr>
        <w:rFonts w:hint="default"/>
        <w:lang w:val="es-MX" w:eastAsia="es-MX" w:bidi="es-MX"/>
      </w:rPr>
    </w:lvl>
    <w:lvl w:ilvl="2">
      <w:start w:val="3"/>
      <w:numFmt w:val="decimal"/>
      <w:lvlText w:val="%1.%2.%3"/>
      <w:lvlJc w:val="left"/>
      <w:pPr>
        <w:ind w:left="1282" w:hanging="720"/>
      </w:pPr>
      <w:rPr>
        <w:rFonts w:ascii="Arial" w:eastAsia="Arial" w:hAnsi="Arial" w:cs="Arial" w:hint="default"/>
        <w:b/>
        <w:bCs/>
        <w:spacing w:val="-1"/>
        <w:w w:val="99"/>
        <w:sz w:val="20"/>
        <w:szCs w:val="20"/>
        <w:lang w:val="es-MX" w:eastAsia="es-MX" w:bidi="es-MX"/>
      </w:rPr>
    </w:lvl>
    <w:lvl w:ilvl="3">
      <w:start w:val="1"/>
      <w:numFmt w:val="lowerLetter"/>
      <w:lvlText w:val="%4)"/>
      <w:lvlJc w:val="left"/>
      <w:pPr>
        <w:ind w:left="1334" w:hanging="425"/>
      </w:pPr>
      <w:rPr>
        <w:rFonts w:hint="default"/>
        <w:b/>
        <w:bCs/>
        <w:w w:val="99"/>
        <w:sz w:val="20"/>
        <w:szCs w:val="20"/>
        <w:lang w:val="es-MX" w:eastAsia="es-MX" w:bidi="es-MX"/>
      </w:rPr>
    </w:lvl>
    <w:lvl w:ilvl="4">
      <w:numFmt w:val="bullet"/>
      <w:lvlText w:val="•"/>
      <w:lvlJc w:val="left"/>
      <w:pPr>
        <w:ind w:left="4160" w:hanging="425"/>
      </w:pPr>
      <w:rPr>
        <w:rFonts w:hint="default"/>
        <w:lang w:val="es-MX" w:eastAsia="es-MX" w:bidi="es-MX"/>
      </w:rPr>
    </w:lvl>
    <w:lvl w:ilvl="5">
      <w:numFmt w:val="bullet"/>
      <w:lvlText w:val="•"/>
      <w:lvlJc w:val="left"/>
      <w:pPr>
        <w:ind w:left="5100" w:hanging="425"/>
      </w:pPr>
      <w:rPr>
        <w:rFonts w:hint="default"/>
        <w:lang w:val="es-MX" w:eastAsia="es-MX" w:bidi="es-MX"/>
      </w:rPr>
    </w:lvl>
    <w:lvl w:ilvl="6">
      <w:numFmt w:val="bullet"/>
      <w:lvlText w:val="•"/>
      <w:lvlJc w:val="left"/>
      <w:pPr>
        <w:ind w:left="6040" w:hanging="425"/>
      </w:pPr>
      <w:rPr>
        <w:rFonts w:hint="default"/>
        <w:lang w:val="es-MX" w:eastAsia="es-MX" w:bidi="es-MX"/>
      </w:rPr>
    </w:lvl>
    <w:lvl w:ilvl="7">
      <w:numFmt w:val="bullet"/>
      <w:lvlText w:val="•"/>
      <w:lvlJc w:val="left"/>
      <w:pPr>
        <w:ind w:left="6980" w:hanging="425"/>
      </w:pPr>
      <w:rPr>
        <w:rFonts w:hint="default"/>
        <w:lang w:val="es-MX" w:eastAsia="es-MX" w:bidi="es-MX"/>
      </w:rPr>
    </w:lvl>
    <w:lvl w:ilvl="8">
      <w:numFmt w:val="bullet"/>
      <w:lvlText w:val="•"/>
      <w:lvlJc w:val="left"/>
      <w:pPr>
        <w:ind w:left="7920" w:hanging="425"/>
      </w:pPr>
      <w:rPr>
        <w:rFonts w:hint="default"/>
        <w:lang w:val="es-MX" w:eastAsia="es-MX" w:bidi="es-MX"/>
      </w:rPr>
    </w:lvl>
  </w:abstractNum>
  <w:abstractNum w:abstractNumId="50" w15:restartNumberingAfterBreak="0">
    <w:nsid w:val="7B8D2CF4"/>
    <w:multiLevelType w:val="hybridMultilevel"/>
    <w:tmpl w:val="F886F62C"/>
    <w:lvl w:ilvl="0" w:tplc="44C803C8">
      <w:start w:val="1"/>
      <w:numFmt w:val="decimal"/>
      <w:lvlText w:val="3.2.%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A092A978">
      <w:start w:val="1"/>
      <w:numFmt w:val="decimal"/>
      <w:lvlText w:val="3.2.7.%4"/>
      <w:lvlJc w:val="left"/>
      <w:pPr>
        <w:ind w:left="2880" w:hanging="360"/>
      </w:pPr>
      <w:rPr>
        <w:rFonts w:hint="default"/>
        <w:b/>
        <w:bCs/>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7F9262B1"/>
    <w:multiLevelType w:val="multilevel"/>
    <w:tmpl w:val="6652E92C"/>
    <w:lvl w:ilvl="0">
      <w:start w:val="3"/>
      <w:numFmt w:val="decimal"/>
      <w:lvlText w:val="%1"/>
      <w:lvlJc w:val="left"/>
      <w:pPr>
        <w:ind w:left="1334" w:hanging="706"/>
      </w:pPr>
      <w:rPr>
        <w:rFonts w:hint="default"/>
        <w:lang w:val="es-MX" w:eastAsia="es-MX" w:bidi="es-MX"/>
      </w:rPr>
    </w:lvl>
    <w:lvl w:ilvl="1">
      <w:start w:val="2"/>
      <w:numFmt w:val="decimal"/>
      <w:lvlText w:val="%1.%2"/>
      <w:lvlJc w:val="left"/>
      <w:pPr>
        <w:ind w:left="1334" w:hanging="706"/>
      </w:pPr>
      <w:rPr>
        <w:rFonts w:hint="default"/>
        <w:lang w:val="es-MX" w:eastAsia="es-MX" w:bidi="es-MX"/>
      </w:rPr>
    </w:lvl>
    <w:lvl w:ilvl="2">
      <w:start w:val="10"/>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num w:numId="1">
    <w:abstractNumId w:val="41"/>
  </w:num>
  <w:num w:numId="2">
    <w:abstractNumId w:val="34"/>
  </w:num>
  <w:num w:numId="3">
    <w:abstractNumId w:val="6"/>
  </w:num>
  <w:num w:numId="4">
    <w:abstractNumId w:val="1"/>
  </w:num>
  <w:num w:numId="5">
    <w:abstractNumId w:val="9"/>
  </w:num>
  <w:num w:numId="6">
    <w:abstractNumId w:val="32"/>
  </w:num>
  <w:num w:numId="7">
    <w:abstractNumId w:val="46"/>
  </w:num>
  <w:num w:numId="8">
    <w:abstractNumId w:val="26"/>
  </w:num>
  <w:num w:numId="9">
    <w:abstractNumId w:val="51"/>
  </w:num>
  <w:num w:numId="10">
    <w:abstractNumId w:val="24"/>
  </w:num>
  <w:num w:numId="11">
    <w:abstractNumId w:val="30"/>
  </w:num>
  <w:num w:numId="12">
    <w:abstractNumId w:val="38"/>
  </w:num>
  <w:num w:numId="13">
    <w:abstractNumId w:val="17"/>
  </w:num>
  <w:num w:numId="14">
    <w:abstractNumId w:val="48"/>
  </w:num>
  <w:num w:numId="15">
    <w:abstractNumId w:val="37"/>
  </w:num>
  <w:num w:numId="16">
    <w:abstractNumId w:val="31"/>
  </w:num>
  <w:num w:numId="17">
    <w:abstractNumId w:val="29"/>
  </w:num>
  <w:num w:numId="18">
    <w:abstractNumId w:val="7"/>
  </w:num>
  <w:num w:numId="19">
    <w:abstractNumId w:val="12"/>
  </w:num>
  <w:num w:numId="20">
    <w:abstractNumId w:val="39"/>
  </w:num>
  <w:num w:numId="21">
    <w:abstractNumId w:val="11"/>
  </w:num>
  <w:num w:numId="22">
    <w:abstractNumId w:val="42"/>
  </w:num>
  <w:num w:numId="23">
    <w:abstractNumId w:val="36"/>
  </w:num>
  <w:num w:numId="24">
    <w:abstractNumId w:val="23"/>
  </w:num>
  <w:num w:numId="25">
    <w:abstractNumId w:val="19"/>
  </w:num>
  <w:num w:numId="26">
    <w:abstractNumId w:val="28"/>
  </w:num>
  <w:num w:numId="27">
    <w:abstractNumId w:val="16"/>
  </w:num>
  <w:num w:numId="28">
    <w:abstractNumId w:val="44"/>
  </w:num>
  <w:num w:numId="29">
    <w:abstractNumId w:val="10"/>
  </w:num>
  <w:num w:numId="30">
    <w:abstractNumId w:val="8"/>
  </w:num>
  <w:num w:numId="31">
    <w:abstractNumId w:val="22"/>
  </w:num>
  <w:num w:numId="32">
    <w:abstractNumId w:val="2"/>
  </w:num>
  <w:num w:numId="33">
    <w:abstractNumId w:val="20"/>
  </w:num>
  <w:num w:numId="34">
    <w:abstractNumId w:val="0"/>
  </w:num>
  <w:num w:numId="35">
    <w:abstractNumId w:val="49"/>
  </w:num>
  <w:num w:numId="36">
    <w:abstractNumId w:val="43"/>
  </w:num>
  <w:num w:numId="37">
    <w:abstractNumId w:val="15"/>
  </w:num>
  <w:num w:numId="38">
    <w:abstractNumId w:val="25"/>
  </w:num>
  <w:num w:numId="39">
    <w:abstractNumId w:val="40"/>
  </w:num>
  <w:num w:numId="40">
    <w:abstractNumId w:val="5"/>
  </w:num>
  <w:num w:numId="41">
    <w:abstractNumId w:val="27"/>
  </w:num>
  <w:num w:numId="42">
    <w:abstractNumId w:val="3"/>
  </w:num>
  <w:num w:numId="43">
    <w:abstractNumId w:val="21"/>
  </w:num>
  <w:num w:numId="44">
    <w:abstractNumId w:val="4"/>
  </w:num>
  <w:num w:numId="45">
    <w:abstractNumId w:val="13"/>
  </w:num>
  <w:num w:numId="46">
    <w:abstractNumId w:val="47"/>
  </w:num>
  <w:num w:numId="47">
    <w:abstractNumId w:val="35"/>
  </w:num>
  <w:num w:numId="48">
    <w:abstractNumId w:val="45"/>
  </w:num>
  <w:num w:numId="49">
    <w:abstractNumId w:val="18"/>
  </w:num>
  <w:num w:numId="50">
    <w:abstractNumId w:val="50"/>
  </w:num>
  <w:num w:numId="51">
    <w:abstractNumId w:val="33"/>
  </w:num>
  <w:num w:numId="52">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826"/>
    <w:rsid w:val="00004598"/>
    <w:rsid w:val="00006F4A"/>
    <w:rsid w:val="00011CFF"/>
    <w:rsid w:val="00012359"/>
    <w:rsid w:val="00022182"/>
    <w:rsid w:val="00030EAF"/>
    <w:rsid w:val="0003108A"/>
    <w:rsid w:val="00033D3A"/>
    <w:rsid w:val="00035470"/>
    <w:rsid w:val="00037DFF"/>
    <w:rsid w:val="00041E9B"/>
    <w:rsid w:val="000436A4"/>
    <w:rsid w:val="00050B1E"/>
    <w:rsid w:val="00052ADD"/>
    <w:rsid w:val="00053607"/>
    <w:rsid w:val="0005372C"/>
    <w:rsid w:val="00060062"/>
    <w:rsid w:val="00064307"/>
    <w:rsid w:val="00065BAF"/>
    <w:rsid w:val="000739C2"/>
    <w:rsid w:val="000769D6"/>
    <w:rsid w:val="000975B5"/>
    <w:rsid w:val="000A5C49"/>
    <w:rsid w:val="000B68EF"/>
    <w:rsid w:val="000B70C8"/>
    <w:rsid w:val="000D02AB"/>
    <w:rsid w:val="000D0CE8"/>
    <w:rsid w:val="000E2CF5"/>
    <w:rsid w:val="000F72B8"/>
    <w:rsid w:val="00103224"/>
    <w:rsid w:val="00104312"/>
    <w:rsid w:val="0010614E"/>
    <w:rsid w:val="00107156"/>
    <w:rsid w:val="001122D1"/>
    <w:rsid w:val="00123A7C"/>
    <w:rsid w:val="00131FB0"/>
    <w:rsid w:val="00132172"/>
    <w:rsid w:val="001350C3"/>
    <w:rsid w:val="001379DE"/>
    <w:rsid w:val="0014196C"/>
    <w:rsid w:val="00147EAC"/>
    <w:rsid w:val="00173959"/>
    <w:rsid w:val="001753D6"/>
    <w:rsid w:val="001A00CC"/>
    <w:rsid w:val="001A4707"/>
    <w:rsid w:val="001A509D"/>
    <w:rsid w:val="001A55B9"/>
    <w:rsid w:val="001A77D4"/>
    <w:rsid w:val="001B2A3B"/>
    <w:rsid w:val="001B5103"/>
    <w:rsid w:val="001B7B74"/>
    <w:rsid w:val="001C2E84"/>
    <w:rsid w:val="001D2D7D"/>
    <w:rsid w:val="001D7CB2"/>
    <w:rsid w:val="001E3595"/>
    <w:rsid w:val="001F33BA"/>
    <w:rsid w:val="001F52B2"/>
    <w:rsid w:val="001F7F50"/>
    <w:rsid w:val="0020060B"/>
    <w:rsid w:val="00216EC1"/>
    <w:rsid w:val="00225E55"/>
    <w:rsid w:val="002318A6"/>
    <w:rsid w:val="00241E6F"/>
    <w:rsid w:val="00250A79"/>
    <w:rsid w:val="00254FB2"/>
    <w:rsid w:val="002554C4"/>
    <w:rsid w:val="00263EBF"/>
    <w:rsid w:val="00284004"/>
    <w:rsid w:val="002878CC"/>
    <w:rsid w:val="00290BBA"/>
    <w:rsid w:val="00295CF4"/>
    <w:rsid w:val="002B2A4A"/>
    <w:rsid w:val="002B2EE4"/>
    <w:rsid w:val="002B428E"/>
    <w:rsid w:val="002B541F"/>
    <w:rsid w:val="002B5ED6"/>
    <w:rsid w:val="002B6D71"/>
    <w:rsid w:val="002C57F4"/>
    <w:rsid w:val="002C69CC"/>
    <w:rsid w:val="002D0443"/>
    <w:rsid w:val="002E3EC6"/>
    <w:rsid w:val="002E684B"/>
    <w:rsid w:val="002F4826"/>
    <w:rsid w:val="002F677C"/>
    <w:rsid w:val="002F7250"/>
    <w:rsid w:val="003008C0"/>
    <w:rsid w:val="0030472F"/>
    <w:rsid w:val="00307AF5"/>
    <w:rsid w:val="00316210"/>
    <w:rsid w:val="0031733D"/>
    <w:rsid w:val="003175FB"/>
    <w:rsid w:val="00327E86"/>
    <w:rsid w:val="00333788"/>
    <w:rsid w:val="0033615D"/>
    <w:rsid w:val="00354E53"/>
    <w:rsid w:val="00367551"/>
    <w:rsid w:val="003708E8"/>
    <w:rsid w:val="00371C6F"/>
    <w:rsid w:val="0037242C"/>
    <w:rsid w:val="003A546C"/>
    <w:rsid w:val="003A5C68"/>
    <w:rsid w:val="003A7C53"/>
    <w:rsid w:val="003B0703"/>
    <w:rsid w:val="003B0D6C"/>
    <w:rsid w:val="003B5C66"/>
    <w:rsid w:val="003C576A"/>
    <w:rsid w:val="003C7750"/>
    <w:rsid w:val="003D2397"/>
    <w:rsid w:val="003D4BD7"/>
    <w:rsid w:val="003F0E95"/>
    <w:rsid w:val="004124E6"/>
    <w:rsid w:val="0041341F"/>
    <w:rsid w:val="00417A3E"/>
    <w:rsid w:val="00422DA5"/>
    <w:rsid w:val="00423403"/>
    <w:rsid w:val="004263D8"/>
    <w:rsid w:val="004311A7"/>
    <w:rsid w:val="00437935"/>
    <w:rsid w:val="0044514A"/>
    <w:rsid w:val="00461B91"/>
    <w:rsid w:val="00461F06"/>
    <w:rsid w:val="00462EBC"/>
    <w:rsid w:val="00464C42"/>
    <w:rsid w:val="00466597"/>
    <w:rsid w:val="00474E97"/>
    <w:rsid w:val="0047654C"/>
    <w:rsid w:val="00482114"/>
    <w:rsid w:val="00485D9C"/>
    <w:rsid w:val="00492FA7"/>
    <w:rsid w:val="0049466E"/>
    <w:rsid w:val="004B5E9D"/>
    <w:rsid w:val="004C6F1E"/>
    <w:rsid w:val="004D2B3E"/>
    <w:rsid w:val="004D61EF"/>
    <w:rsid w:val="004E1CEF"/>
    <w:rsid w:val="004E7402"/>
    <w:rsid w:val="004E748D"/>
    <w:rsid w:val="004F3EE3"/>
    <w:rsid w:val="004F41BD"/>
    <w:rsid w:val="004F5A07"/>
    <w:rsid w:val="004F5FF5"/>
    <w:rsid w:val="004F7347"/>
    <w:rsid w:val="0050223D"/>
    <w:rsid w:val="0051214C"/>
    <w:rsid w:val="00513DAA"/>
    <w:rsid w:val="00517DE3"/>
    <w:rsid w:val="00520259"/>
    <w:rsid w:val="005223A2"/>
    <w:rsid w:val="0052438A"/>
    <w:rsid w:val="00532499"/>
    <w:rsid w:val="00537F81"/>
    <w:rsid w:val="005449B2"/>
    <w:rsid w:val="00551806"/>
    <w:rsid w:val="00555AEC"/>
    <w:rsid w:val="00557E12"/>
    <w:rsid w:val="00560770"/>
    <w:rsid w:val="0057361C"/>
    <w:rsid w:val="005755B0"/>
    <w:rsid w:val="0057707A"/>
    <w:rsid w:val="00577E62"/>
    <w:rsid w:val="00582DCA"/>
    <w:rsid w:val="005864A5"/>
    <w:rsid w:val="00594B45"/>
    <w:rsid w:val="00595986"/>
    <w:rsid w:val="00596B25"/>
    <w:rsid w:val="005A258C"/>
    <w:rsid w:val="005A375D"/>
    <w:rsid w:val="005A3EB3"/>
    <w:rsid w:val="005A7D00"/>
    <w:rsid w:val="005B70E8"/>
    <w:rsid w:val="005D061F"/>
    <w:rsid w:val="005D1EEC"/>
    <w:rsid w:val="005D360C"/>
    <w:rsid w:val="005D39D3"/>
    <w:rsid w:val="005D3A5F"/>
    <w:rsid w:val="005D430D"/>
    <w:rsid w:val="005D5DB0"/>
    <w:rsid w:val="005D7EA2"/>
    <w:rsid w:val="005E2126"/>
    <w:rsid w:val="005E6A00"/>
    <w:rsid w:val="005E7CA4"/>
    <w:rsid w:val="005F4CD5"/>
    <w:rsid w:val="005F596E"/>
    <w:rsid w:val="00604E95"/>
    <w:rsid w:val="00606FF1"/>
    <w:rsid w:val="00607F1A"/>
    <w:rsid w:val="00613BA4"/>
    <w:rsid w:val="00615F37"/>
    <w:rsid w:val="0062262D"/>
    <w:rsid w:val="00622C82"/>
    <w:rsid w:val="00623D0D"/>
    <w:rsid w:val="00644803"/>
    <w:rsid w:val="00671975"/>
    <w:rsid w:val="006808A2"/>
    <w:rsid w:val="006862B1"/>
    <w:rsid w:val="00696058"/>
    <w:rsid w:val="006C168B"/>
    <w:rsid w:val="006C5489"/>
    <w:rsid w:val="006D040F"/>
    <w:rsid w:val="006D7F3C"/>
    <w:rsid w:val="006F1009"/>
    <w:rsid w:val="006F3500"/>
    <w:rsid w:val="006F3755"/>
    <w:rsid w:val="00730F51"/>
    <w:rsid w:val="007324C7"/>
    <w:rsid w:val="007479B4"/>
    <w:rsid w:val="007549DB"/>
    <w:rsid w:val="00756932"/>
    <w:rsid w:val="007637D4"/>
    <w:rsid w:val="00775C0C"/>
    <w:rsid w:val="00777CFA"/>
    <w:rsid w:val="00785D4F"/>
    <w:rsid w:val="00785E9E"/>
    <w:rsid w:val="00791DBA"/>
    <w:rsid w:val="00793839"/>
    <w:rsid w:val="007970A9"/>
    <w:rsid w:val="007A26B2"/>
    <w:rsid w:val="007A57A9"/>
    <w:rsid w:val="007A7FB2"/>
    <w:rsid w:val="007C572E"/>
    <w:rsid w:val="007E07D6"/>
    <w:rsid w:val="007F1E51"/>
    <w:rsid w:val="00801A54"/>
    <w:rsid w:val="00803635"/>
    <w:rsid w:val="008168A3"/>
    <w:rsid w:val="00820927"/>
    <w:rsid w:val="00825F84"/>
    <w:rsid w:val="00844A11"/>
    <w:rsid w:val="00850311"/>
    <w:rsid w:val="008613B6"/>
    <w:rsid w:val="00864719"/>
    <w:rsid w:val="00873226"/>
    <w:rsid w:val="00880067"/>
    <w:rsid w:val="0088789F"/>
    <w:rsid w:val="00896D7E"/>
    <w:rsid w:val="008A0B7B"/>
    <w:rsid w:val="008A4318"/>
    <w:rsid w:val="008B0846"/>
    <w:rsid w:val="008C51A2"/>
    <w:rsid w:val="008D0CDD"/>
    <w:rsid w:val="008D1A84"/>
    <w:rsid w:val="008E7C9D"/>
    <w:rsid w:val="00906635"/>
    <w:rsid w:val="0092554D"/>
    <w:rsid w:val="00925F3B"/>
    <w:rsid w:val="00931F43"/>
    <w:rsid w:val="00934617"/>
    <w:rsid w:val="00934EE9"/>
    <w:rsid w:val="0094115F"/>
    <w:rsid w:val="00953DE6"/>
    <w:rsid w:val="009565BA"/>
    <w:rsid w:val="00960D5F"/>
    <w:rsid w:val="00963B14"/>
    <w:rsid w:val="00966FE9"/>
    <w:rsid w:val="00971945"/>
    <w:rsid w:val="00971BA4"/>
    <w:rsid w:val="00972C7F"/>
    <w:rsid w:val="00972F5B"/>
    <w:rsid w:val="00984899"/>
    <w:rsid w:val="009B113D"/>
    <w:rsid w:val="009B5771"/>
    <w:rsid w:val="009C09A8"/>
    <w:rsid w:val="009C0B56"/>
    <w:rsid w:val="009C4B51"/>
    <w:rsid w:val="009D03EC"/>
    <w:rsid w:val="009D2598"/>
    <w:rsid w:val="009E120A"/>
    <w:rsid w:val="009E5E63"/>
    <w:rsid w:val="009E6941"/>
    <w:rsid w:val="009F2AF8"/>
    <w:rsid w:val="009F2CC0"/>
    <w:rsid w:val="00A01B03"/>
    <w:rsid w:val="00A038F6"/>
    <w:rsid w:val="00A078AA"/>
    <w:rsid w:val="00A15ED2"/>
    <w:rsid w:val="00A35EEA"/>
    <w:rsid w:val="00A40350"/>
    <w:rsid w:val="00A40BBB"/>
    <w:rsid w:val="00A41F6D"/>
    <w:rsid w:val="00A426AC"/>
    <w:rsid w:val="00A478A6"/>
    <w:rsid w:val="00A5098E"/>
    <w:rsid w:val="00A6125D"/>
    <w:rsid w:val="00A65E33"/>
    <w:rsid w:val="00A70DF9"/>
    <w:rsid w:val="00A83805"/>
    <w:rsid w:val="00A8680E"/>
    <w:rsid w:val="00A929C0"/>
    <w:rsid w:val="00A9534A"/>
    <w:rsid w:val="00AA2FCB"/>
    <w:rsid w:val="00AB58D7"/>
    <w:rsid w:val="00AC2A37"/>
    <w:rsid w:val="00AC69FC"/>
    <w:rsid w:val="00AC7605"/>
    <w:rsid w:val="00AD429E"/>
    <w:rsid w:val="00AE159A"/>
    <w:rsid w:val="00B01CDB"/>
    <w:rsid w:val="00B04830"/>
    <w:rsid w:val="00B05568"/>
    <w:rsid w:val="00B15193"/>
    <w:rsid w:val="00B159AD"/>
    <w:rsid w:val="00B27417"/>
    <w:rsid w:val="00B32166"/>
    <w:rsid w:val="00B43809"/>
    <w:rsid w:val="00B461E6"/>
    <w:rsid w:val="00B50351"/>
    <w:rsid w:val="00B62A7B"/>
    <w:rsid w:val="00B65D9A"/>
    <w:rsid w:val="00B7738C"/>
    <w:rsid w:val="00B85F6B"/>
    <w:rsid w:val="00B863C7"/>
    <w:rsid w:val="00B95ED4"/>
    <w:rsid w:val="00BA32CA"/>
    <w:rsid w:val="00BA3700"/>
    <w:rsid w:val="00BA3F70"/>
    <w:rsid w:val="00BB7654"/>
    <w:rsid w:val="00BC5DBB"/>
    <w:rsid w:val="00BD66FD"/>
    <w:rsid w:val="00BD71FB"/>
    <w:rsid w:val="00BE4686"/>
    <w:rsid w:val="00BF7C4A"/>
    <w:rsid w:val="00C0154D"/>
    <w:rsid w:val="00C070DB"/>
    <w:rsid w:val="00C14D16"/>
    <w:rsid w:val="00C21157"/>
    <w:rsid w:val="00C240EA"/>
    <w:rsid w:val="00C476C7"/>
    <w:rsid w:val="00C53A63"/>
    <w:rsid w:val="00C56A0F"/>
    <w:rsid w:val="00C574FD"/>
    <w:rsid w:val="00C74D13"/>
    <w:rsid w:val="00C8126D"/>
    <w:rsid w:val="00C81333"/>
    <w:rsid w:val="00C8470F"/>
    <w:rsid w:val="00C86B6C"/>
    <w:rsid w:val="00C92564"/>
    <w:rsid w:val="00C93037"/>
    <w:rsid w:val="00CA2715"/>
    <w:rsid w:val="00CA5D83"/>
    <w:rsid w:val="00CB24A8"/>
    <w:rsid w:val="00CB7DB3"/>
    <w:rsid w:val="00CB7FE8"/>
    <w:rsid w:val="00CC5A12"/>
    <w:rsid w:val="00CE2F93"/>
    <w:rsid w:val="00CE3A2B"/>
    <w:rsid w:val="00CF0720"/>
    <w:rsid w:val="00CF34C1"/>
    <w:rsid w:val="00D0012D"/>
    <w:rsid w:val="00D233C8"/>
    <w:rsid w:val="00D4756B"/>
    <w:rsid w:val="00D53B13"/>
    <w:rsid w:val="00D55ED2"/>
    <w:rsid w:val="00D6692E"/>
    <w:rsid w:val="00D67E81"/>
    <w:rsid w:val="00D71630"/>
    <w:rsid w:val="00D71A29"/>
    <w:rsid w:val="00D71EBB"/>
    <w:rsid w:val="00D74F00"/>
    <w:rsid w:val="00D83FF5"/>
    <w:rsid w:val="00D87FE4"/>
    <w:rsid w:val="00DA101C"/>
    <w:rsid w:val="00DA628C"/>
    <w:rsid w:val="00DB004A"/>
    <w:rsid w:val="00DB4FDA"/>
    <w:rsid w:val="00DE38D1"/>
    <w:rsid w:val="00DE5E18"/>
    <w:rsid w:val="00DF13E6"/>
    <w:rsid w:val="00DF27A8"/>
    <w:rsid w:val="00E0117B"/>
    <w:rsid w:val="00E04CE8"/>
    <w:rsid w:val="00E064E2"/>
    <w:rsid w:val="00E1126D"/>
    <w:rsid w:val="00E12B1F"/>
    <w:rsid w:val="00E13BE2"/>
    <w:rsid w:val="00E23573"/>
    <w:rsid w:val="00E32270"/>
    <w:rsid w:val="00E53D11"/>
    <w:rsid w:val="00E5725B"/>
    <w:rsid w:val="00E61488"/>
    <w:rsid w:val="00E703CD"/>
    <w:rsid w:val="00E76678"/>
    <w:rsid w:val="00E82D1A"/>
    <w:rsid w:val="00E831E5"/>
    <w:rsid w:val="00E8557B"/>
    <w:rsid w:val="00E93579"/>
    <w:rsid w:val="00EA2754"/>
    <w:rsid w:val="00EA28B8"/>
    <w:rsid w:val="00EA4D16"/>
    <w:rsid w:val="00EA6219"/>
    <w:rsid w:val="00EA7812"/>
    <w:rsid w:val="00EB0AC6"/>
    <w:rsid w:val="00EB116E"/>
    <w:rsid w:val="00EB62A7"/>
    <w:rsid w:val="00EC11B7"/>
    <w:rsid w:val="00EC36D5"/>
    <w:rsid w:val="00EC5757"/>
    <w:rsid w:val="00EE1561"/>
    <w:rsid w:val="00EE5583"/>
    <w:rsid w:val="00EF038B"/>
    <w:rsid w:val="00EF6A01"/>
    <w:rsid w:val="00EF713E"/>
    <w:rsid w:val="00F0648D"/>
    <w:rsid w:val="00F11875"/>
    <w:rsid w:val="00F127EF"/>
    <w:rsid w:val="00F271AC"/>
    <w:rsid w:val="00F30CBB"/>
    <w:rsid w:val="00F406DF"/>
    <w:rsid w:val="00F42551"/>
    <w:rsid w:val="00F5413B"/>
    <w:rsid w:val="00F56437"/>
    <w:rsid w:val="00F642FD"/>
    <w:rsid w:val="00F65D92"/>
    <w:rsid w:val="00F67027"/>
    <w:rsid w:val="00F90DBA"/>
    <w:rsid w:val="00FA43EB"/>
    <w:rsid w:val="00FB30F9"/>
    <w:rsid w:val="00FC3F54"/>
    <w:rsid w:val="00FC6423"/>
    <w:rsid w:val="00FD6E7F"/>
    <w:rsid w:val="00FD7B92"/>
    <w:rsid w:val="00FE67CF"/>
    <w:rsid w:val="00FF59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53A86"/>
  <w15:docId w15:val="{F7E889DF-ACF2-48F5-9045-E2D4401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es-MX" w:eastAsia="es-MX" w:bidi="es-MX"/>
    </w:rPr>
  </w:style>
  <w:style w:type="paragraph" w:styleId="Ttulo1">
    <w:name w:val="heading 1"/>
    <w:basedOn w:val="Normal"/>
    <w:uiPriority w:val="9"/>
    <w:qFormat/>
    <w:pPr>
      <w:ind w:left="629" w:hanging="427"/>
      <w:outlineLvl w:val="0"/>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pPr>
      <w:ind w:left="1334" w:hanging="705"/>
      <w:jc w:val="both"/>
    </w:p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216EC1"/>
    <w:pPr>
      <w:tabs>
        <w:tab w:val="center" w:pos="4419"/>
        <w:tab w:val="right" w:pos="8838"/>
      </w:tabs>
    </w:pPr>
  </w:style>
  <w:style w:type="character" w:customStyle="1" w:styleId="EncabezadoCar">
    <w:name w:val="Encabezado Car"/>
    <w:basedOn w:val="Fuentedeprrafopredeter"/>
    <w:link w:val="Encabezado"/>
    <w:uiPriority w:val="99"/>
    <w:rsid w:val="00216EC1"/>
    <w:rPr>
      <w:rFonts w:ascii="Arial" w:eastAsia="Arial" w:hAnsi="Arial" w:cs="Arial"/>
      <w:lang w:val="es-MX" w:eastAsia="es-MX" w:bidi="es-MX"/>
    </w:rPr>
  </w:style>
  <w:style w:type="paragraph" w:styleId="Piedepgina">
    <w:name w:val="footer"/>
    <w:aliases w:val="Dokument-ID"/>
    <w:basedOn w:val="Normal"/>
    <w:link w:val="PiedepginaCar"/>
    <w:uiPriority w:val="99"/>
    <w:unhideWhenUsed/>
    <w:rsid w:val="00216EC1"/>
    <w:pPr>
      <w:tabs>
        <w:tab w:val="center" w:pos="4419"/>
        <w:tab w:val="right" w:pos="8838"/>
      </w:tabs>
    </w:pPr>
  </w:style>
  <w:style w:type="character" w:customStyle="1" w:styleId="PiedepginaCar">
    <w:name w:val="Pie de página Car"/>
    <w:aliases w:val="Dokument-ID Car"/>
    <w:basedOn w:val="Fuentedeprrafopredeter"/>
    <w:link w:val="Piedepgina"/>
    <w:uiPriority w:val="99"/>
    <w:rsid w:val="00216EC1"/>
    <w:rPr>
      <w:rFonts w:ascii="Arial" w:eastAsia="Arial" w:hAnsi="Arial" w:cs="Arial"/>
      <w:lang w:val="es-MX" w:eastAsia="es-MX" w:bidi="es-MX"/>
    </w:rPr>
  </w:style>
  <w:style w:type="table" w:styleId="Tablaconcuadrcula">
    <w:name w:val="Table Grid"/>
    <w:basedOn w:val="Tablanormal"/>
    <w:uiPriority w:val="39"/>
    <w:rsid w:val="00E32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3A5C6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5C68"/>
    <w:rPr>
      <w:rFonts w:ascii="Segoe UI" w:eastAsia="Arial" w:hAnsi="Segoe UI" w:cs="Segoe UI"/>
      <w:sz w:val="18"/>
      <w:szCs w:val="18"/>
      <w:lang w:val="es-MX" w:eastAsia="es-MX" w:bidi="es-MX"/>
    </w:rPr>
  </w:style>
  <w:style w:type="character" w:styleId="Hipervnculo">
    <w:name w:val="Hyperlink"/>
    <w:basedOn w:val="Fuentedeprrafopredeter"/>
    <w:uiPriority w:val="99"/>
    <w:unhideWhenUsed/>
    <w:rsid w:val="00EC5757"/>
    <w:rPr>
      <w:color w:val="0000FF" w:themeColor="hyperlink"/>
      <w:u w:val="single"/>
    </w:rPr>
  </w:style>
  <w:style w:type="character" w:customStyle="1" w:styleId="Mencinsinresolver1">
    <w:name w:val="Mención sin resolver1"/>
    <w:basedOn w:val="Fuentedeprrafopredeter"/>
    <w:uiPriority w:val="99"/>
    <w:semiHidden/>
    <w:unhideWhenUsed/>
    <w:rsid w:val="00EC5757"/>
    <w:rPr>
      <w:color w:val="605E5C"/>
      <w:shd w:val="clear" w:color="auto" w:fill="E1DFDD"/>
    </w:rPr>
  </w:style>
  <w:style w:type="paragraph" w:styleId="Textonotapie">
    <w:name w:val="footnote text"/>
    <w:basedOn w:val="Normal"/>
    <w:link w:val="TextonotapieCar"/>
    <w:uiPriority w:val="99"/>
    <w:semiHidden/>
    <w:unhideWhenUsed/>
    <w:rsid w:val="009C0B56"/>
    <w:rPr>
      <w:sz w:val="20"/>
      <w:szCs w:val="20"/>
    </w:rPr>
  </w:style>
  <w:style w:type="character" w:customStyle="1" w:styleId="TextonotapieCar">
    <w:name w:val="Texto nota pie Car"/>
    <w:basedOn w:val="Fuentedeprrafopredeter"/>
    <w:link w:val="Textonotapie"/>
    <w:uiPriority w:val="99"/>
    <w:semiHidden/>
    <w:rsid w:val="009C0B56"/>
    <w:rPr>
      <w:rFonts w:ascii="Arial" w:eastAsia="Arial" w:hAnsi="Arial" w:cs="Arial"/>
      <w:sz w:val="20"/>
      <w:szCs w:val="20"/>
      <w:lang w:val="es-MX" w:eastAsia="es-MX" w:bidi="es-MX"/>
    </w:rPr>
  </w:style>
  <w:style w:type="character" w:styleId="Refdenotaalpie">
    <w:name w:val="footnote reference"/>
    <w:basedOn w:val="Fuentedeprrafopredeter"/>
    <w:uiPriority w:val="99"/>
    <w:semiHidden/>
    <w:unhideWhenUsed/>
    <w:rsid w:val="009C0B56"/>
    <w:rPr>
      <w:vertAlign w:val="superscript"/>
    </w:rPr>
  </w:style>
  <w:style w:type="paragraph" w:styleId="Sinespaciado">
    <w:name w:val="No Spacing"/>
    <w:uiPriority w:val="1"/>
    <w:qFormat/>
    <w:rsid w:val="002554C4"/>
    <w:pPr>
      <w:widowControl/>
      <w:autoSpaceDE/>
      <w:autoSpaceDN/>
    </w:pPr>
    <w:rPr>
      <w:rFonts w:eastAsiaTheme="minorEastAsia"/>
      <w:lang w:val="es-MX" w:eastAsia="es-MX"/>
    </w:rPr>
  </w:style>
  <w:style w:type="paragraph" w:styleId="TDC1">
    <w:name w:val="toc 1"/>
    <w:basedOn w:val="Normal"/>
    <w:next w:val="Normal"/>
    <w:autoRedefine/>
    <w:uiPriority w:val="39"/>
    <w:unhideWhenUsed/>
    <w:rsid w:val="00E1126D"/>
    <w:pPr>
      <w:tabs>
        <w:tab w:val="left" w:pos="660"/>
        <w:tab w:val="right" w:leader="dot" w:pos="9781"/>
      </w:tabs>
      <w:spacing w:after="100"/>
    </w:pPr>
    <w:rPr>
      <w:noProof/>
      <w:spacing w:val="-1"/>
      <w:w w:val="99"/>
    </w:rPr>
  </w:style>
  <w:style w:type="character" w:styleId="Refdecomentario">
    <w:name w:val="annotation reference"/>
    <w:basedOn w:val="Fuentedeprrafopredeter"/>
    <w:uiPriority w:val="99"/>
    <w:semiHidden/>
    <w:unhideWhenUsed/>
    <w:rsid w:val="005449B2"/>
    <w:rPr>
      <w:sz w:val="16"/>
      <w:szCs w:val="16"/>
    </w:rPr>
  </w:style>
  <w:style w:type="paragraph" w:styleId="Textocomentario">
    <w:name w:val="annotation text"/>
    <w:basedOn w:val="Normal"/>
    <w:link w:val="TextocomentarioCar"/>
    <w:uiPriority w:val="99"/>
    <w:semiHidden/>
    <w:unhideWhenUsed/>
    <w:rsid w:val="005449B2"/>
    <w:rPr>
      <w:sz w:val="20"/>
      <w:szCs w:val="20"/>
    </w:rPr>
  </w:style>
  <w:style w:type="character" w:customStyle="1" w:styleId="TextocomentarioCar">
    <w:name w:val="Texto comentario Car"/>
    <w:basedOn w:val="Fuentedeprrafopredeter"/>
    <w:link w:val="Textocomentario"/>
    <w:uiPriority w:val="99"/>
    <w:semiHidden/>
    <w:rsid w:val="005449B2"/>
    <w:rPr>
      <w:rFonts w:ascii="Arial" w:eastAsia="Arial" w:hAnsi="Arial" w:cs="Arial"/>
      <w:sz w:val="20"/>
      <w:szCs w:val="20"/>
      <w:lang w:val="es-MX" w:eastAsia="es-MX" w:bidi="es-MX"/>
    </w:rPr>
  </w:style>
  <w:style w:type="paragraph" w:styleId="Asuntodelcomentario">
    <w:name w:val="annotation subject"/>
    <w:basedOn w:val="Textocomentario"/>
    <w:next w:val="Textocomentario"/>
    <w:link w:val="AsuntodelcomentarioCar"/>
    <w:uiPriority w:val="99"/>
    <w:semiHidden/>
    <w:unhideWhenUsed/>
    <w:rsid w:val="005449B2"/>
    <w:rPr>
      <w:b/>
      <w:bCs/>
    </w:rPr>
  </w:style>
  <w:style w:type="character" w:customStyle="1" w:styleId="AsuntodelcomentarioCar">
    <w:name w:val="Asunto del comentario Car"/>
    <w:basedOn w:val="TextocomentarioCar"/>
    <w:link w:val="Asuntodelcomentario"/>
    <w:uiPriority w:val="99"/>
    <w:semiHidden/>
    <w:rsid w:val="005449B2"/>
    <w:rPr>
      <w:rFonts w:ascii="Arial" w:eastAsia="Arial" w:hAnsi="Arial" w:cs="Arial"/>
      <w:b/>
      <w:bCs/>
      <w:sz w:val="20"/>
      <w:szCs w:val="20"/>
      <w:lang w:val="es-MX" w:eastAsia="es-MX" w:bidi="es-MX"/>
    </w:rPr>
  </w:style>
  <w:style w:type="paragraph" w:styleId="Revisin">
    <w:name w:val="Revision"/>
    <w:hidden/>
    <w:uiPriority w:val="99"/>
    <w:semiHidden/>
    <w:rsid w:val="00011CFF"/>
    <w:pPr>
      <w:widowControl/>
      <w:autoSpaceDE/>
      <w:autoSpaceDN/>
    </w:pPr>
    <w:rPr>
      <w:rFonts w:ascii="Arial" w:eastAsia="Arial" w:hAnsi="Arial" w:cs="Arial"/>
      <w:lang w:val="es-MX" w:eastAsia="es-MX" w:bidi="es-MX"/>
    </w:rPr>
  </w:style>
  <w:style w:type="character" w:customStyle="1" w:styleId="TextoindependienteCar">
    <w:name w:val="Texto independiente Car"/>
    <w:basedOn w:val="Fuentedeprrafopredeter"/>
    <w:link w:val="Textoindependiente"/>
    <w:uiPriority w:val="1"/>
    <w:rsid w:val="00D4756B"/>
    <w:rPr>
      <w:rFonts w:ascii="Arial" w:eastAsia="Arial" w:hAnsi="Arial" w:cs="Arial"/>
      <w:sz w:val="20"/>
      <w:szCs w:val="20"/>
      <w:lang w:val="es-MX" w:eastAsia="es-MX" w:bidi="es-MX"/>
    </w:rPr>
  </w:style>
  <w:style w:type="character" w:customStyle="1" w:styleId="UnresolvedMention">
    <w:name w:val="Unresolved Mention"/>
    <w:basedOn w:val="Fuentedeprrafopredeter"/>
    <w:uiPriority w:val="99"/>
    <w:semiHidden/>
    <w:unhideWhenUsed/>
    <w:rsid w:val="006960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4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mvillegas@hidalgo.gob.m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citaciones.sopot@hidalgo.gob.mx"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0F37B-CA27-4E44-B611-6FA4FFE879D4}">
  <ds:schemaRefs>
    <ds:schemaRef ds:uri="http://schemas.microsoft.com/sharepoint/v3/contenttype/forms"/>
  </ds:schemaRefs>
</ds:datastoreItem>
</file>

<file path=customXml/itemProps2.xml><?xml version="1.0" encoding="utf-8"?>
<ds:datastoreItem xmlns:ds="http://schemas.openxmlformats.org/officeDocument/2006/customXml" ds:itemID="{B9755BEA-4C08-4455-81EC-6553CF7CBB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4A6087-A998-4E0A-90AB-229B4426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80B91-23CB-4804-9015-50A7BC1F7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45</Pages>
  <Words>19244</Words>
  <Characters>105844</Characters>
  <Application>Microsoft Office Word</Application>
  <DocSecurity>0</DocSecurity>
  <Lines>882</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Rocío Janet Hernández Popoca</dc:creator>
  <cp:lastModifiedBy>usuario1</cp:lastModifiedBy>
  <cp:revision>17</cp:revision>
  <cp:lastPrinted>2020-02-12T16:22:00Z</cp:lastPrinted>
  <dcterms:created xsi:type="dcterms:W3CDTF">2020-03-05T22:55:00Z</dcterms:created>
  <dcterms:modified xsi:type="dcterms:W3CDTF">2020-03-11T20:36:00Z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2016-01-28T00:00:00Z</vt:filetime>
  </property>
  <property fmtid="{D5CDD505-2E9C-101B-9397-08002B2CF9AE}" pid="3" name="Creator">
    <vt:lpwstr>Microsoft® Word 2013</vt:lpwstr>
  </property>
  <property fmtid="{D5CDD505-2E9C-101B-9397-08002B2CF9AE}" pid="4" name="LastSaved">
    <vt:filetime>2019-11-06T00:00:00Z</vt:filetime>
  </property>
  <property fmtid="{D5CDD505-2E9C-101B-9397-08002B2CF9AE}" pid="5" name="ContentTypeId">
    <vt:lpwstr>0x01010003AF545CE06AD541A6D773B5E71F4DC5</vt:lpwstr>
  </property>
</Properties>
</file>